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4A" w:rsidRPr="00C6094A" w:rsidRDefault="00C6094A" w:rsidP="00C6094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Утверждено расписание </w:t>
      </w:r>
      <w:r w:rsidR="000A4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ГИА-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(ЕГЭ, </w:t>
      </w:r>
      <w:r w:rsidRPr="00C6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ГВЭ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C6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2020 год</w:t>
      </w:r>
    </w:p>
    <w:p w:rsidR="00C6094A" w:rsidRPr="00C6094A" w:rsidRDefault="00C6094A" w:rsidP="00C6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94A" w:rsidRPr="00FE6F78" w:rsidRDefault="00C6094A" w:rsidP="00C609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 России зарегистрировал совместные приказы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Pr="00C6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 России и Рособрнадзора, утверждающие расписание единого государственного экзамена (ЕГЭ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государственного выпускного экзамена (ГВЭ) </w:t>
      </w:r>
      <w:r w:rsidRPr="00FE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год.</w:t>
      </w:r>
    </w:p>
    <w:p w:rsidR="00C6094A" w:rsidRPr="00FE6F78" w:rsidRDefault="00C6094A" w:rsidP="00C609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в 2020 году традиционно пройдет в три этапа: досрочный (с 20 марта по 13 апреля), основной (с 25 мая по 29 июня) и дополнительный (с 4 по 22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 Расписание экзаменов во время основного периода ЕГЭ составлено таким образом, чтобы между основными экзаменационными сроками был перерыв не менее двух дней.</w:t>
      </w:r>
    </w:p>
    <w:p w:rsidR="00C6094A" w:rsidRPr="00FE6F78" w:rsidRDefault="00C6094A" w:rsidP="00C609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 w:rsidR="00C6094A" w:rsidRPr="00FE6F78" w:rsidRDefault="00C6094A" w:rsidP="00C609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Выпускники, получившие неудовлетворительный результат по одному из обязательных предметов (русскому языку или математике), могут пересдать этот предмет в резервные дни. Получившие повторно неудовлетворительный результат по одному из этих учебных предметов в резервный день, либо неудовлетворительный результат по обоим обязательным предметам, могут участвовать в ЕГЭ по русскому языку и (или) математике базового уровня в дополнительный (сентябрьский) период.</w:t>
      </w:r>
    </w:p>
    <w:p w:rsidR="00C6094A" w:rsidRPr="00FE6F78" w:rsidRDefault="00C6094A" w:rsidP="00C609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расписаниями ЕГЭ, ГВЭ можно ознакомиться на </w:t>
      </w:r>
      <w:hyperlink r:id="rId4" w:tgtFrame="_blank" w:history="1">
        <w:r w:rsidRPr="00FE6F78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Официальном информационном портале ЕГЭ</w:t>
        </w:r>
      </w:hyperlink>
      <w:r w:rsidR="00FE6F78" w:rsidRPr="00FE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сайте комитета общего и профессионального образования Ленинградской области </w:t>
      </w:r>
      <w:hyperlink r:id="rId5" w:history="1">
        <w:r w:rsidR="00FE6F78" w:rsidRPr="00FE6F78">
          <w:rPr>
            <w:rStyle w:val="a3"/>
            <w:rFonts w:ascii="Times New Roman" w:hAnsi="Times New Roman" w:cs="Times New Roman"/>
            <w:sz w:val="28"/>
            <w:szCs w:val="28"/>
          </w:rPr>
          <w:t>http://edu.lenobl.ru/about/gosita/gositat/gositate/</w:t>
        </w:r>
      </w:hyperlink>
    </w:p>
    <w:p w:rsidR="00C6094A" w:rsidRPr="00C6094A" w:rsidRDefault="00C6094A" w:rsidP="00C6094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на участие в ГИА-11 принимаются до 1 февраля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389A" w:rsidRDefault="007C389A"/>
    <w:sectPr w:rsidR="007C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94"/>
    <w:rsid w:val="0007047D"/>
    <w:rsid w:val="000A46C5"/>
    <w:rsid w:val="007C389A"/>
    <w:rsid w:val="007F6894"/>
    <w:rsid w:val="00C6094A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97092-BE6F-48FC-970C-9378A1C3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09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44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67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lenobl.ru/about/gosita/gositat/gositate/" TargetMode="External"/><Relationship Id="rId4" Type="http://schemas.openxmlformats.org/officeDocument/2006/relationships/hyperlink" Target="http://ege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Пользователь</cp:lastModifiedBy>
  <cp:revision>2</cp:revision>
  <dcterms:created xsi:type="dcterms:W3CDTF">2020-01-15T11:16:00Z</dcterms:created>
  <dcterms:modified xsi:type="dcterms:W3CDTF">2020-01-15T11:16:00Z</dcterms:modified>
</cp:coreProperties>
</file>