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1" w:rsidRPr="003B7CB5" w:rsidRDefault="009D43C1" w:rsidP="009D43C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(НОРМАТИВНОГО ПРАВОВОГО АКТА)</w:t>
      </w:r>
    </w:p>
    <w:p w:rsidR="009D43C1" w:rsidRPr="003B7CB5" w:rsidRDefault="009D43C1" w:rsidP="009D43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Настоящим</w:t>
      </w:r>
      <w:r w:rsidRPr="003B7CB5">
        <w:rPr>
          <w:rFonts w:ascii="Times New Roman" w:hAnsi="Times New Roman" w:cs="Times New Roman"/>
          <w:sz w:val="24"/>
          <w:szCs w:val="24"/>
        </w:rPr>
        <w:t xml:space="preserve"> _</w:t>
      </w:r>
      <w:r w:rsidR="00665A8A" w:rsidRPr="00665A8A">
        <w:rPr>
          <w:rFonts w:ascii="Times New Roman" w:hAnsi="Times New Roman" w:cs="Times New Roman"/>
          <w:sz w:val="24"/>
          <w:szCs w:val="24"/>
        </w:rPr>
        <w:t xml:space="preserve"> </w:t>
      </w:r>
      <w:r w:rsidR="00665A8A" w:rsidRPr="000F57D0">
        <w:rPr>
          <w:rFonts w:ascii="Times New Roman" w:hAnsi="Times New Roman" w:cs="Times New Roman"/>
          <w:sz w:val="24"/>
          <w:szCs w:val="24"/>
        </w:rPr>
        <w:t xml:space="preserve">Управление по градостроительству, землепользованию и муниципальному имуществу администрации муниципального образования </w:t>
      </w:r>
      <w:proofErr w:type="spellStart"/>
      <w:r w:rsidR="00665A8A" w:rsidRPr="000F57D0">
        <w:rPr>
          <w:rFonts w:ascii="Times New Roman" w:hAnsi="Times New Roman" w:cs="Times New Roman"/>
          <w:sz w:val="24"/>
          <w:szCs w:val="24"/>
        </w:rPr>
        <w:t>П</w:t>
      </w:r>
      <w:r w:rsidR="00665A8A">
        <w:rPr>
          <w:rFonts w:ascii="Times New Roman" w:hAnsi="Times New Roman" w:cs="Times New Roman"/>
          <w:sz w:val="24"/>
          <w:szCs w:val="24"/>
        </w:rPr>
        <w:t>риозерский</w:t>
      </w:r>
      <w:proofErr w:type="spellEnd"/>
      <w:r w:rsidR="00665A8A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665A8A"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65A8A">
        <w:rPr>
          <w:rFonts w:ascii="Times New Roman" w:hAnsi="Times New Roman" w:cs="Times New Roman"/>
          <w:sz w:val="24"/>
          <w:szCs w:val="24"/>
        </w:rPr>
        <w:t>.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проекта нормативного акта)</w:t>
      </w:r>
    </w:p>
    <w:p w:rsidR="009D43C1" w:rsidRPr="003B7CB5" w:rsidRDefault="009D43C1" w:rsidP="0066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уведомляет о проведении публичного обсуждения проекта нормативного правового акта (нормативного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65A8A" w:rsidRPr="00665A8A">
        <w:rPr>
          <w:rFonts w:ascii="Times New Roman" w:hAnsi="Times New Roman" w:cs="Times New Roman"/>
          <w:sz w:val="24"/>
          <w:szCs w:val="24"/>
        </w:rPr>
        <w:t xml:space="preserve">«Об утверждении Правил размещения и содержания вывесок на территории </w:t>
      </w:r>
      <w:proofErr w:type="spellStart"/>
      <w:r w:rsidR="00665A8A" w:rsidRPr="00665A8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665A8A" w:rsidRPr="00665A8A">
        <w:rPr>
          <w:rFonts w:ascii="Times New Roman" w:hAnsi="Times New Roman" w:cs="Times New Roman"/>
          <w:sz w:val="24"/>
          <w:szCs w:val="24"/>
        </w:rPr>
        <w:t xml:space="preserve"> городского поселения муниципального образования </w:t>
      </w:r>
      <w:proofErr w:type="spellStart"/>
      <w:r w:rsidR="00665A8A" w:rsidRPr="00665A8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65A8A" w:rsidRPr="00665A8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r w:rsidRPr="003B7CB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 (муниципального 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65A8A" w:rsidRPr="00665A8A">
        <w:rPr>
          <w:rFonts w:ascii="Times New Roman" w:hAnsi="Times New Roman" w:cs="Times New Roman"/>
          <w:sz w:val="24"/>
          <w:szCs w:val="24"/>
        </w:rPr>
        <w:t xml:space="preserve">Управление по градостроительству, землепользованию и муниципальному имуществу администрации муниципального образования </w:t>
      </w:r>
      <w:proofErr w:type="spellStart"/>
      <w:r w:rsidR="00665A8A" w:rsidRPr="00665A8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65A8A" w:rsidRPr="00665A8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Срок проведения публичного обсуждения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F56731">
        <w:rPr>
          <w:rFonts w:ascii="Times New Roman" w:hAnsi="Times New Roman" w:cs="Times New Roman"/>
          <w:sz w:val="24"/>
          <w:szCs w:val="24"/>
        </w:rPr>
        <w:t xml:space="preserve">с 18.10.21 по 09.11.21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43C1" w:rsidRPr="003B7CB5" w:rsidRDefault="009D43C1" w:rsidP="009D43C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срока)</w:t>
      </w:r>
    </w:p>
    <w:p w:rsidR="009D43C1" w:rsidRPr="003B7CB5" w:rsidRDefault="009D43C1" w:rsidP="00665A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665A8A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адрес:</w:t>
      </w:r>
      <w:r w:rsidR="00665A8A" w:rsidRPr="00665A8A">
        <w:t xml:space="preserve"> </w:t>
      </w:r>
      <w:hyperlink r:id="rId5" w:history="1">
        <w:r w:rsidR="00665A8A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sektorzuss</w:t>
        </w:r>
        <w:r w:rsidR="00665A8A" w:rsidRPr="00CD54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65A8A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65A8A" w:rsidRPr="00CD54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5A8A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B7CB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9D43C1" w:rsidRPr="003B7CB5" w:rsidRDefault="009D43C1" w:rsidP="009D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665A8A">
          <w:rPr>
            <w:rFonts w:ascii="Times New Roman" w:hAnsi="Times New Roman" w:cs="Times New Roman"/>
            <w:sz w:val="24"/>
            <w:szCs w:val="24"/>
          </w:rPr>
          <w:t>опросного листа</w:t>
        </w:r>
      </w:hyperlink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опросного листа и его отправки:</w:t>
      </w:r>
      <w:r w:rsidRPr="003B7CB5">
        <w:rPr>
          <w:rFonts w:ascii="Times New Roman" w:hAnsi="Times New Roman" w:cs="Times New Roman"/>
          <w:sz w:val="24"/>
          <w:szCs w:val="24"/>
        </w:rPr>
        <w:t xml:space="preserve"> _</w:t>
      </w:r>
      <w:r w:rsidR="00665A8A" w:rsidRPr="00665A8A">
        <w:t xml:space="preserve"> </w:t>
      </w:r>
      <w:r w:rsidR="00665A8A" w:rsidRPr="00665A8A">
        <w:rPr>
          <w:rFonts w:ascii="Times New Roman" w:hAnsi="Times New Roman" w:cs="Times New Roman"/>
          <w:sz w:val="24"/>
          <w:szCs w:val="24"/>
        </w:rPr>
        <w:t>Осипова С.Г.</w:t>
      </w:r>
      <w:r w:rsidRPr="003B7CB5">
        <w:rPr>
          <w:rFonts w:ascii="Times New Roman" w:hAnsi="Times New Roman" w:cs="Times New Roman"/>
          <w:sz w:val="24"/>
          <w:szCs w:val="24"/>
        </w:rPr>
        <w:t>_</w:t>
      </w:r>
      <w:r w:rsidR="00665A8A" w:rsidRPr="00665A8A">
        <w:rPr>
          <w:rFonts w:ascii="Times New Roman" w:hAnsi="Times New Roman" w:cs="Times New Roman"/>
          <w:sz w:val="24"/>
          <w:szCs w:val="24"/>
        </w:rPr>
        <w:t xml:space="preserve"> </w:t>
      </w:r>
      <w:r w:rsidR="00665A8A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 имущества и землепользования у</w:t>
      </w:r>
      <w:r w:rsidR="00665A8A" w:rsidRPr="000F57D0">
        <w:rPr>
          <w:rFonts w:ascii="Times New Roman" w:hAnsi="Times New Roman" w:cs="Times New Roman"/>
          <w:sz w:val="24"/>
          <w:szCs w:val="24"/>
        </w:rPr>
        <w:t>правлени</w:t>
      </w:r>
      <w:r w:rsidR="00665A8A">
        <w:rPr>
          <w:rFonts w:ascii="Times New Roman" w:hAnsi="Times New Roman" w:cs="Times New Roman"/>
          <w:sz w:val="24"/>
          <w:szCs w:val="24"/>
        </w:rPr>
        <w:t>я</w:t>
      </w:r>
      <w:r w:rsidR="00665A8A" w:rsidRPr="000F57D0">
        <w:rPr>
          <w:rFonts w:ascii="Times New Roman" w:hAnsi="Times New Roman" w:cs="Times New Roman"/>
          <w:sz w:val="24"/>
          <w:szCs w:val="24"/>
        </w:rPr>
        <w:t xml:space="preserve"> по градостроительству, землепользованию и муниципальному имуществу администрации муниципального образования </w:t>
      </w:r>
      <w:proofErr w:type="spellStart"/>
      <w:r w:rsidR="00665A8A" w:rsidRPr="000F57D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65A8A" w:rsidRPr="000F57D0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области</w:t>
      </w:r>
      <w:r w:rsidR="00665A8A">
        <w:rPr>
          <w:rFonts w:ascii="Times New Roman" w:hAnsi="Times New Roman" w:cs="Times New Roman"/>
          <w:sz w:val="24"/>
          <w:szCs w:val="24"/>
        </w:rPr>
        <w:t>.</w:t>
      </w:r>
      <w:r w:rsidR="00665A8A" w:rsidRPr="00665A8A">
        <w:t xml:space="preserve"> </w:t>
      </w:r>
      <w:r w:rsidR="00665A8A">
        <w:rPr>
          <w:rFonts w:ascii="Times New Roman" w:hAnsi="Times New Roman" w:cs="Times New Roman"/>
          <w:sz w:val="24"/>
          <w:szCs w:val="24"/>
        </w:rPr>
        <w:t>Тел. 8(81379) 31-866</w:t>
      </w:r>
      <w:r w:rsidRPr="003B7CB5">
        <w:rPr>
          <w:rFonts w:ascii="Times New Roman" w:hAnsi="Times New Roman" w:cs="Times New Roman"/>
          <w:sz w:val="24"/>
          <w:szCs w:val="24"/>
        </w:rPr>
        <w:t>_</w:t>
      </w:r>
      <w:r w:rsidR="00665A8A">
        <w:rPr>
          <w:rFonts w:ascii="Times New Roman" w:hAnsi="Times New Roman" w:cs="Times New Roman"/>
          <w:sz w:val="24"/>
          <w:szCs w:val="24"/>
        </w:rPr>
        <w:t xml:space="preserve">с 9.00-13.00 ч. и с 14.00-17.00ч.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5A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(реквизиты ответственного лица, включая название разработчика проекта нормативного акта/ рабочий телефон исполнителя с указанием кода города, указание рабочего времени)</w:t>
      </w:r>
    </w:p>
    <w:p w:rsidR="009D43C1" w:rsidRPr="00665A8A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Проект нормативного правового акта (нормативный правовой акт)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нормативного правового акта).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0"/>
        <w:gridCol w:w="1960"/>
        <w:gridCol w:w="560"/>
        <w:gridCol w:w="3080"/>
        <w:gridCol w:w="420"/>
      </w:tblGrid>
      <w:tr w:rsidR="009D43C1" w:rsidRPr="003B7CB5" w:rsidTr="004749E4">
        <w:tc>
          <w:tcPr>
            <w:tcW w:w="9841" w:type="dxa"/>
            <w:gridSpan w:val="6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нормативного правового акта</w:t>
            </w:r>
            <w:proofErr w:type="gramStart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Правил размещения и содержания вывесок на территории </w:t>
            </w:r>
            <w:proofErr w:type="spellStart"/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муниципального образования </w:t>
            </w:r>
            <w:proofErr w:type="spellStart"/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</w:t>
            </w:r>
            <w:r w:rsidR="004749E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или нормативный правовой акт ______________________________</w:t>
            </w:r>
            <w:r w:rsidR="00F567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bookmarkStart w:id="0" w:name="_GoBack"/>
            <w:bookmarkEnd w:id="0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E4" w:rsidRPr="003B7CB5" w:rsidTr="004749E4">
        <w:tc>
          <w:tcPr>
            <w:tcW w:w="9841" w:type="dxa"/>
            <w:gridSpan w:val="6"/>
          </w:tcPr>
          <w:p w:rsidR="004749E4" w:rsidRPr="003B7CB5" w:rsidRDefault="004749E4" w:rsidP="00474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типов конструкций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вывесок</w:t>
            </w:r>
            <w:r w:rsidRPr="00222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допускаемых к установке, максимальные их размеры, а также требования к местам их размещения.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правила достаточно подробно излагают, какие конструкции, какого размера и каким образом можно размещать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_____________________________________________________________________</w:t>
            </w:r>
          </w:p>
        </w:tc>
      </w:tr>
      <w:tr w:rsidR="009D43C1" w:rsidRPr="003B7CB5" w:rsidTr="004749E4">
        <w:tc>
          <w:tcPr>
            <w:tcW w:w="984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t>(краткое описание правового регулирования)</w:t>
            </w:r>
          </w:p>
        </w:tc>
      </w:tr>
      <w:tr w:rsidR="009D43C1" w:rsidRPr="003B7CB5" w:rsidTr="004749E4">
        <w:tc>
          <w:tcPr>
            <w:tcW w:w="984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целях оценки регулирующего воздействия указанного проекта нормативного правового акта (экспертизы нормативного правового акта)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      </w:r>
            <w:proofErr w:type="spellStart"/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градостроительству, землепользованию</w:t>
            </w:r>
            <w:proofErr w:type="gramEnd"/>
            <w:r w:rsidRPr="000F57D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муниципальному имуществу администрации муниципального образования </w:t>
            </w:r>
            <w:proofErr w:type="spellStart"/>
            <w:r w:rsidRPr="000F5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9D43C1" w:rsidRPr="003B7CB5" w:rsidTr="00157F30">
        <w:tc>
          <w:tcPr>
            <w:tcW w:w="984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разработчика проекта нормативного акта)</w:t>
            </w:r>
          </w:p>
        </w:tc>
      </w:tr>
      <w:tr w:rsidR="009D43C1" w:rsidRPr="003B7CB5" w:rsidTr="00157F30">
        <w:tc>
          <w:tcPr>
            <w:tcW w:w="984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hyperlink r:id="rId7" w:history="1">
              <w:r w:rsidRPr="004749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пунктом </w:t>
              </w:r>
            </w:hyperlink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 муниципального образования </w:t>
            </w:r>
            <w:proofErr w:type="spell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Ленинградской области, затрагивающих вопросы осуществления предпринимательской и инвестиционной деятельности, утвержденного решением совета депутатов муниципального образования </w:t>
            </w:r>
            <w:proofErr w:type="spell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Ленинградской области от 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18.06.2019г.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 публичное обсуждение.</w:t>
            </w:r>
            <w:proofErr w:type="gramEnd"/>
          </w:p>
          <w:p w:rsidR="009D43C1" w:rsidRPr="003B7CB5" w:rsidRDefault="009D43C1" w:rsidP="00AA5FE7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нормативного правового акта (нормативному правовому акту).</w:t>
            </w:r>
          </w:p>
        </w:tc>
      </w:tr>
      <w:tr w:rsidR="009A48DC" w:rsidRPr="003B7CB5" w:rsidTr="00157F30">
        <w:trPr>
          <w:gridAfter w:val="1"/>
          <w:wAfter w:w="420" w:type="dxa"/>
        </w:trPr>
        <w:tc>
          <w:tcPr>
            <w:tcW w:w="9421" w:type="dxa"/>
            <w:gridSpan w:val="5"/>
          </w:tcPr>
          <w:p w:rsidR="009A48DC" w:rsidRPr="003B7CB5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акта</w:t>
            </w:r>
          </w:p>
          <w:p w:rsidR="009A48DC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Default="00D8045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A48DC" w:rsidRPr="004749E4">
              <w:rPr>
                <w:rFonts w:ascii="Times New Roman" w:hAnsi="Times New Roman" w:cs="Times New Roman"/>
                <w:sz w:val="24"/>
                <w:szCs w:val="24"/>
              </w:rPr>
              <w:t>по градостроительству,</w:t>
            </w:r>
          </w:p>
          <w:p w:rsidR="009A48DC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землепользованию и муниципальному</w:t>
            </w:r>
          </w:p>
          <w:p w:rsidR="00157F30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  <w:p w:rsidR="009A48DC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Ленинградской области</w:t>
            </w: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Pr="003B7CB5" w:rsidRDefault="00D80454" w:rsidP="00D80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         ______</w:t>
            </w:r>
            <w:r w:rsidR="00157F30" w:rsidRPr="00157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Тюрина Ю.В.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</w:tc>
      </w:tr>
      <w:tr w:rsidR="009D43C1" w:rsidRPr="003B7CB5" w:rsidTr="00157F30">
        <w:trPr>
          <w:gridAfter w:val="1"/>
          <w:wAfter w:w="420" w:type="dxa"/>
        </w:trPr>
        <w:tc>
          <w:tcPr>
            <w:tcW w:w="3261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60" w:type="dxa"/>
          </w:tcPr>
          <w:p w:rsidR="009D43C1" w:rsidRPr="00157F30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9D43C1" w:rsidRPr="003B7CB5" w:rsidRDefault="009D43C1" w:rsidP="009D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C1" w:rsidRDefault="009D43C1" w:rsidP="009D43C1">
      <w:pPr>
        <w:rPr>
          <w:rFonts w:ascii="Times New Roman" w:hAnsi="Times New Roman" w:cs="Times New Roman"/>
          <w:sz w:val="24"/>
          <w:szCs w:val="24"/>
        </w:rPr>
      </w:pPr>
    </w:p>
    <w:p w:rsidR="00494926" w:rsidRDefault="00494926"/>
    <w:sectPr w:rsidR="00494926" w:rsidSect="009D4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4E"/>
    <w:rsid w:val="00157F30"/>
    <w:rsid w:val="004749E4"/>
    <w:rsid w:val="00494926"/>
    <w:rsid w:val="005B6D4E"/>
    <w:rsid w:val="00665A8A"/>
    <w:rsid w:val="009A48DC"/>
    <w:rsid w:val="009D43C1"/>
    <w:rsid w:val="00D80454"/>
    <w:rsid w:val="00F27590"/>
    <w:rsid w:val="00F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824827.1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sektorzus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6</cp:revision>
  <cp:lastPrinted>2021-10-15T09:13:00Z</cp:lastPrinted>
  <dcterms:created xsi:type="dcterms:W3CDTF">2021-10-14T14:22:00Z</dcterms:created>
  <dcterms:modified xsi:type="dcterms:W3CDTF">2021-10-15T09:21:00Z</dcterms:modified>
</cp:coreProperties>
</file>