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B2713" w:rsidP="008E39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  <w:r w:rsidR="00B7100C">
              <w:rPr>
                <w:rFonts w:ascii="Calibri" w:eastAsia="Calibri" w:hAnsi="Calibri"/>
                <w:sz w:val="22"/>
                <w:szCs w:val="22"/>
              </w:rPr>
              <w:t xml:space="preserve"> квартал 202</w:t>
            </w:r>
            <w:r w:rsidR="008E3989">
              <w:rPr>
                <w:rFonts w:ascii="Calibri" w:eastAsia="Calibri" w:hAnsi="Calibri"/>
                <w:sz w:val="22"/>
                <w:szCs w:val="22"/>
              </w:rPr>
              <w:t>3</w:t>
            </w:r>
            <w:r w:rsidR="00B7100C"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87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400EB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</w:t>
            </w:r>
          </w:p>
        </w:tc>
      </w:tr>
      <w:tr w:rsidR="00B7100C" w:rsidRPr="00AE645E" w:rsidTr="0091490B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03844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</w:tr>
      <w:tr w:rsidR="00B7100C" w:rsidRPr="00AE645E" w:rsidTr="0091490B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B7100C" w:rsidRPr="006300CA" w:rsidRDefault="00F03844" w:rsidP="009B2AB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288</w:t>
            </w:r>
            <w:bookmarkStart w:id="0" w:name="_GoBack"/>
            <w:bookmarkEnd w:id="0"/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="00AC03CE">
        <w:rPr>
          <w:sz w:val="28"/>
          <w:szCs w:val="28"/>
        </w:rPr>
        <w:t>167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="00AC03CE">
        <w:rPr>
          <w:sz w:val="28"/>
          <w:szCs w:val="28"/>
        </w:rPr>
        <w:t>34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AC03CE">
        <w:rPr>
          <w:sz w:val="28"/>
          <w:szCs w:val="28"/>
        </w:rPr>
        <w:t>87</w:t>
      </w:r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212102"/>
    <w:rsid w:val="003A49CD"/>
    <w:rsid w:val="00400EBA"/>
    <w:rsid w:val="006300CA"/>
    <w:rsid w:val="008E3989"/>
    <w:rsid w:val="0091490B"/>
    <w:rsid w:val="00953757"/>
    <w:rsid w:val="009B2AB3"/>
    <w:rsid w:val="00AB0D8F"/>
    <w:rsid w:val="00AC03CE"/>
    <w:rsid w:val="00B7100C"/>
    <w:rsid w:val="00B728B4"/>
    <w:rsid w:val="00D163B4"/>
    <w:rsid w:val="00F03844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2023-12-29T09:17:00Z</dcterms:created>
  <dcterms:modified xsi:type="dcterms:W3CDTF">2023-12-29T09:17:00Z</dcterms:modified>
</cp:coreProperties>
</file>