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1E" w:rsidRDefault="0097531E" w:rsidP="009753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97531E" w:rsidRDefault="0097531E" w:rsidP="009753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97531E" w:rsidRDefault="0097531E" w:rsidP="0097531E">
      <w:pPr>
        <w:pStyle w:val="a7"/>
        <w:jc w:val="center"/>
      </w:pPr>
    </w:p>
    <w:p w:rsidR="0097531E" w:rsidRDefault="0097531E" w:rsidP="009753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7531E" w:rsidRDefault="0097531E" w:rsidP="0097531E">
      <w:pPr>
        <w:pStyle w:val="a7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</w:rPr>
        <w:t xml:space="preserve"> </w:t>
      </w:r>
    </w:p>
    <w:p w:rsidR="0097531E" w:rsidRDefault="0097531E" w:rsidP="0097531E">
      <w:pPr>
        <w:pStyle w:val="1"/>
        <w:keepNext w:val="0"/>
        <w:tabs>
          <w:tab w:val="left" w:pos="3969"/>
        </w:tabs>
        <w:outlineLvl w:val="9"/>
      </w:pPr>
      <w:r>
        <w:t xml:space="preserve">от     </w:t>
      </w:r>
      <w:r w:rsidR="005C0946">
        <w:t xml:space="preserve">19 ноября </w:t>
      </w:r>
      <w:r>
        <w:t xml:space="preserve">2014  года   № </w:t>
      </w:r>
      <w:r w:rsidR="005C0946">
        <w:t>3257</w:t>
      </w:r>
      <w:r>
        <w:t xml:space="preserve"> </w:t>
      </w:r>
    </w:p>
    <w:p w:rsidR="0097531E" w:rsidRDefault="0097531E" w:rsidP="0097531E">
      <w:pPr>
        <w:pStyle w:val="a5"/>
        <w:rPr>
          <w:sz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89"/>
      </w:tblGrid>
      <w:tr w:rsidR="0097531E" w:rsidTr="0097531E">
        <w:trPr>
          <w:trHeight w:val="410"/>
        </w:trPr>
        <w:tc>
          <w:tcPr>
            <w:tcW w:w="4689" w:type="dxa"/>
            <w:hideMark/>
          </w:tcPr>
          <w:p w:rsidR="0097531E" w:rsidRDefault="0097531E" w:rsidP="00C90CD3">
            <w:pPr>
              <w:pStyle w:val="a3"/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 внесении изменений в </w:t>
            </w:r>
            <w:r w:rsidR="00C90CD3">
              <w:rPr>
                <w:lang w:eastAsia="en-US"/>
              </w:rPr>
              <w:t xml:space="preserve">постановление администрации муниципального образования Приозерский </w:t>
            </w:r>
            <w:r w:rsidR="007A73DB">
              <w:rPr>
                <w:lang w:eastAsia="en-US"/>
              </w:rPr>
              <w:t xml:space="preserve"> </w:t>
            </w:r>
            <w:r w:rsidR="00C90CD3">
              <w:rPr>
                <w:lang w:eastAsia="en-US"/>
              </w:rPr>
              <w:t xml:space="preserve"> муниципальный район Ленинградской области от  26 ноября 2014 года    №3303 «Об утверждении муниципальной программы</w:t>
            </w:r>
            <w:r>
              <w:rPr>
                <w:lang w:eastAsia="en-US"/>
              </w:rPr>
              <w:t xml:space="preserve"> </w:t>
            </w:r>
            <w:r w:rsidR="007A73DB">
              <w:rPr>
                <w:lang w:eastAsia="en-US"/>
              </w:rPr>
              <w:t xml:space="preserve">Приозерский муниципальный район </w:t>
            </w:r>
            <w:r>
              <w:rPr>
                <w:lang w:eastAsia="en-US"/>
              </w:rPr>
              <w:t xml:space="preserve"> «Развитие культу</w:t>
            </w:r>
            <w:bookmarkStart w:id="0" w:name="_GoBack"/>
            <w:bookmarkEnd w:id="0"/>
            <w:r>
              <w:rPr>
                <w:lang w:eastAsia="en-US"/>
              </w:rPr>
              <w:t>ры в муниципальном образовании Приозерский муниципальный район Ленинградской области на</w:t>
            </w:r>
            <w:r w:rsidR="00C90CD3">
              <w:rPr>
                <w:lang w:eastAsia="en-US"/>
              </w:rPr>
              <w:t xml:space="preserve"> 2014-2016 годы»</w:t>
            </w:r>
          </w:p>
        </w:tc>
      </w:tr>
    </w:tbl>
    <w:p w:rsidR="00364CEB" w:rsidRDefault="00364CEB"/>
    <w:p w:rsidR="0097531E" w:rsidRDefault="0097531E"/>
    <w:p w:rsidR="0097531E" w:rsidRDefault="0097531E" w:rsidP="0097531E">
      <w:pPr>
        <w:jc w:val="both"/>
      </w:pPr>
      <w:r>
        <w:t xml:space="preserve">           </w:t>
      </w:r>
    </w:p>
    <w:p w:rsidR="0097531E" w:rsidRDefault="00C00DB1" w:rsidP="0097531E">
      <w:pPr>
        <w:jc w:val="both"/>
        <w:rPr>
          <w:lang w:eastAsia="en-US"/>
        </w:rPr>
      </w:pPr>
      <w:r>
        <w:t xml:space="preserve">                     </w:t>
      </w:r>
      <w:r w:rsidR="00C90CD3">
        <w:t xml:space="preserve">На основании Решения Совета депутатов </w:t>
      </w:r>
      <w:r w:rsidR="00C90CD3" w:rsidRPr="00047309">
        <w:t xml:space="preserve">муниципального образования Приозерский муниципальный район Ленинградской области </w:t>
      </w:r>
      <w:r w:rsidR="00C90CD3">
        <w:t xml:space="preserve">от 17.12.2013г. №288 «О бюджете муниципального образования </w:t>
      </w:r>
      <w:r w:rsidR="009B53A5">
        <w:rPr>
          <w:lang w:eastAsia="en-US"/>
        </w:rPr>
        <w:t>Приозерский муниципальный район Ленинградской области на 2014-2016 годы с внесёнными изменениями, в</w:t>
      </w:r>
      <w:r w:rsidR="003B57AB">
        <w:t xml:space="preserve"> соответствии с п.5.3. Порядка разработки, реализации и оценки эффективности муниципальных программ</w:t>
      </w:r>
      <w:r w:rsidR="003B57AB" w:rsidRPr="003B57AB">
        <w:rPr>
          <w:lang w:eastAsia="en-US"/>
        </w:rPr>
        <w:t xml:space="preserve"> </w:t>
      </w:r>
      <w:r w:rsidR="003B57AB">
        <w:rPr>
          <w:lang w:eastAsia="en-US"/>
        </w:rPr>
        <w:t xml:space="preserve">муниципального образования Приозерский муниципальный район Ленинградской области, утверждённого постановлением </w:t>
      </w:r>
      <w:r w:rsidR="0097531E">
        <w:rPr>
          <w:lang w:eastAsia="en-US"/>
        </w:rPr>
        <w:t>администрация муниципального образования Приозерский муниципальный район Ленинградской области</w:t>
      </w:r>
      <w:r w:rsidR="003B57AB">
        <w:rPr>
          <w:lang w:eastAsia="en-US"/>
        </w:rPr>
        <w:t xml:space="preserve"> от 23 июля 2013 года № 1925 «Об утверждении </w:t>
      </w:r>
      <w:r w:rsidR="0097531E">
        <w:rPr>
          <w:lang w:eastAsia="en-US"/>
        </w:rPr>
        <w:t xml:space="preserve"> </w:t>
      </w:r>
      <w:r w:rsidR="003B57AB">
        <w:t>Порядка разработки, реализации и оценки эффективности муниципальных программ</w:t>
      </w:r>
      <w:r w:rsidR="003B57AB" w:rsidRPr="003B57AB">
        <w:rPr>
          <w:lang w:eastAsia="en-US"/>
        </w:rPr>
        <w:t xml:space="preserve"> </w:t>
      </w:r>
      <w:r w:rsidR="003B57AB">
        <w:rPr>
          <w:lang w:eastAsia="en-US"/>
        </w:rPr>
        <w:t>муниципального образования Приозерский муниципальный район Ленинградской области</w:t>
      </w:r>
      <w:r w:rsidR="007A73DB">
        <w:rPr>
          <w:lang w:eastAsia="en-US"/>
        </w:rPr>
        <w:t>»</w:t>
      </w:r>
      <w:r w:rsidR="003B57AB">
        <w:rPr>
          <w:lang w:eastAsia="en-US"/>
        </w:rPr>
        <w:t xml:space="preserve">, администрация муниципального образования Приозерский муниципальный район Ленинградской области </w:t>
      </w:r>
      <w:r w:rsidR="0097531E">
        <w:rPr>
          <w:lang w:eastAsia="en-US"/>
        </w:rPr>
        <w:t>ПОСТАНОВЛЯЕТ:</w:t>
      </w:r>
    </w:p>
    <w:p w:rsidR="007A73DB" w:rsidRDefault="003B57AB" w:rsidP="00CB1496">
      <w:pPr>
        <w:pStyle w:val="a8"/>
        <w:numPr>
          <w:ilvl w:val="0"/>
          <w:numId w:val="2"/>
        </w:numPr>
        <w:ind w:left="0" w:firstLine="568"/>
        <w:jc w:val="both"/>
        <w:rPr>
          <w:lang w:eastAsia="en-US"/>
        </w:rPr>
      </w:pPr>
      <w:r>
        <w:t>Внести</w:t>
      </w:r>
      <w:r w:rsidR="0097531E">
        <w:t xml:space="preserve"> </w:t>
      </w:r>
      <w:r w:rsidR="007A73DB">
        <w:t xml:space="preserve">в </w:t>
      </w:r>
      <w:r w:rsidR="007A73DB">
        <w:rPr>
          <w:lang w:eastAsia="en-US"/>
        </w:rPr>
        <w:t>постановление администрации муниципального образования Приозерский муниципальный район Ленин</w:t>
      </w:r>
      <w:r w:rsidR="002E02A6">
        <w:rPr>
          <w:lang w:eastAsia="en-US"/>
        </w:rPr>
        <w:t>градской области от 23 июля 2014</w:t>
      </w:r>
      <w:r w:rsidR="007A73DB">
        <w:rPr>
          <w:lang w:eastAsia="en-US"/>
        </w:rPr>
        <w:t xml:space="preserve"> года № 1925 «Об утверждении  </w:t>
      </w:r>
      <w:r w:rsidR="007A73DB">
        <w:t>муниципальной программы</w:t>
      </w:r>
      <w:r w:rsidR="007A73DB" w:rsidRPr="003B57AB">
        <w:rPr>
          <w:lang w:eastAsia="en-US"/>
        </w:rPr>
        <w:t xml:space="preserve"> </w:t>
      </w:r>
      <w:r w:rsidR="007A73DB">
        <w:rPr>
          <w:lang w:eastAsia="en-US"/>
        </w:rPr>
        <w:t>муниципального образования Приозерский муниципальный район Ленинградской области»</w:t>
      </w:r>
      <w:r w:rsidR="007A73DB" w:rsidRPr="007A73DB">
        <w:t xml:space="preserve"> </w:t>
      </w:r>
      <w:r w:rsidR="007A73DB" w:rsidRPr="00047309">
        <w:t>«Развитие культуры в муниципальном образовании Приозерский муниципальный район Ленинградской области на 2014-2016 годы»</w:t>
      </w:r>
      <w:r w:rsidR="007A73DB">
        <w:t xml:space="preserve"> следующие</w:t>
      </w:r>
      <w:r w:rsidR="007A73DB">
        <w:rPr>
          <w:lang w:eastAsia="en-US"/>
        </w:rPr>
        <w:t xml:space="preserve"> изменения:</w:t>
      </w:r>
    </w:p>
    <w:p w:rsidR="0042734C" w:rsidRDefault="007A73DB" w:rsidP="007A73DB">
      <w:pPr>
        <w:pStyle w:val="a8"/>
        <w:numPr>
          <w:ilvl w:val="1"/>
          <w:numId w:val="2"/>
        </w:numPr>
        <w:ind w:left="0" w:firstLine="568"/>
        <w:jc w:val="both"/>
        <w:rPr>
          <w:lang w:eastAsia="en-US"/>
        </w:rPr>
      </w:pPr>
      <w:r>
        <w:rPr>
          <w:lang w:eastAsia="en-US"/>
        </w:rPr>
        <w:t xml:space="preserve">Раздел «Паспорт  муниципальной программы </w:t>
      </w:r>
      <w:r w:rsidR="00723C18" w:rsidRPr="00047309">
        <w:t>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2014-2016 годы»</w:t>
      </w:r>
      <w:r>
        <w:t>, подраздел «Объём бюджетных ассигнований муниципальной программы», п.7 «Финансирование программы», абзац 2-ой изложить</w:t>
      </w:r>
      <w:r w:rsidR="00712485">
        <w:rPr>
          <w:lang w:eastAsia="en-US"/>
        </w:rPr>
        <w:t xml:space="preserve"> в</w:t>
      </w:r>
      <w:r w:rsidR="002C7131">
        <w:rPr>
          <w:lang w:eastAsia="en-US"/>
        </w:rPr>
        <w:t xml:space="preserve"> следующей</w:t>
      </w:r>
      <w:r w:rsidR="00712485">
        <w:rPr>
          <w:lang w:eastAsia="en-US"/>
        </w:rPr>
        <w:t xml:space="preserve"> редакции</w:t>
      </w:r>
      <w:r w:rsidR="002C7131">
        <w:rPr>
          <w:lang w:eastAsia="en-US"/>
        </w:rPr>
        <w:t>:</w:t>
      </w:r>
      <w:r w:rsidR="00712485">
        <w:rPr>
          <w:lang w:eastAsia="en-US"/>
        </w:rPr>
        <w:t xml:space="preserve"> </w:t>
      </w:r>
    </w:p>
    <w:p w:rsidR="007A73DB" w:rsidRPr="00684C19" w:rsidRDefault="007A73DB" w:rsidP="007A73DB">
      <w:pPr>
        <w:pStyle w:val="ConsPlusCell"/>
        <w:jc w:val="both"/>
        <w:rPr>
          <w:lang w:eastAsia="en-US"/>
        </w:rPr>
      </w:pPr>
      <w:r w:rsidRPr="00684C19">
        <w:rPr>
          <w:lang w:eastAsia="en-US"/>
        </w:rPr>
        <w:t>Общий объем ресурсного обеспечения реализации Муниципальной программы составляет</w:t>
      </w:r>
      <w:r>
        <w:rPr>
          <w:lang w:eastAsia="en-US"/>
        </w:rPr>
        <w:t xml:space="preserve"> – </w:t>
      </w:r>
      <w:r w:rsidRPr="00684C19">
        <w:rPr>
          <w:lang w:eastAsia="en-US"/>
        </w:rPr>
        <w:t xml:space="preserve"> </w:t>
      </w:r>
      <w:r w:rsidRPr="00C90CD3">
        <w:rPr>
          <w:lang w:eastAsia="en-US"/>
        </w:rPr>
        <w:t xml:space="preserve">269540 </w:t>
      </w:r>
      <w:r w:rsidRPr="00684C19">
        <w:rPr>
          <w:lang w:eastAsia="en-US"/>
        </w:rPr>
        <w:t xml:space="preserve">тыс. рублей, в том числе по годам:      </w:t>
      </w:r>
    </w:p>
    <w:p w:rsidR="007A73DB" w:rsidRDefault="007A73DB" w:rsidP="007A73DB">
      <w:pPr>
        <w:pStyle w:val="ConsPlusCell"/>
        <w:ind w:left="928"/>
        <w:jc w:val="both"/>
        <w:rPr>
          <w:lang w:eastAsia="en-US"/>
        </w:rPr>
      </w:pPr>
      <w:r w:rsidRPr="00684C19">
        <w:rPr>
          <w:lang w:eastAsia="en-US"/>
        </w:rPr>
        <w:t xml:space="preserve">2014 год </w:t>
      </w:r>
      <w:r>
        <w:rPr>
          <w:lang w:eastAsia="en-US"/>
        </w:rPr>
        <w:t xml:space="preserve">– </w:t>
      </w:r>
      <w:r w:rsidRPr="00C90CD3">
        <w:rPr>
          <w:lang w:eastAsia="en-US"/>
        </w:rPr>
        <w:t>177942,2</w:t>
      </w:r>
      <w:r>
        <w:rPr>
          <w:lang w:eastAsia="en-US"/>
        </w:rPr>
        <w:t xml:space="preserve"> тыс. рублей;</w:t>
      </w:r>
    </w:p>
    <w:p w:rsidR="007A73DB" w:rsidRPr="00684C19" w:rsidRDefault="007A73DB" w:rsidP="007A73DB">
      <w:pPr>
        <w:pStyle w:val="ConsPlusCell"/>
        <w:ind w:left="928"/>
        <w:jc w:val="both"/>
        <w:rPr>
          <w:lang w:eastAsia="en-US"/>
        </w:rPr>
      </w:pPr>
      <w:r w:rsidRPr="00684C19">
        <w:rPr>
          <w:lang w:eastAsia="en-US"/>
        </w:rPr>
        <w:t>2015 год – 44841,4 тыс. рублей</w:t>
      </w:r>
      <w:r>
        <w:rPr>
          <w:lang w:eastAsia="en-US"/>
        </w:rPr>
        <w:t>;</w:t>
      </w:r>
    </w:p>
    <w:p w:rsidR="007A73DB" w:rsidRDefault="007A73DB" w:rsidP="007A73DB">
      <w:pPr>
        <w:pStyle w:val="ConsPlusCell"/>
        <w:ind w:left="928"/>
        <w:jc w:val="both"/>
        <w:rPr>
          <w:lang w:eastAsia="en-US"/>
        </w:rPr>
      </w:pPr>
      <w:r w:rsidRPr="00684C19">
        <w:rPr>
          <w:lang w:eastAsia="en-US"/>
        </w:rPr>
        <w:t>2016 год –</w:t>
      </w:r>
      <w:r w:rsidR="00F60BE6">
        <w:rPr>
          <w:lang w:eastAsia="en-US"/>
        </w:rPr>
        <w:t xml:space="preserve"> 46756,4 тыс. рублей.</w:t>
      </w:r>
    </w:p>
    <w:p w:rsidR="00F60BE6" w:rsidRDefault="00F60BE6" w:rsidP="007A73DB">
      <w:pPr>
        <w:pStyle w:val="ConsPlusCell"/>
        <w:ind w:left="928"/>
        <w:jc w:val="both"/>
        <w:rPr>
          <w:lang w:eastAsia="en-US"/>
        </w:rPr>
      </w:pPr>
    </w:p>
    <w:p w:rsidR="00F60BE6" w:rsidRDefault="00F60BE6" w:rsidP="007A73DB">
      <w:pPr>
        <w:pStyle w:val="ConsPlusCell"/>
        <w:ind w:left="928"/>
        <w:jc w:val="both"/>
        <w:rPr>
          <w:lang w:eastAsia="en-US"/>
        </w:rPr>
      </w:pPr>
    </w:p>
    <w:p w:rsidR="007A73DB" w:rsidRPr="00684C19" w:rsidRDefault="007A73DB" w:rsidP="007A73DB">
      <w:pPr>
        <w:pStyle w:val="ConsPlusCell"/>
        <w:ind w:left="928"/>
        <w:jc w:val="both"/>
        <w:rPr>
          <w:lang w:eastAsia="en-US"/>
        </w:rPr>
      </w:pPr>
      <w:r w:rsidRPr="00684C19">
        <w:rPr>
          <w:lang w:eastAsia="en-US"/>
        </w:rPr>
        <w:lastRenderedPageBreak/>
        <w:t>В том числе по подпрограммам:</w:t>
      </w:r>
    </w:p>
    <w:p w:rsidR="007A73DB" w:rsidRPr="00684C19" w:rsidRDefault="003C28B8" w:rsidP="007A73DB">
      <w:pPr>
        <w:pStyle w:val="ConsPlusCell"/>
        <w:ind w:left="928"/>
        <w:jc w:val="both"/>
        <w:rPr>
          <w:lang w:eastAsia="en-US"/>
        </w:rPr>
      </w:pPr>
      <w:r>
        <w:rPr>
          <w:lang w:eastAsia="en-US"/>
        </w:rPr>
        <w:t>Подпрограмма 1</w:t>
      </w:r>
      <w:r w:rsidR="007A73DB" w:rsidRPr="00684C19">
        <w:rPr>
          <w:lang w:eastAsia="en-US"/>
        </w:rPr>
        <w:t>«Развитие культурно-досуговой деятельности в муниципальном образовании Приозерский муниципальный район Ленинградской области»</w:t>
      </w:r>
      <w:r w:rsidR="007A73DB">
        <w:rPr>
          <w:lang w:eastAsia="en-US"/>
        </w:rPr>
        <w:t xml:space="preserve"> - </w:t>
      </w:r>
      <w:r w:rsidR="007A73DB" w:rsidRPr="00C90CD3">
        <w:rPr>
          <w:lang w:eastAsia="en-US"/>
        </w:rPr>
        <w:t>33452,5</w:t>
      </w:r>
      <w:r w:rsidR="007A73DB">
        <w:rPr>
          <w:lang w:eastAsia="en-US"/>
        </w:rPr>
        <w:t xml:space="preserve"> </w:t>
      </w:r>
      <w:r w:rsidR="007A73DB" w:rsidRPr="00684C19">
        <w:rPr>
          <w:lang w:eastAsia="en-US"/>
        </w:rPr>
        <w:t>тыс. рублей, в том числе по годам:</w:t>
      </w:r>
    </w:p>
    <w:p w:rsidR="007A73DB" w:rsidRPr="00684C19" w:rsidRDefault="007A73DB" w:rsidP="007A73DB">
      <w:pPr>
        <w:pStyle w:val="ConsPlusCell"/>
        <w:ind w:left="928"/>
        <w:jc w:val="both"/>
        <w:rPr>
          <w:lang w:eastAsia="en-US"/>
        </w:rPr>
      </w:pPr>
      <w:r w:rsidRPr="00684C19">
        <w:rPr>
          <w:lang w:eastAsia="en-US"/>
        </w:rPr>
        <w:t xml:space="preserve">2014 год </w:t>
      </w:r>
      <w:r>
        <w:rPr>
          <w:lang w:eastAsia="en-US"/>
        </w:rPr>
        <w:t>–</w:t>
      </w:r>
      <w:r w:rsidRPr="00684C19">
        <w:rPr>
          <w:lang w:eastAsia="en-US"/>
        </w:rPr>
        <w:t xml:space="preserve"> </w:t>
      </w:r>
      <w:r w:rsidRPr="00C90CD3">
        <w:rPr>
          <w:lang w:eastAsia="en-US"/>
        </w:rPr>
        <w:t>10594,8</w:t>
      </w:r>
      <w:r w:rsidRPr="008D77E8">
        <w:rPr>
          <w:lang w:eastAsia="en-US"/>
        </w:rPr>
        <w:t xml:space="preserve"> </w:t>
      </w:r>
      <w:r>
        <w:rPr>
          <w:lang w:eastAsia="en-US"/>
        </w:rPr>
        <w:t>тыс. рублей;</w:t>
      </w:r>
    </w:p>
    <w:p w:rsidR="007A73DB" w:rsidRDefault="007A73DB" w:rsidP="007A73DB">
      <w:pPr>
        <w:pStyle w:val="ConsPlusCell"/>
        <w:ind w:left="928"/>
        <w:jc w:val="both"/>
        <w:rPr>
          <w:lang w:eastAsia="en-US"/>
        </w:rPr>
      </w:pPr>
      <w:r>
        <w:rPr>
          <w:lang w:eastAsia="en-US"/>
        </w:rPr>
        <w:t>2015 год – 11208,7 тыс. рублей;</w:t>
      </w:r>
    </w:p>
    <w:p w:rsidR="007A73DB" w:rsidRDefault="007A73DB" w:rsidP="007A73DB">
      <w:pPr>
        <w:pStyle w:val="ConsPlusCell"/>
        <w:ind w:left="928"/>
        <w:jc w:val="both"/>
        <w:rPr>
          <w:lang w:eastAsia="en-US"/>
        </w:rPr>
      </w:pPr>
      <w:r w:rsidRPr="00684C19">
        <w:rPr>
          <w:lang w:eastAsia="en-US"/>
        </w:rPr>
        <w:t>2016 год –</w:t>
      </w:r>
      <w:r>
        <w:rPr>
          <w:lang w:eastAsia="en-US"/>
        </w:rPr>
        <w:t xml:space="preserve"> 11649 </w:t>
      </w:r>
      <w:r w:rsidRPr="00684C19">
        <w:rPr>
          <w:lang w:eastAsia="en-US"/>
        </w:rPr>
        <w:t>тыс. рублей</w:t>
      </w:r>
      <w:r>
        <w:rPr>
          <w:lang w:eastAsia="en-US"/>
        </w:rPr>
        <w:t>.</w:t>
      </w:r>
    </w:p>
    <w:p w:rsidR="007A73DB" w:rsidRPr="00684C19" w:rsidRDefault="007A73DB" w:rsidP="007A73DB">
      <w:pPr>
        <w:pStyle w:val="ConsPlusCell"/>
        <w:ind w:left="928"/>
        <w:jc w:val="both"/>
        <w:rPr>
          <w:lang w:eastAsia="en-US"/>
        </w:rPr>
      </w:pPr>
      <w:r w:rsidRPr="00684C19">
        <w:rPr>
          <w:lang w:eastAsia="en-US"/>
        </w:rPr>
        <w:t xml:space="preserve">подпрограмма 2 </w:t>
      </w:r>
      <w:r w:rsidRPr="00D04A96">
        <w:rPr>
          <w:b/>
          <w:bCs/>
          <w:lang w:eastAsia="en-US"/>
        </w:rPr>
        <w:t>«</w:t>
      </w:r>
      <w:r w:rsidRPr="00D04A96">
        <w:rPr>
          <w:bCs/>
          <w:lang w:eastAsia="en-US"/>
        </w:rPr>
        <w:t>Развитие библиотечного обслуживания</w:t>
      </w:r>
      <w:r w:rsidRPr="00684C19">
        <w:rPr>
          <w:lang w:eastAsia="en-US"/>
        </w:rPr>
        <w:t xml:space="preserve"> в муниципальном образовании Приозерский муниципальный район Ленинградской области</w:t>
      </w:r>
      <w:r>
        <w:rPr>
          <w:bCs/>
          <w:lang w:eastAsia="en-US"/>
        </w:rPr>
        <w:t xml:space="preserve">» </w:t>
      </w:r>
      <w:r w:rsidRPr="00C90CD3">
        <w:rPr>
          <w:bCs/>
          <w:lang w:eastAsia="en-US"/>
        </w:rPr>
        <w:t>20021</w:t>
      </w:r>
      <w:r>
        <w:rPr>
          <w:bCs/>
          <w:lang w:eastAsia="en-US"/>
        </w:rPr>
        <w:t xml:space="preserve"> </w:t>
      </w:r>
      <w:r w:rsidRPr="00D04A96">
        <w:rPr>
          <w:bCs/>
          <w:lang w:eastAsia="en-US"/>
        </w:rPr>
        <w:t>тыс. рублей</w:t>
      </w:r>
      <w:r w:rsidRPr="00684C19">
        <w:rPr>
          <w:lang w:eastAsia="en-US"/>
        </w:rPr>
        <w:t>, в том числе  по годам:</w:t>
      </w:r>
    </w:p>
    <w:p w:rsidR="007A73DB" w:rsidRPr="00684C19" w:rsidRDefault="007A73DB" w:rsidP="007A73DB">
      <w:pPr>
        <w:pStyle w:val="ConsPlusCell"/>
        <w:ind w:left="928"/>
        <w:jc w:val="both"/>
        <w:rPr>
          <w:lang w:eastAsia="en-US"/>
        </w:rPr>
      </w:pPr>
      <w:r w:rsidRPr="00684C19">
        <w:rPr>
          <w:lang w:eastAsia="en-US"/>
        </w:rPr>
        <w:t>20</w:t>
      </w:r>
      <w:r>
        <w:rPr>
          <w:lang w:eastAsia="en-US"/>
        </w:rPr>
        <w:t xml:space="preserve">14 год – </w:t>
      </w:r>
      <w:r w:rsidRPr="00C90CD3">
        <w:rPr>
          <w:lang w:eastAsia="en-US"/>
        </w:rPr>
        <w:t>7719,6</w:t>
      </w:r>
      <w:r w:rsidRPr="00684C19">
        <w:rPr>
          <w:lang w:eastAsia="en-US"/>
        </w:rPr>
        <w:t xml:space="preserve"> тыс. рублей</w:t>
      </w:r>
      <w:r>
        <w:rPr>
          <w:lang w:eastAsia="en-US"/>
        </w:rPr>
        <w:t>;</w:t>
      </w:r>
    </w:p>
    <w:p w:rsidR="007A73DB" w:rsidRPr="00684C19" w:rsidRDefault="007A73DB" w:rsidP="007A73DB">
      <w:pPr>
        <w:pStyle w:val="ConsPlusCell"/>
        <w:ind w:left="928"/>
        <w:jc w:val="both"/>
        <w:rPr>
          <w:lang w:eastAsia="en-US"/>
        </w:rPr>
      </w:pPr>
      <w:r w:rsidRPr="00684C19">
        <w:rPr>
          <w:lang w:eastAsia="en-US"/>
        </w:rPr>
        <w:t xml:space="preserve">2015 год – </w:t>
      </w:r>
      <w:r>
        <w:rPr>
          <w:lang w:eastAsia="en-US"/>
        </w:rPr>
        <w:t>6024 тыс. рублей;</w:t>
      </w:r>
    </w:p>
    <w:p w:rsidR="007A73DB" w:rsidRDefault="007A73DB" w:rsidP="007A73DB">
      <w:pPr>
        <w:pStyle w:val="ConsPlusCell"/>
        <w:ind w:left="928"/>
        <w:jc w:val="both"/>
        <w:rPr>
          <w:lang w:eastAsia="en-US"/>
        </w:rPr>
      </w:pPr>
      <w:r w:rsidRPr="00684C19">
        <w:rPr>
          <w:lang w:eastAsia="en-US"/>
        </w:rPr>
        <w:t xml:space="preserve">2016 год </w:t>
      </w:r>
      <w:r>
        <w:rPr>
          <w:lang w:eastAsia="en-US"/>
        </w:rPr>
        <w:t xml:space="preserve">– </w:t>
      </w:r>
      <w:r w:rsidRPr="00684C19">
        <w:rPr>
          <w:lang w:eastAsia="en-US"/>
        </w:rPr>
        <w:t>6277,4 тыс. рублей</w:t>
      </w:r>
      <w:r>
        <w:rPr>
          <w:lang w:eastAsia="en-US"/>
        </w:rPr>
        <w:t>.</w:t>
      </w:r>
    </w:p>
    <w:p w:rsidR="007A73DB" w:rsidRPr="00684C19" w:rsidRDefault="007A73DB" w:rsidP="007A73DB">
      <w:pPr>
        <w:pStyle w:val="ConsPlusCell"/>
        <w:ind w:left="928"/>
        <w:jc w:val="both"/>
      </w:pPr>
      <w:r w:rsidRPr="00684C19">
        <w:rPr>
          <w:lang w:eastAsia="en-US"/>
        </w:rPr>
        <w:t>п</w:t>
      </w:r>
      <w:r>
        <w:rPr>
          <w:lang w:eastAsia="en-US"/>
        </w:rPr>
        <w:t>одпрограмма</w:t>
      </w:r>
      <w:r w:rsidRPr="00684C19">
        <w:rPr>
          <w:lang w:eastAsia="en-US"/>
        </w:rPr>
        <w:t xml:space="preserve"> 3</w:t>
      </w:r>
      <w:r>
        <w:rPr>
          <w:lang w:eastAsia="en-US"/>
        </w:rPr>
        <w:t xml:space="preserve"> </w:t>
      </w:r>
      <w:r w:rsidRPr="00684C19">
        <w:rPr>
          <w:lang w:eastAsia="en-US"/>
        </w:rPr>
        <w:t>«</w:t>
      </w:r>
      <w:r w:rsidRPr="00684C19">
        <w:t>Развитие дополнительного образования детей  художественно-эстетической направленности в муниципальном образовании Приозерский муниципальный район Ленин</w:t>
      </w:r>
      <w:r>
        <w:t xml:space="preserve">градской области» </w:t>
      </w:r>
      <w:r w:rsidRPr="00C90CD3">
        <w:t>209651,3</w:t>
      </w:r>
      <w:r w:rsidRPr="00684C19">
        <w:t xml:space="preserve"> тыс. рублей, в том числе по годам:</w:t>
      </w:r>
    </w:p>
    <w:p w:rsidR="007A73DB" w:rsidRPr="00684C19" w:rsidRDefault="007A73DB" w:rsidP="007A73DB">
      <w:pPr>
        <w:pStyle w:val="ConsPlusCell"/>
        <w:ind w:left="928"/>
        <w:jc w:val="both"/>
        <w:rPr>
          <w:lang w:eastAsia="en-US"/>
        </w:rPr>
      </w:pPr>
      <w:r>
        <w:rPr>
          <w:lang w:eastAsia="en-US"/>
        </w:rPr>
        <w:t xml:space="preserve">2014 год – </w:t>
      </w:r>
      <w:r w:rsidRPr="00C90CD3">
        <w:rPr>
          <w:lang w:eastAsia="en-US"/>
        </w:rPr>
        <w:t>157370,6</w:t>
      </w:r>
      <w:r w:rsidRPr="00684C19">
        <w:rPr>
          <w:lang w:eastAsia="en-US"/>
        </w:rPr>
        <w:t xml:space="preserve"> тыс. рублей</w:t>
      </w:r>
      <w:r>
        <w:rPr>
          <w:lang w:eastAsia="en-US"/>
        </w:rPr>
        <w:t>;</w:t>
      </w:r>
    </w:p>
    <w:p w:rsidR="007A73DB" w:rsidRPr="00684C19" w:rsidRDefault="00575766" w:rsidP="007A73DB">
      <w:pPr>
        <w:pStyle w:val="ConsPlusCell"/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 xml:space="preserve">год </w:t>
      </w:r>
      <w:r w:rsidR="007A73DB" w:rsidRPr="00684C19">
        <w:rPr>
          <w:lang w:eastAsia="en-US"/>
        </w:rPr>
        <w:t xml:space="preserve">– </w:t>
      </w:r>
      <w:r>
        <w:rPr>
          <w:lang w:eastAsia="en-US"/>
        </w:rPr>
        <w:t xml:space="preserve"> </w:t>
      </w:r>
      <w:r w:rsidR="007A73DB" w:rsidRPr="00684C19">
        <w:rPr>
          <w:lang w:eastAsia="en-US"/>
        </w:rPr>
        <w:t>25574,7 тыс. рублей</w:t>
      </w:r>
      <w:r w:rsidR="007A73DB">
        <w:rPr>
          <w:lang w:eastAsia="en-US"/>
        </w:rPr>
        <w:t>;</w:t>
      </w:r>
    </w:p>
    <w:p w:rsidR="007A73DB" w:rsidRPr="00684C19" w:rsidRDefault="007A73DB" w:rsidP="007A73DB">
      <w:pPr>
        <w:pStyle w:val="ConsPlusCell"/>
        <w:jc w:val="both"/>
      </w:pPr>
      <w:r>
        <w:rPr>
          <w:lang w:eastAsia="en-US"/>
        </w:rPr>
        <w:t xml:space="preserve">                </w:t>
      </w:r>
      <w:r w:rsidRPr="00684C19">
        <w:rPr>
          <w:lang w:eastAsia="en-US"/>
        </w:rPr>
        <w:t>2016 год – 26706 тыс. рублей</w:t>
      </w:r>
      <w:r>
        <w:rPr>
          <w:lang w:eastAsia="en-US"/>
        </w:rPr>
        <w:t>.</w:t>
      </w:r>
    </w:p>
    <w:p w:rsidR="007A73DB" w:rsidRDefault="007A73DB" w:rsidP="00575766">
      <w:pPr>
        <w:pStyle w:val="a8"/>
        <w:ind w:left="928"/>
        <w:jc w:val="both"/>
        <w:rPr>
          <w:lang w:eastAsia="en-US"/>
        </w:rPr>
      </w:pPr>
      <w:r w:rsidRPr="00684C19">
        <w:t>подпрограмма 4</w:t>
      </w:r>
      <w:r>
        <w:t xml:space="preserve"> </w:t>
      </w:r>
      <w:r w:rsidRPr="00684C19">
        <w:t xml:space="preserve">«Обеспечение условий реализации муниципальной программы» </w:t>
      </w:r>
      <w:r>
        <w:t xml:space="preserve">- </w:t>
      </w:r>
      <w:r w:rsidRPr="00C90CD3">
        <w:t>6415,2</w:t>
      </w:r>
      <w:r w:rsidRPr="00684C19">
        <w:t xml:space="preserve"> тыс. рублей, в том</w:t>
      </w:r>
      <w:r w:rsidR="00575766">
        <w:t xml:space="preserve"> числе по годам:</w:t>
      </w:r>
    </w:p>
    <w:p w:rsidR="00575766" w:rsidRPr="00684C19" w:rsidRDefault="00575766" w:rsidP="00575766">
      <w:pPr>
        <w:pStyle w:val="ConsPlusCell"/>
        <w:jc w:val="both"/>
        <w:rPr>
          <w:lang w:eastAsia="en-US"/>
        </w:rPr>
      </w:pPr>
      <w:r>
        <w:rPr>
          <w:lang w:eastAsia="en-US"/>
        </w:rPr>
        <w:t xml:space="preserve">               </w:t>
      </w:r>
      <w:r w:rsidR="003C28B8">
        <w:rPr>
          <w:lang w:eastAsia="en-US"/>
        </w:rPr>
        <w:t xml:space="preserve"> </w:t>
      </w:r>
      <w:r w:rsidRPr="00684C19">
        <w:rPr>
          <w:lang w:eastAsia="en-US"/>
        </w:rPr>
        <w:t>2014 год -</w:t>
      </w:r>
      <w:r>
        <w:rPr>
          <w:lang w:eastAsia="en-US"/>
        </w:rPr>
        <w:t xml:space="preserve"> </w:t>
      </w:r>
      <w:r w:rsidRPr="00C90CD3">
        <w:rPr>
          <w:lang w:eastAsia="en-US"/>
        </w:rPr>
        <w:t>2257,2</w:t>
      </w:r>
      <w:r w:rsidRPr="00684C19">
        <w:rPr>
          <w:lang w:eastAsia="en-US"/>
        </w:rPr>
        <w:t xml:space="preserve"> тыс. рублей</w:t>
      </w:r>
      <w:r>
        <w:rPr>
          <w:lang w:eastAsia="en-US"/>
        </w:rPr>
        <w:t>;</w:t>
      </w:r>
    </w:p>
    <w:p w:rsidR="00575766" w:rsidRPr="00684C19" w:rsidRDefault="00575766" w:rsidP="00575766">
      <w:pPr>
        <w:pStyle w:val="ConsPlusCell"/>
        <w:jc w:val="both"/>
        <w:rPr>
          <w:lang w:eastAsia="en-US"/>
        </w:rPr>
      </w:pPr>
      <w:r>
        <w:rPr>
          <w:lang w:eastAsia="en-US"/>
        </w:rPr>
        <w:t xml:space="preserve">               </w:t>
      </w:r>
      <w:r w:rsidR="003C28B8">
        <w:rPr>
          <w:lang w:eastAsia="en-US"/>
        </w:rPr>
        <w:t xml:space="preserve"> </w:t>
      </w:r>
      <w:r w:rsidRPr="00684C19">
        <w:rPr>
          <w:lang w:eastAsia="en-US"/>
        </w:rPr>
        <w:t>2015 год – 2034 тыс. рублей</w:t>
      </w:r>
      <w:r>
        <w:rPr>
          <w:lang w:eastAsia="en-US"/>
        </w:rPr>
        <w:t>;</w:t>
      </w:r>
    </w:p>
    <w:p w:rsidR="00575766" w:rsidRDefault="00575766" w:rsidP="0057576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t xml:space="preserve">              </w:t>
      </w:r>
      <w:r w:rsidR="003C28B8">
        <w:t xml:space="preserve"> </w:t>
      </w:r>
      <w:r>
        <w:t xml:space="preserve"> </w:t>
      </w:r>
      <w:r w:rsidRPr="00684C19">
        <w:t>2016 год – 2124 тыс. рублей.</w:t>
      </w:r>
      <w:r w:rsidRPr="00684C19">
        <w:rPr>
          <w:lang w:eastAsia="en-US"/>
        </w:rPr>
        <w:t xml:space="preserve"> </w:t>
      </w:r>
    </w:p>
    <w:p w:rsidR="003C28B8" w:rsidRDefault="003C28B8" w:rsidP="003C28B8">
      <w:pPr>
        <w:pStyle w:val="ConsPlusCell"/>
        <w:jc w:val="both"/>
        <w:rPr>
          <w:lang w:eastAsia="en-US"/>
        </w:rPr>
      </w:pPr>
      <w:r>
        <w:rPr>
          <w:lang w:eastAsia="en-US"/>
        </w:rPr>
        <w:t xml:space="preserve">               Объём финансирования для реализации муниципальной программы составляет </w:t>
      </w:r>
      <w:r w:rsidRPr="00C90CD3">
        <w:rPr>
          <w:lang w:eastAsia="en-US"/>
        </w:rPr>
        <w:t>269540</w:t>
      </w:r>
      <w:r w:rsidRPr="008D77E8">
        <w:rPr>
          <w:lang w:eastAsia="en-US"/>
        </w:rPr>
        <w:t xml:space="preserve"> </w:t>
      </w:r>
      <w:r w:rsidRPr="00684C19">
        <w:rPr>
          <w:lang w:eastAsia="en-US"/>
        </w:rPr>
        <w:t xml:space="preserve">тыс. </w:t>
      </w:r>
      <w:proofErr w:type="gramStart"/>
      <w:r w:rsidRPr="00684C19">
        <w:rPr>
          <w:lang w:eastAsia="en-US"/>
        </w:rPr>
        <w:t>рублей</w:t>
      </w:r>
      <w:proofErr w:type="gramEnd"/>
      <w:r>
        <w:rPr>
          <w:lang w:eastAsia="en-US"/>
        </w:rPr>
        <w:t xml:space="preserve"> в том числе </w:t>
      </w:r>
      <w:r w:rsidRPr="00684C19">
        <w:rPr>
          <w:lang w:eastAsia="en-US"/>
        </w:rPr>
        <w:t>за счёт местного бюджета</w:t>
      </w:r>
      <w:r>
        <w:rPr>
          <w:lang w:eastAsia="en-US"/>
        </w:rPr>
        <w:t xml:space="preserve"> –  </w:t>
      </w:r>
      <w:r w:rsidRPr="00C90CD3">
        <w:rPr>
          <w:lang w:eastAsia="en-US"/>
        </w:rPr>
        <w:t>146110,1</w:t>
      </w:r>
      <w:r>
        <w:rPr>
          <w:lang w:eastAsia="en-US"/>
        </w:rPr>
        <w:t xml:space="preserve"> тыс. рублей, из них:</w:t>
      </w:r>
    </w:p>
    <w:p w:rsidR="003C28B8" w:rsidRDefault="003C28B8" w:rsidP="003C28B8">
      <w:pPr>
        <w:pStyle w:val="ConsPlusCell"/>
        <w:jc w:val="both"/>
        <w:rPr>
          <w:lang w:eastAsia="en-US"/>
        </w:rPr>
      </w:pPr>
      <w:r>
        <w:rPr>
          <w:lang w:eastAsia="en-US"/>
        </w:rPr>
        <w:t xml:space="preserve">                </w:t>
      </w:r>
      <w:r w:rsidRPr="00684C19">
        <w:rPr>
          <w:lang w:eastAsia="en-US"/>
        </w:rPr>
        <w:t xml:space="preserve">2014 год </w:t>
      </w:r>
      <w:r>
        <w:rPr>
          <w:lang w:eastAsia="en-US"/>
        </w:rPr>
        <w:t xml:space="preserve">– </w:t>
      </w:r>
      <w:r w:rsidRPr="00C90CD3">
        <w:rPr>
          <w:lang w:eastAsia="en-US"/>
        </w:rPr>
        <w:t>54512,3</w:t>
      </w:r>
      <w:r>
        <w:rPr>
          <w:lang w:eastAsia="en-US"/>
        </w:rPr>
        <w:t>тыс. рублей;</w:t>
      </w:r>
    </w:p>
    <w:p w:rsidR="003C28B8" w:rsidRPr="00684C19" w:rsidRDefault="003C28B8" w:rsidP="003C28B8">
      <w:pPr>
        <w:pStyle w:val="ConsPlusCell"/>
        <w:jc w:val="both"/>
        <w:rPr>
          <w:lang w:eastAsia="en-US"/>
        </w:rPr>
      </w:pPr>
      <w:r>
        <w:rPr>
          <w:lang w:eastAsia="en-US"/>
        </w:rPr>
        <w:t xml:space="preserve">                2015 год – </w:t>
      </w:r>
      <w:r w:rsidRPr="00684C19">
        <w:rPr>
          <w:lang w:eastAsia="en-US"/>
        </w:rPr>
        <w:t xml:space="preserve">44841,4 </w:t>
      </w:r>
      <w:r>
        <w:rPr>
          <w:lang w:eastAsia="en-US"/>
        </w:rPr>
        <w:t xml:space="preserve"> </w:t>
      </w:r>
      <w:r w:rsidRPr="00684C19">
        <w:rPr>
          <w:lang w:eastAsia="en-US"/>
        </w:rPr>
        <w:t>тыс. рублей</w:t>
      </w:r>
      <w:r>
        <w:rPr>
          <w:lang w:eastAsia="en-US"/>
        </w:rPr>
        <w:t>;</w:t>
      </w:r>
    </w:p>
    <w:p w:rsidR="003C28B8" w:rsidRDefault="003C28B8" w:rsidP="003C28B8">
      <w:pPr>
        <w:pStyle w:val="ConsPlusCell"/>
        <w:jc w:val="both"/>
        <w:rPr>
          <w:lang w:eastAsia="en-US"/>
        </w:rPr>
      </w:pPr>
      <w:r>
        <w:rPr>
          <w:lang w:eastAsia="en-US"/>
        </w:rPr>
        <w:t xml:space="preserve">                </w:t>
      </w:r>
      <w:r w:rsidRPr="00684C19">
        <w:rPr>
          <w:lang w:eastAsia="en-US"/>
        </w:rPr>
        <w:t>2016 год –</w:t>
      </w:r>
      <w:r>
        <w:rPr>
          <w:lang w:eastAsia="en-US"/>
        </w:rPr>
        <w:t xml:space="preserve"> 46756,4 тыс. рублей,</w:t>
      </w:r>
    </w:p>
    <w:p w:rsidR="003C28B8" w:rsidRDefault="003C28B8" w:rsidP="003C28B8">
      <w:pPr>
        <w:pStyle w:val="ConsPlusCell"/>
        <w:jc w:val="both"/>
        <w:rPr>
          <w:lang w:eastAsia="en-US"/>
        </w:rPr>
      </w:pPr>
      <w:r>
        <w:rPr>
          <w:lang w:eastAsia="en-US"/>
        </w:rPr>
        <w:t xml:space="preserve">               за счёт бюджета Ленинградской области – </w:t>
      </w:r>
      <w:r w:rsidRPr="00C90CD3">
        <w:rPr>
          <w:lang w:eastAsia="en-US"/>
        </w:rPr>
        <w:t>123429,9</w:t>
      </w:r>
      <w:r>
        <w:rPr>
          <w:lang w:eastAsia="en-US"/>
        </w:rPr>
        <w:t xml:space="preserve"> тыс. рублей, из них:</w:t>
      </w:r>
    </w:p>
    <w:p w:rsidR="003C28B8" w:rsidRDefault="003C28B8" w:rsidP="003C28B8">
      <w:pPr>
        <w:pStyle w:val="ConsPlusCell"/>
        <w:jc w:val="both"/>
        <w:rPr>
          <w:lang w:eastAsia="en-US"/>
        </w:rPr>
      </w:pPr>
      <w:r>
        <w:rPr>
          <w:lang w:eastAsia="en-US"/>
        </w:rPr>
        <w:t xml:space="preserve">                </w:t>
      </w:r>
      <w:r w:rsidRPr="00684C19">
        <w:rPr>
          <w:lang w:eastAsia="en-US"/>
        </w:rPr>
        <w:t xml:space="preserve">2014 год </w:t>
      </w:r>
      <w:r>
        <w:rPr>
          <w:lang w:eastAsia="en-US"/>
        </w:rPr>
        <w:t>–</w:t>
      </w:r>
      <w:r w:rsidRPr="00C90CD3">
        <w:rPr>
          <w:lang w:eastAsia="en-US"/>
        </w:rPr>
        <w:t>123429,9</w:t>
      </w:r>
      <w:r>
        <w:rPr>
          <w:lang w:eastAsia="en-US"/>
        </w:rPr>
        <w:t>тыс. рублей;</w:t>
      </w:r>
    </w:p>
    <w:p w:rsidR="003C28B8" w:rsidRPr="00684C19" w:rsidRDefault="003C28B8" w:rsidP="003C28B8">
      <w:pPr>
        <w:pStyle w:val="ConsPlusCell"/>
        <w:jc w:val="both"/>
        <w:rPr>
          <w:lang w:eastAsia="en-US"/>
        </w:rPr>
      </w:pPr>
      <w:r>
        <w:rPr>
          <w:lang w:eastAsia="en-US"/>
        </w:rPr>
        <w:t xml:space="preserve">                2015 год – 0,0</w:t>
      </w:r>
      <w:r w:rsidRPr="00684C19">
        <w:rPr>
          <w:lang w:eastAsia="en-US"/>
        </w:rPr>
        <w:t xml:space="preserve"> тыс. рублей</w:t>
      </w:r>
      <w:r>
        <w:rPr>
          <w:lang w:eastAsia="en-US"/>
        </w:rPr>
        <w:t>;</w:t>
      </w:r>
    </w:p>
    <w:p w:rsidR="007A73DB" w:rsidRDefault="003C28B8" w:rsidP="003C28B8">
      <w:pPr>
        <w:pStyle w:val="a8"/>
        <w:numPr>
          <w:ilvl w:val="0"/>
          <w:numId w:val="5"/>
        </w:numPr>
        <w:jc w:val="both"/>
        <w:rPr>
          <w:lang w:eastAsia="en-US"/>
        </w:rPr>
      </w:pPr>
      <w:r w:rsidRPr="00684C19">
        <w:rPr>
          <w:lang w:eastAsia="en-US"/>
        </w:rPr>
        <w:t xml:space="preserve"> –</w:t>
      </w:r>
      <w:r>
        <w:rPr>
          <w:lang w:eastAsia="en-US"/>
        </w:rPr>
        <w:t xml:space="preserve"> 0,0 тыс. рублей.</w:t>
      </w:r>
    </w:p>
    <w:p w:rsidR="003C28B8" w:rsidRDefault="003C28B8" w:rsidP="001C1305">
      <w:pPr>
        <w:pStyle w:val="a8"/>
        <w:numPr>
          <w:ilvl w:val="1"/>
          <w:numId w:val="2"/>
        </w:numPr>
        <w:ind w:left="0" w:firstLine="568"/>
        <w:jc w:val="both"/>
        <w:rPr>
          <w:lang w:eastAsia="en-US"/>
        </w:rPr>
      </w:pPr>
      <w:r>
        <w:rPr>
          <w:lang w:eastAsia="en-US"/>
        </w:rPr>
        <w:t>Раздел «</w:t>
      </w:r>
      <w:r w:rsidR="001B6DB1">
        <w:rPr>
          <w:lang w:eastAsia="en-US"/>
        </w:rPr>
        <w:t>П</w:t>
      </w:r>
      <w:r w:rsidR="00712485">
        <w:rPr>
          <w:lang w:eastAsia="en-US"/>
        </w:rPr>
        <w:t xml:space="preserve">аспорт </w:t>
      </w:r>
      <w:r>
        <w:t xml:space="preserve">подпрограммы </w:t>
      </w:r>
      <w:r w:rsidR="00712485" w:rsidRPr="00725C6B">
        <w:t>«Развитие культурно-досуговой деятельности в муниципальном образовании Приозерский муниципальн</w:t>
      </w:r>
      <w:r w:rsidR="00712485">
        <w:t>ый район Ленинградской области»</w:t>
      </w:r>
      <w:r>
        <w:t>, подраздел «Общий объём бюджетных ассигнований», п.6 «Ресурсное обеспечение подпрограммы», абзац 2-ой изложить в следующей редакции:</w:t>
      </w:r>
      <w:r w:rsidR="00712485" w:rsidRPr="00712485">
        <w:rPr>
          <w:lang w:eastAsia="en-US"/>
        </w:rPr>
        <w:t xml:space="preserve"> </w:t>
      </w:r>
    </w:p>
    <w:p w:rsidR="003C28B8" w:rsidRDefault="003C28B8" w:rsidP="001C1305">
      <w:pPr>
        <w:pStyle w:val="a8"/>
        <w:ind w:left="0" w:firstLine="568"/>
        <w:jc w:val="both"/>
        <w:rPr>
          <w:bCs/>
        </w:rPr>
      </w:pPr>
      <w:r>
        <w:t xml:space="preserve">Общий объём ресурсного обеспечения реализации подпрограммы «Развитие культурно-досуговой деятельности в муниципальном </w:t>
      </w:r>
      <w:r w:rsidR="001C1305">
        <w:t xml:space="preserve">образовании </w:t>
      </w:r>
      <w:r w:rsidR="001C1305" w:rsidRPr="001B6DB1">
        <w:rPr>
          <w:bCs/>
        </w:rPr>
        <w:t>Приозерский муниципальн</w:t>
      </w:r>
      <w:r w:rsidR="001C1305">
        <w:rPr>
          <w:bCs/>
        </w:rPr>
        <w:t>ый район Ленинградской области», подраздел «Общий объём бюджетных ассигнований», п.6 «Ресурсное обеспечение подпрограммы», абзац 2-ой изложить в следующей редакции:</w:t>
      </w:r>
    </w:p>
    <w:p w:rsidR="001C1305" w:rsidRDefault="001C1305" w:rsidP="001C1305">
      <w:pPr>
        <w:pStyle w:val="a8"/>
        <w:ind w:left="0" w:firstLine="568"/>
        <w:jc w:val="both"/>
        <w:rPr>
          <w:bCs/>
        </w:rPr>
      </w:pPr>
      <w:r>
        <w:t xml:space="preserve">Общий объём ресурсного обеспечения реализации подпрограммы «Развитие культурно-досуговой деятельности в муниципальном образовании </w:t>
      </w:r>
      <w:r w:rsidRPr="001B6DB1">
        <w:rPr>
          <w:bCs/>
        </w:rPr>
        <w:t>Приозерский муниципальн</w:t>
      </w:r>
      <w:r>
        <w:rPr>
          <w:bCs/>
        </w:rPr>
        <w:t>ый район Ленинградской области» за счёт местного бюджета составляет 33452,5 тыс. рублей, в том числе по годам:</w:t>
      </w:r>
    </w:p>
    <w:p w:rsidR="001C1305" w:rsidRPr="00684C19" w:rsidRDefault="001C1305" w:rsidP="001C1305">
      <w:pPr>
        <w:pStyle w:val="ConsPlusCell"/>
        <w:ind w:left="928"/>
        <w:jc w:val="both"/>
        <w:rPr>
          <w:lang w:eastAsia="en-US"/>
        </w:rPr>
      </w:pPr>
      <w:r w:rsidRPr="00684C19">
        <w:rPr>
          <w:lang w:eastAsia="en-US"/>
        </w:rPr>
        <w:t xml:space="preserve">2014 год </w:t>
      </w:r>
      <w:r>
        <w:rPr>
          <w:lang w:eastAsia="en-US"/>
        </w:rPr>
        <w:t>–</w:t>
      </w:r>
      <w:r w:rsidRPr="00684C19">
        <w:rPr>
          <w:lang w:eastAsia="en-US"/>
        </w:rPr>
        <w:t xml:space="preserve"> </w:t>
      </w:r>
      <w:r w:rsidRPr="00C90CD3">
        <w:rPr>
          <w:lang w:eastAsia="en-US"/>
        </w:rPr>
        <w:t>10594,8</w:t>
      </w:r>
      <w:r w:rsidRPr="008D77E8">
        <w:rPr>
          <w:lang w:eastAsia="en-US"/>
        </w:rPr>
        <w:t xml:space="preserve"> </w:t>
      </w:r>
      <w:r>
        <w:rPr>
          <w:lang w:eastAsia="en-US"/>
        </w:rPr>
        <w:t>тыс. рублей;</w:t>
      </w:r>
    </w:p>
    <w:p w:rsidR="001C1305" w:rsidRDefault="001C1305" w:rsidP="00DA7949">
      <w:pPr>
        <w:pStyle w:val="ConsPlusCell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 xml:space="preserve"> – 11208,7 тыс. рублей;</w:t>
      </w:r>
    </w:p>
    <w:p w:rsidR="00DA7949" w:rsidRDefault="001C1305" w:rsidP="00DA7949">
      <w:pPr>
        <w:pStyle w:val="ConsPlusCell"/>
        <w:ind w:left="928"/>
        <w:jc w:val="both"/>
        <w:rPr>
          <w:lang w:eastAsia="en-US"/>
        </w:rPr>
      </w:pPr>
      <w:r w:rsidRPr="00684C19">
        <w:rPr>
          <w:lang w:eastAsia="en-US"/>
        </w:rPr>
        <w:t>2016 год –</w:t>
      </w:r>
      <w:r>
        <w:rPr>
          <w:lang w:eastAsia="en-US"/>
        </w:rPr>
        <w:t xml:space="preserve"> 11649 </w:t>
      </w:r>
      <w:r w:rsidRPr="00684C19">
        <w:rPr>
          <w:lang w:eastAsia="en-US"/>
        </w:rPr>
        <w:t>тыс. рублей</w:t>
      </w:r>
      <w:r>
        <w:rPr>
          <w:lang w:eastAsia="en-US"/>
        </w:rPr>
        <w:t>.</w:t>
      </w:r>
    </w:p>
    <w:p w:rsidR="001C1305" w:rsidRPr="00DA7949" w:rsidRDefault="00DA7949" w:rsidP="00DA7949">
      <w:pPr>
        <w:pStyle w:val="ConsPlusCell"/>
        <w:jc w:val="both"/>
        <w:rPr>
          <w:lang w:eastAsia="en-US"/>
        </w:rPr>
      </w:pPr>
      <w:r>
        <w:t xml:space="preserve">           1.3.</w:t>
      </w:r>
      <w:r w:rsidR="001C1305">
        <w:t xml:space="preserve"> Раздел «Паспорт подпрограммы </w:t>
      </w:r>
      <w:r w:rsidR="001C1305" w:rsidRPr="00D04A96">
        <w:rPr>
          <w:b/>
          <w:bCs/>
          <w:lang w:eastAsia="en-US"/>
        </w:rPr>
        <w:t>«</w:t>
      </w:r>
      <w:r w:rsidR="001C1305" w:rsidRPr="00D04A96">
        <w:rPr>
          <w:bCs/>
          <w:lang w:eastAsia="en-US"/>
        </w:rPr>
        <w:t>Развитие библиотечного обслуживания</w:t>
      </w:r>
      <w:r w:rsidR="001C1305" w:rsidRPr="00684C19">
        <w:rPr>
          <w:lang w:eastAsia="en-US"/>
        </w:rPr>
        <w:t xml:space="preserve"> в муниципальном образовании Приозерский муниципальный район Ленинградской </w:t>
      </w:r>
      <w:r w:rsidR="001C1305" w:rsidRPr="00684C19">
        <w:rPr>
          <w:lang w:eastAsia="en-US"/>
        </w:rPr>
        <w:lastRenderedPageBreak/>
        <w:t>области</w:t>
      </w:r>
      <w:r w:rsidR="001C1305">
        <w:rPr>
          <w:bCs/>
          <w:lang w:eastAsia="en-US"/>
        </w:rPr>
        <w:t>»</w:t>
      </w:r>
      <w:r w:rsidR="00F60BE6">
        <w:rPr>
          <w:bCs/>
          <w:lang w:eastAsia="en-US"/>
        </w:rPr>
        <w:t xml:space="preserve">, подраздел «Объём бюджетных ассигнований подпрограммы» п.6 </w:t>
      </w:r>
      <w:r>
        <w:rPr>
          <w:bCs/>
          <w:lang w:eastAsia="en-US"/>
        </w:rPr>
        <w:t>«Ресурсное обеспечение подпрограммы», абзац 2-ой изложить в следующей редакции:</w:t>
      </w:r>
    </w:p>
    <w:p w:rsidR="00DA7949" w:rsidRDefault="00DA7949" w:rsidP="00DA7949">
      <w:pPr>
        <w:pStyle w:val="a8"/>
        <w:ind w:left="0"/>
        <w:jc w:val="both"/>
        <w:rPr>
          <w:bCs/>
          <w:lang w:eastAsia="en-US"/>
        </w:rPr>
      </w:pPr>
      <w:r>
        <w:t xml:space="preserve">Общий объём ресурсного обеспечения реализации подпрограммы </w:t>
      </w:r>
      <w:r w:rsidRPr="00D04A96">
        <w:rPr>
          <w:b/>
          <w:bCs/>
          <w:lang w:eastAsia="en-US"/>
        </w:rPr>
        <w:t>«</w:t>
      </w:r>
      <w:r w:rsidRPr="00D04A96">
        <w:rPr>
          <w:bCs/>
          <w:lang w:eastAsia="en-US"/>
        </w:rPr>
        <w:t>Развитие библиотечного обслуживания</w:t>
      </w:r>
      <w:r w:rsidRPr="00684C19">
        <w:rPr>
          <w:lang w:eastAsia="en-US"/>
        </w:rPr>
        <w:t xml:space="preserve"> в муниципальном образовании Приозерский муниципальный район Ленинградской области</w:t>
      </w:r>
      <w:r>
        <w:rPr>
          <w:bCs/>
          <w:lang w:eastAsia="en-US"/>
        </w:rPr>
        <w:t>» за счёт средств местного бюджета составит 20021,00 тыс. рублей, в том числе по годам:</w:t>
      </w:r>
    </w:p>
    <w:p w:rsidR="00DA7949" w:rsidRPr="00684C19" w:rsidRDefault="00DA7949" w:rsidP="00DA7949">
      <w:pPr>
        <w:pStyle w:val="ConsPlusCell"/>
        <w:ind w:left="928"/>
        <w:jc w:val="both"/>
        <w:rPr>
          <w:lang w:eastAsia="en-US"/>
        </w:rPr>
      </w:pPr>
      <w:r w:rsidRPr="00684C19">
        <w:rPr>
          <w:lang w:eastAsia="en-US"/>
        </w:rPr>
        <w:t>20</w:t>
      </w:r>
      <w:r>
        <w:rPr>
          <w:lang w:eastAsia="en-US"/>
        </w:rPr>
        <w:t xml:space="preserve">14 год – </w:t>
      </w:r>
      <w:r w:rsidR="00B325AF">
        <w:rPr>
          <w:lang w:eastAsia="en-US"/>
        </w:rPr>
        <w:t>7719,6</w:t>
      </w:r>
      <w:r w:rsidRPr="00684C19">
        <w:rPr>
          <w:lang w:eastAsia="en-US"/>
        </w:rPr>
        <w:t xml:space="preserve"> тыс. рублей</w:t>
      </w:r>
      <w:r>
        <w:rPr>
          <w:lang w:eastAsia="en-US"/>
        </w:rPr>
        <w:t>;</w:t>
      </w:r>
    </w:p>
    <w:p w:rsidR="00DA7949" w:rsidRPr="00684C19" w:rsidRDefault="00DA7949" w:rsidP="00DA7949">
      <w:pPr>
        <w:pStyle w:val="ConsPlusCell"/>
        <w:ind w:left="928"/>
        <w:jc w:val="both"/>
        <w:rPr>
          <w:lang w:eastAsia="en-US"/>
        </w:rPr>
      </w:pPr>
      <w:r w:rsidRPr="00684C19">
        <w:rPr>
          <w:lang w:eastAsia="en-US"/>
        </w:rPr>
        <w:t xml:space="preserve">2015 год – </w:t>
      </w:r>
      <w:r>
        <w:rPr>
          <w:lang w:eastAsia="en-US"/>
        </w:rPr>
        <w:t>6024 тыс. рублей;</w:t>
      </w:r>
    </w:p>
    <w:p w:rsidR="00DA7949" w:rsidRDefault="00DA7949" w:rsidP="00DA7949">
      <w:pPr>
        <w:pStyle w:val="ConsPlusCell"/>
        <w:numPr>
          <w:ilvl w:val="0"/>
          <w:numId w:val="5"/>
        </w:numPr>
        <w:jc w:val="both"/>
        <w:rPr>
          <w:lang w:eastAsia="en-US"/>
        </w:rPr>
      </w:pPr>
      <w:r w:rsidRPr="00684C19">
        <w:rPr>
          <w:lang w:eastAsia="en-US"/>
        </w:rPr>
        <w:t xml:space="preserve"> </w:t>
      </w:r>
      <w:r>
        <w:rPr>
          <w:lang w:eastAsia="en-US"/>
        </w:rPr>
        <w:t xml:space="preserve">– </w:t>
      </w:r>
      <w:r w:rsidRPr="00684C19">
        <w:rPr>
          <w:lang w:eastAsia="en-US"/>
        </w:rPr>
        <w:t>6277,4 тыс. рублей</w:t>
      </w:r>
      <w:r>
        <w:rPr>
          <w:lang w:eastAsia="en-US"/>
        </w:rPr>
        <w:t>.</w:t>
      </w:r>
    </w:p>
    <w:p w:rsidR="00DA7949" w:rsidRDefault="00DA7949" w:rsidP="00DA7949">
      <w:pPr>
        <w:pStyle w:val="a8"/>
        <w:ind w:left="928"/>
        <w:jc w:val="both"/>
      </w:pPr>
    </w:p>
    <w:p w:rsidR="00DA7949" w:rsidRDefault="00DA7949" w:rsidP="00DA7949">
      <w:pPr>
        <w:pStyle w:val="a8"/>
        <w:ind w:left="0" w:firstLine="928"/>
        <w:jc w:val="both"/>
        <w:rPr>
          <w:lang w:eastAsia="en-US"/>
        </w:rPr>
      </w:pPr>
      <w:r>
        <w:rPr>
          <w:lang w:eastAsia="en-US"/>
        </w:rPr>
        <w:t>1.4. Раздел «</w:t>
      </w:r>
      <w:r w:rsidR="001B6DB1">
        <w:rPr>
          <w:lang w:eastAsia="en-US"/>
        </w:rPr>
        <w:t>П</w:t>
      </w:r>
      <w:r w:rsidR="00E26ADC">
        <w:rPr>
          <w:lang w:eastAsia="en-US"/>
        </w:rPr>
        <w:t xml:space="preserve">аспорт </w:t>
      </w:r>
      <w:r>
        <w:t xml:space="preserve">подпрограммы </w:t>
      </w:r>
      <w:r w:rsidR="00E26ADC" w:rsidRPr="006A652C">
        <w:t>«</w:t>
      </w:r>
      <w:r w:rsidR="00E26ADC" w:rsidRPr="00D32ED0">
        <w:t>Развитие дополнительного образования де</w:t>
      </w:r>
      <w:r w:rsidR="00E26ADC">
        <w:t xml:space="preserve">тей художественно-эстетической </w:t>
      </w:r>
      <w:r w:rsidR="00E26ADC" w:rsidRPr="00D32ED0">
        <w:t>направленности в муниципальном образовании Приозерский муниципальный район Ленинградской области</w:t>
      </w:r>
      <w:r>
        <w:t>», подраздел «Объёмы бюджетных ассигнований муниципальной подпрограммы, п.6 «Ресурсное обеспечение подпрограммы», абзац 2-ой изложить в следующей редакции:</w:t>
      </w:r>
    </w:p>
    <w:p w:rsidR="00DA7949" w:rsidRDefault="00DA7949" w:rsidP="00DA7949">
      <w:pPr>
        <w:jc w:val="both"/>
        <w:rPr>
          <w:lang w:eastAsia="en-US"/>
        </w:rPr>
      </w:pPr>
      <w:r>
        <w:rPr>
          <w:lang w:eastAsia="en-US"/>
        </w:rPr>
        <w:t xml:space="preserve">              Общий объём ресурсного обеспечения реализации подпрограммы </w:t>
      </w:r>
      <w:r w:rsidRPr="006A652C">
        <w:t>«</w:t>
      </w:r>
      <w:r w:rsidRPr="00D32ED0">
        <w:t>Развитие дополнительного образования де</w:t>
      </w:r>
      <w:r>
        <w:t xml:space="preserve">тей художественно-эстетической </w:t>
      </w:r>
      <w:r w:rsidRPr="00D32ED0">
        <w:t>направленности в муниципальном образовании Приозерский муниципальный район Ленинградской области</w:t>
      </w:r>
      <w:r>
        <w:t>», за счёт средств местного бюджета составит 209651,3 тыс. рублей, в том числе по годам:</w:t>
      </w:r>
    </w:p>
    <w:p w:rsidR="00DA7949" w:rsidRPr="00684C19" w:rsidRDefault="00DA7949" w:rsidP="00DA7949">
      <w:pPr>
        <w:pStyle w:val="ConsPlusCell"/>
        <w:ind w:left="928"/>
        <w:jc w:val="both"/>
        <w:rPr>
          <w:lang w:eastAsia="en-US"/>
        </w:rPr>
      </w:pPr>
      <w:r>
        <w:rPr>
          <w:lang w:eastAsia="en-US"/>
        </w:rPr>
        <w:t xml:space="preserve">2014 год – </w:t>
      </w:r>
      <w:r w:rsidRPr="00C90CD3">
        <w:rPr>
          <w:lang w:eastAsia="en-US"/>
        </w:rPr>
        <w:t>157370,6</w:t>
      </w:r>
      <w:r w:rsidRPr="00684C19">
        <w:rPr>
          <w:lang w:eastAsia="en-US"/>
        </w:rPr>
        <w:t xml:space="preserve"> тыс. рублей</w:t>
      </w:r>
      <w:r>
        <w:rPr>
          <w:lang w:eastAsia="en-US"/>
        </w:rPr>
        <w:t>;</w:t>
      </w:r>
    </w:p>
    <w:p w:rsidR="00DA7949" w:rsidRPr="00684C19" w:rsidRDefault="00DA7949" w:rsidP="00DA7949">
      <w:pPr>
        <w:pStyle w:val="ConsPlusCell"/>
        <w:ind w:left="960"/>
        <w:jc w:val="both"/>
        <w:rPr>
          <w:lang w:eastAsia="en-US"/>
        </w:rPr>
      </w:pPr>
      <w:r>
        <w:rPr>
          <w:lang w:eastAsia="en-US"/>
        </w:rPr>
        <w:t xml:space="preserve">2015 год </w:t>
      </w:r>
      <w:r w:rsidRPr="00684C19">
        <w:rPr>
          <w:lang w:eastAsia="en-US"/>
        </w:rPr>
        <w:t xml:space="preserve">– </w:t>
      </w:r>
      <w:r>
        <w:rPr>
          <w:lang w:eastAsia="en-US"/>
        </w:rPr>
        <w:t xml:space="preserve"> </w:t>
      </w:r>
      <w:r w:rsidRPr="00684C19">
        <w:rPr>
          <w:lang w:eastAsia="en-US"/>
        </w:rPr>
        <w:t>25574,7 тыс. рублей</w:t>
      </w:r>
      <w:r>
        <w:rPr>
          <w:lang w:eastAsia="en-US"/>
        </w:rPr>
        <w:t>;</w:t>
      </w:r>
    </w:p>
    <w:p w:rsidR="00DA7949" w:rsidRPr="00684C19" w:rsidRDefault="00DA7949" w:rsidP="00DA7949">
      <w:pPr>
        <w:pStyle w:val="ConsPlusCell"/>
        <w:numPr>
          <w:ilvl w:val="0"/>
          <w:numId w:val="8"/>
        </w:numPr>
        <w:jc w:val="both"/>
      </w:pPr>
      <w:r w:rsidRPr="00684C19">
        <w:rPr>
          <w:lang w:eastAsia="en-US"/>
        </w:rPr>
        <w:t xml:space="preserve"> – 26706 тыс. рублей</w:t>
      </w:r>
      <w:r>
        <w:rPr>
          <w:lang w:eastAsia="en-US"/>
        </w:rPr>
        <w:t>.</w:t>
      </w:r>
    </w:p>
    <w:p w:rsidR="00E26ADC" w:rsidRDefault="00DA7949" w:rsidP="00DA7949">
      <w:pPr>
        <w:jc w:val="both"/>
        <w:rPr>
          <w:lang w:eastAsia="en-US"/>
        </w:rPr>
      </w:pPr>
      <w:r>
        <w:rPr>
          <w:lang w:eastAsia="en-US"/>
        </w:rPr>
        <w:t xml:space="preserve">                1.5. </w:t>
      </w:r>
      <w:r w:rsidR="003D03ED">
        <w:rPr>
          <w:lang w:eastAsia="en-US"/>
        </w:rPr>
        <w:t>Раздел «</w:t>
      </w:r>
      <w:r w:rsidR="001B6DB1">
        <w:rPr>
          <w:lang w:eastAsia="en-US"/>
        </w:rPr>
        <w:t>П</w:t>
      </w:r>
      <w:r w:rsidR="00E26ADC">
        <w:rPr>
          <w:lang w:eastAsia="en-US"/>
        </w:rPr>
        <w:t xml:space="preserve">аспорт </w:t>
      </w:r>
      <w:r>
        <w:t>п</w:t>
      </w:r>
      <w:r w:rsidR="003D03ED">
        <w:t xml:space="preserve">одпрограммы </w:t>
      </w:r>
      <w:r w:rsidR="00E26ADC">
        <w:t xml:space="preserve"> </w:t>
      </w:r>
      <w:r w:rsidR="00E26ADC" w:rsidRPr="00AE1AC4">
        <w:t>«Обеспечение условий реализации муниципальной программы»</w:t>
      </w:r>
      <w:r w:rsidR="003D03ED">
        <w:rPr>
          <w:lang w:eastAsia="en-US"/>
        </w:rPr>
        <w:t>, подраздел «Общий объём бюджетных ассигнований муниципальной программы» изложить в следующей редакции:</w:t>
      </w:r>
    </w:p>
    <w:p w:rsidR="003D03ED" w:rsidRDefault="003D03ED" w:rsidP="00DA7949">
      <w:pPr>
        <w:jc w:val="both"/>
        <w:rPr>
          <w:lang w:eastAsia="en-US"/>
        </w:rPr>
      </w:pPr>
      <w:r>
        <w:rPr>
          <w:lang w:eastAsia="en-US"/>
        </w:rPr>
        <w:t xml:space="preserve">                Общий объём ресурсного обеспечения реализации муниципальной подпрограммы «Обеспечение условий реализации муниципальной программы» за счёт средств местного бюджета составит 6415,2 тыс. рублей, в том числе по годам:</w:t>
      </w:r>
    </w:p>
    <w:p w:rsidR="003D03ED" w:rsidRPr="00684C19" w:rsidRDefault="003D03ED" w:rsidP="003D03ED">
      <w:pPr>
        <w:pStyle w:val="ConsPlusCell"/>
        <w:jc w:val="both"/>
        <w:rPr>
          <w:lang w:eastAsia="en-US"/>
        </w:rPr>
      </w:pPr>
      <w:r>
        <w:rPr>
          <w:lang w:eastAsia="en-US"/>
        </w:rPr>
        <w:t xml:space="preserve">                </w:t>
      </w:r>
      <w:r w:rsidRPr="00684C19">
        <w:rPr>
          <w:lang w:eastAsia="en-US"/>
        </w:rPr>
        <w:t>2014 год -</w:t>
      </w:r>
      <w:r>
        <w:rPr>
          <w:lang w:eastAsia="en-US"/>
        </w:rPr>
        <w:t xml:space="preserve"> </w:t>
      </w:r>
      <w:r w:rsidRPr="00C90CD3">
        <w:rPr>
          <w:lang w:eastAsia="en-US"/>
        </w:rPr>
        <w:t>2257,2</w:t>
      </w:r>
      <w:r w:rsidRPr="00684C19">
        <w:rPr>
          <w:lang w:eastAsia="en-US"/>
        </w:rPr>
        <w:t xml:space="preserve"> тыс. рублей</w:t>
      </w:r>
      <w:r>
        <w:rPr>
          <w:lang w:eastAsia="en-US"/>
        </w:rPr>
        <w:t>;</w:t>
      </w:r>
    </w:p>
    <w:p w:rsidR="003D03ED" w:rsidRPr="00684C19" w:rsidRDefault="003D03ED" w:rsidP="003D03ED">
      <w:pPr>
        <w:pStyle w:val="ConsPlusCell"/>
        <w:jc w:val="both"/>
        <w:rPr>
          <w:lang w:eastAsia="en-US"/>
        </w:rPr>
      </w:pPr>
      <w:r>
        <w:rPr>
          <w:lang w:eastAsia="en-US"/>
        </w:rPr>
        <w:t xml:space="preserve">                </w:t>
      </w:r>
      <w:r w:rsidRPr="00684C19">
        <w:rPr>
          <w:lang w:eastAsia="en-US"/>
        </w:rPr>
        <w:t>2015 год – 2034 тыс. рублей</w:t>
      </w:r>
      <w:r>
        <w:rPr>
          <w:lang w:eastAsia="en-US"/>
        </w:rPr>
        <w:t>;</w:t>
      </w:r>
    </w:p>
    <w:p w:rsidR="003D03ED" w:rsidRDefault="003D03ED" w:rsidP="003D03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t xml:space="preserve">                </w:t>
      </w:r>
      <w:r w:rsidRPr="00684C19">
        <w:t>2016 год – 2124 тыс. рублей.</w:t>
      </w:r>
      <w:r w:rsidRPr="00684C19">
        <w:rPr>
          <w:lang w:eastAsia="en-US"/>
        </w:rPr>
        <w:t xml:space="preserve"> </w:t>
      </w:r>
    </w:p>
    <w:p w:rsidR="003D03ED" w:rsidRDefault="003D03ED" w:rsidP="00DA7949">
      <w:pPr>
        <w:jc w:val="both"/>
        <w:rPr>
          <w:lang w:eastAsia="en-US"/>
        </w:rPr>
      </w:pPr>
      <w:r>
        <w:rPr>
          <w:lang w:eastAsia="en-US"/>
        </w:rPr>
        <w:t xml:space="preserve">              1.6. Приложение 2 раздела «Расходы на реализацию муниципальной программы «Развитие культуры в муниципальном образовании Приозерский муниципальный район Ленинградской области на 2014-2016 годы» изложить в следующей редакции</w:t>
      </w:r>
      <w:r w:rsidR="00B862E8">
        <w:rPr>
          <w:lang w:eastAsia="en-US"/>
        </w:rPr>
        <w:t>:</w:t>
      </w:r>
    </w:p>
    <w:p w:rsidR="00B862E8" w:rsidRPr="00DD5C30" w:rsidRDefault="00B862E8" w:rsidP="00B862E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031"/>
        <w:gridCol w:w="1739"/>
        <w:gridCol w:w="1379"/>
        <w:gridCol w:w="1259"/>
        <w:gridCol w:w="1287"/>
      </w:tblGrid>
      <w:tr w:rsidR="00B862E8" w:rsidRPr="00DD5C30" w:rsidTr="00530234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№ строки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Всего</w:t>
            </w:r>
          </w:p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(тыс. рублей)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В том числе по годам</w:t>
            </w:r>
          </w:p>
        </w:tc>
      </w:tr>
      <w:tr w:rsidR="00B862E8" w:rsidRPr="00DD5C30" w:rsidTr="00530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2014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2015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2016</w:t>
            </w: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Общие расходы на реализацию программы</w:t>
            </w: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Всего: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269540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177942,2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44841,4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46756,4</w:t>
            </w: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в том числе за счёт средств: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федерального бюджета (плановый объём)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областного бюджета (плановый объём)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123429,9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123429,9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местного бюджета (плановый объём)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146110,1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54512,3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44841,4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46756,4</w:t>
            </w: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прочих источников (плановый объём)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По подпрограмме 1</w:t>
            </w: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Всего: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33452,5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10594,8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11208,7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11649</w:t>
            </w: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в том числе за счёт средств: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 xml:space="preserve">федерального бюджета </w:t>
            </w:r>
            <w:r w:rsidRPr="00A9447E">
              <w:rPr>
                <w:sz w:val="22"/>
                <w:szCs w:val="22"/>
              </w:rPr>
              <w:lastRenderedPageBreak/>
              <w:t>(плановый объём)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областного бюджета (плановый объём)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938,6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938,6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местного бюджета (плановый объём)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32513,9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9656,2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11208,7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11649</w:t>
            </w: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прочих источников (плановый объём)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По подпрограмме 2</w:t>
            </w: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Всего: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20021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7719,6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6024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6277,4</w:t>
            </w: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в том числе за счёт средств: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федерального бюджета (плановый объём)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областного бюджета (плановый объём)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1249,7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1249,7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местного бюджета (плановый объём)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18771,3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6469,9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6024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6277,4</w:t>
            </w: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прочих источников (плановый объём)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По подпрограмме 3</w:t>
            </w: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Всего: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209651,3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157370,6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25574,7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26706</w:t>
            </w: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в том числе за счёт средств: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федерального бюджета (плановый объём)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областного бюджета (плановый объём)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121241,6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121241,6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местного бюджета (плановый объём)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88409,7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36129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25574,7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26706</w:t>
            </w: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прочих источников (плановый объём)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</w:tr>
      <w:tr w:rsidR="00B862E8" w:rsidRPr="00DD5C30" w:rsidTr="00530234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По подпрограмме 4</w:t>
            </w: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Всего: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6415,2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2257,2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2034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2124</w:t>
            </w: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в том числе за счёт средств: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федерального бюджета (плановый объём)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областного бюджета (плановый объём)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местного бюджета (плановый объём)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6415,2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2257,2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2034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2124</w:t>
            </w:r>
          </w:p>
        </w:tc>
      </w:tr>
      <w:tr w:rsidR="00B862E8" w:rsidRPr="00DD5C30" w:rsidTr="0053023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E8" w:rsidRPr="00A9447E" w:rsidRDefault="00B862E8" w:rsidP="00530234">
            <w:pPr>
              <w:rPr>
                <w:sz w:val="22"/>
                <w:szCs w:val="22"/>
              </w:rPr>
            </w:pPr>
            <w:r w:rsidRPr="00A9447E">
              <w:rPr>
                <w:sz w:val="22"/>
                <w:szCs w:val="22"/>
              </w:rPr>
              <w:t>прочих источников (плановый объём)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8" w:rsidRPr="00A9447E" w:rsidRDefault="00B862E8" w:rsidP="005302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62E8" w:rsidRDefault="00B862E8" w:rsidP="003073BA">
      <w:pPr>
        <w:pStyle w:val="a8"/>
        <w:ind w:left="0"/>
        <w:jc w:val="both"/>
        <w:rPr>
          <w:lang w:eastAsia="en-US"/>
        </w:rPr>
      </w:pPr>
    </w:p>
    <w:p w:rsidR="006042A0" w:rsidRDefault="00B862E8" w:rsidP="003073BA">
      <w:pPr>
        <w:pStyle w:val="a8"/>
        <w:ind w:left="0"/>
        <w:jc w:val="both"/>
        <w:rPr>
          <w:lang w:eastAsia="en-US"/>
        </w:rPr>
      </w:pPr>
      <w:r>
        <w:rPr>
          <w:lang w:eastAsia="en-US"/>
        </w:rPr>
        <w:t xml:space="preserve">             </w:t>
      </w:r>
    </w:p>
    <w:p w:rsidR="006042A0" w:rsidRDefault="006042A0">
      <w:pPr>
        <w:spacing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:rsidR="00B862E8" w:rsidRDefault="00B862E8" w:rsidP="003073BA">
      <w:pPr>
        <w:pStyle w:val="a8"/>
        <w:ind w:left="0"/>
        <w:jc w:val="both"/>
        <w:rPr>
          <w:lang w:eastAsia="en-US"/>
        </w:rPr>
      </w:pPr>
      <w:r>
        <w:rPr>
          <w:lang w:eastAsia="en-US"/>
        </w:rPr>
        <w:lastRenderedPageBreak/>
        <w:t>1.7. Приложение 3 раздела «План реализации муниципальной программы «Развитие культуры в муниципальном образовании Приозерский муниципальный район Ленинградской области на 2014-2016 годы» изложить в следующей редакции:</w:t>
      </w:r>
    </w:p>
    <w:p w:rsidR="00B862E8" w:rsidRDefault="00B862E8" w:rsidP="003073BA">
      <w:pPr>
        <w:pStyle w:val="a8"/>
        <w:ind w:left="0"/>
        <w:jc w:val="both"/>
        <w:rPr>
          <w:lang w:eastAsia="en-US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418"/>
        <w:gridCol w:w="708"/>
        <w:gridCol w:w="709"/>
        <w:gridCol w:w="1559"/>
        <w:gridCol w:w="993"/>
        <w:gridCol w:w="992"/>
        <w:gridCol w:w="992"/>
      </w:tblGrid>
      <w:tr w:rsidR="00717031" w:rsidTr="0071703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(Ф.И.О., должность)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(тыс. 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годам:</w:t>
            </w:r>
          </w:p>
        </w:tc>
      </w:tr>
      <w:tr w:rsidR="00717031" w:rsidTr="007170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717031" w:rsidTr="00717031">
        <w:trPr>
          <w:trHeight w:val="2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культуре, начальник отдела Егорова Галина Николаевна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</w:p>
        </w:tc>
      </w:tr>
      <w:tr w:rsidR="00717031" w:rsidTr="00717031">
        <w:trPr>
          <w:trHeight w:val="2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</w:p>
        </w:tc>
      </w:tr>
      <w:tr w:rsidR="00717031" w:rsidTr="00717031">
        <w:trPr>
          <w:trHeight w:val="2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11649</w:t>
            </w:r>
          </w:p>
        </w:tc>
      </w:tr>
      <w:tr w:rsidR="00717031" w:rsidTr="00717031">
        <w:trPr>
          <w:trHeight w:val="2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</w:p>
        </w:tc>
      </w:tr>
      <w:tr w:rsidR="00717031" w:rsidTr="00717031">
        <w:trPr>
          <w:trHeight w:val="2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pStyle w:val="af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Основное мероприятие 1.1. </w:t>
            </w:r>
            <w:r>
              <w:rPr>
                <w:rFonts w:ascii="Times New Roman" w:hAnsi="Times New Roman"/>
                <w:bCs/>
                <w:lang w:eastAsia="en-US"/>
              </w:rPr>
              <w:t>Обеспечение деятельности муниципального учреждения культуры культурно-досугового типа Приозерский районный киноконцертный зал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МАУК Приозерский районный киноконцертный зал, директор </w:t>
            </w:r>
            <w:proofErr w:type="spellStart"/>
            <w:r>
              <w:rPr>
                <w:sz w:val="20"/>
                <w:szCs w:val="20"/>
              </w:rPr>
              <w:t>Маланчук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2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3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6149,0</w:t>
            </w:r>
          </w:p>
        </w:tc>
      </w:tr>
      <w:tr w:rsidR="00717031" w:rsidTr="007170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1.2. Организация и проведение культурно-досуговых мероприятий</w:t>
            </w:r>
            <w:r>
              <w:rPr>
                <w:sz w:val="20"/>
                <w:szCs w:val="20"/>
              </w:rPr>
              <w:t xml:space="preserve"> в сфере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культуре,</w:t>
            </w:r>
          </w:p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Приозерский районный киноконцертный зал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2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2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</w:tc>
      </w:tr>
      <w:tr w:rsidR="00717031" w:rsidTr="00717031">
        <w:trPr>
          <w:trHeight w:val="4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</w:p>
        </w:tc>
      </w:tr>
      <w:tr w:rsidR="00717031" w:rsidTr="00717031">
        <w:trPr>
          <w:trHeight w:val="2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2. «Развитие библиотечного обслуживания</w:t>
            </w:r>
            <w:r>
              <w:rPr>
                <w:b/>
                <w:sz w:val="20"/>
                <w:szCs w:val="20"/>
              </w:rPr>
              <w:t xml:space="preserve"> на территории муниципального образования Приозерский муниципальный район Ленинградской области»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культуре, начальник отдела Егорова Галина Николаевна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2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6277,4</w:t>
            </w:r>
            <w:r>
              <w:rPr>
                <w:vanish/>
                <w:sz w:val="20"/>
                <w:szCs w:val="20"/>
              </w:rPr>
              <w:t>09</w:t>
            </w:r>
          </w:p>
        </w:tc>
      </w:tr>
      <w:tr w:rsidR="00717031" w:rsidTr="00717031">
        <w:trPr>
          <w:trHeight w:val="4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2.1. Обеспечение деятельности муниципального казённого учреждения культуры библиотечного типа Приозерская </w:t>
            </w:r>
            <w:proofErr w:type="spellStart"/>
            <w:r>
              <w:rPr>
                <w:sz w:val="20"/>
                <w:szCs w:val="20"/>
              </w:rPr>
              <w:t>межпоселенческая</w:t>
            </w:r>
            <w:proofErr w:type="spellEnd"/>
            <w:r>
              <w:rPr>
                <w:sz w:val="20"/>
                <w:szCs w:val="20"/>
              </w:rPr>
              <w:t xml:space="preserve"> районная библиотека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 Приозерская </w:t>
            </w:r>
            <w:proofErr w:type="spellStart"/>
            <w:r>
              <w:rPr>
                <w:sz w:val="20"/>
                <w:szCs w:val="20"/>
              </w:rPr>
              <w:t>межпоселенческая</w:t>
            </w:r>
            <w:proofErr w:type="spellEnd"/>
            <w:r>
              <w:rPr>
                <w:sz w:val="20"/>
                <w:szCs w:val="20"/>
              </w:rPr>
              <w:t xml:space="preserve"> районная библиотека, директор Трушко А.А.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2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2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6277,4</w:t>
            </w:r>
            <w:r>
              <w:rPr>
                <w:vanish/>
                <w:sz w:val="20"/>
                <w:szCs w:val="20"/>
              </w:rPr>
              <w:t>09</w:t>
            </w:r>
          </w:p>
        </w:tc>
      </w:tr>
      <w:tr w:rsidR="00717031" w:rsidTr="00717031">
        <w:trPr>
          <w:trHeight w:val="2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2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2.2. Капитальный ремонт муниципального казённого учреждения </w:t>
            </w:r>
            <w:r>
              <w:rPr>
                <w:sz w:val="20"/>
                <w:szCs w:val="20"/>
              </w:rPr>
              <w:lastRenderedPageBreak/>
              <w:t xml:space="preserve">культуры библиотечного типа Приозерская </w:t>
            </w:r>
            <w:proofErr w:type="spellStart"/>
            <w:r>
              <w:rPr>
                <w:sz w:val="20"/>
                <w:szCs w:val="20"/>
              </w:rPr>
              <w:t>межпоселенческая</w:t>
            </w:r>
            <w:proofErr w:type="spellEnd"/>
            <w:r>
              <w:rPr>
                <w:sz w:val="20"/>
                <w:szCs w:val="20"/>
              </w:rPr>
              <w:t xml:space="preserve"> районная библиотека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капитального строительства, начальник </w:t>
            </w:r>
            <w:r>
              <w:rPr>
                <w:sz w:val="20"/>
                <w:szCs w:val="20"/>
              </w:rPr>
              <w:lastRenderedPageBreak/>
              <w:t>отдела Лазарева Елена Николаевна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2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2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2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3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«Развитие дополнительного образования детей художественно-эстетической  направленности в муниципальном образовании Приозерский муниципальный район Ленинградской области»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культуре, начальник отдела Егорова Галина Николаевна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3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3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26706,0</w:t>
            </w:r>
          </w:p>
        </w:tc>
      </w:tr>
      <w:tr w:rsidR="00717031" w:rsidTr="00717031">
        <w:trPr>
          <w:trHeight w:val="3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2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3.1. Обеспечение деятельности муниципальных казённых образовательных учреждений дополнительного образования детей художественно-эстетической направленности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образовательные учреждения дополнительного образования, директора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2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2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26706,0</w:t>
            </w:r>
          </w:p>
        </w:tc>
      </w:tr>
      <w:tr w:rsidR="00717031" w:rsidTr="00717031">
        <w:trPr>
          <w:trHeight w:val="2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2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3.2. Строительство школы искусств на 120 мест в г. Приозерске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капитального строительства, начальник отдела Лазарева Елена Николаевна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2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2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2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1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культуре, начальник отдела Егорова Галина Николаевна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1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1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2124,0</w:t>
            </w:r>
          </w:p>
        </w:tc>
      </w:tr>
      <w:tr w:rsidR="00717031" w:rsidTr="007170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pStyle w:val="af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Основное мероприятие 4.1. Обеспечение деятельности  муниципального казённого учреждения Централизованная бухгалтерия учреждений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МКУ Централизованная бухгалтерия учреждений культуры, директор Гаврилова В.В.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2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031" w:rsidTr="00717031">
        <w:trPr>
          <w:trHeight w:val="2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2124,0</w:t>
            </w:r>
          </w:p>
        </w:tc>
      </w:tr>
      <w:tr w:rsidR="00717031" w:rsidTr="007170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31" w:rsidRDefault="00717031" w:rsidP="008A1A8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31" w:rsidRDefault="00717031" w:rsidP="008A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1" w:rsidRDefault="00717031" w:rsidP="008A1A8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E775F" w:rsidRDefault="00717031" w:rsidP="00A9447E">
      <w:pPr>
        <w:pStyle w:val="a8"/>
        <w:ind w:left="-426" w:firstLine="426"/>
        <w:jc w:val="both"/>
      </w:pPr>
      <w:r>
        <w:t xml:space="preserve"> 2</w:t>
      </w:r>
      <w:r w:rsidR="003073BA">
        <w:t xml:space="preserve">. </w:t>
      </w:r>
      <w:r w:rsidR="00BE775F" w:rsidRPr="00F027A1">
        <w:t>Постановление разместить на официальном сайте администрации муниципального образования Приозерский муниципальный район Ленинградской области и опубликовать в газете «Красная звезда».</w:t>
      </w:r>
    </w:p>
    <w:p w:rsidR="00BE775F" w:rsidRDefault="00A9447E" w:rsidP="00A9447E">
      <w:pPr>
        <w:jc w:val="both"/>
        <w:rPr>
          <w:lang w:eastAsia="en-US"/>
        </w:rPr>
      </w:pPr>
      <w:r>
        <w:t>3.</w:t>
      </w:r>
      <w:r w:rsidR="00F027A1">
        <w:t>П</w:t>
      </w:r>
      <w:r w:rsidR="00BE775F" w:rsidRPr="00F027A1">
        <w:t>остановление вступает в силу со дня его официального опубликования.</w:t>
      </w:r>
    </w:p>
    <w:p w:rsidR="002F037D" w:rsidRDefault="00A9447E" w:rsidP="00A9447E">
      <w:pPr>
        <w:ind w:left="-426" w:firstLine="426"/>
        <w:jc w:val="both"/>
        <w:rPr>
          <w:lang w:eastAsia="en-US"/>
        </w:rPr>
      </w:pPr>
      <w:r>
        <w:t xml:space="preserve">4. </w:t>
      </w:r>
      <w:r w:rsidR="00BE775F" w:rsidRPr="00F027A1">
        <w:t>Контроль з</w:t>
      </w:r>
      <w:r w:rsidR="00717031">
        <w:t>а исполнением настоящего</w:t>
      </w:r>
      <w:r w:rsidR="00BE775F" w:rsidRPr="00F027A1">
        <w:t xml:space="preserve"> постан</w:t>
      </w:r>
      <w:r w:rsidR="002F037D" w:rsidRPr="00F027A1">
        <w:t xml:space="preserve">овления </w:t>
      </w:r>
      <w:r w:rsidR="00717031">
        <w:t>возложить на заместителя главы администрации по социальным вопросам Котову Л.А.</w:t>
      </w:r>
    </w:p>
    <w:p w:rsidR="002F037D" w:rsidRDefault="002F037D" w:rsidP="00BE775F">
      <w:pPr>
        <w:pStyle w:val="a8"/>
        <w:ind w:left="0"/>
        <w:jc w:val="both"/>
      </w:pPr>
    </w:p>
    <w:p w:rsidR="00717031" w:rsidRDefault="00717031" w:rsidP="00BE775F">
      <w:pPr>
        <w:pStyle w:val="a8"/>
        <w:ind w:left="0"/>
        <w:jc w:val="both"/>
      </w:pPr>
    </w:p>
    <w:p w:rsidR="002F037D" w:rsidRDefault="00717031" w:rsidP="00BE775F">
      <w:pPr>
        <w:pStyle w:val="a8"/>
        <w:ind w:left="0"/>
        <w:jc w:val="both"/>
      </w:pPr>
      <w:r>
        <w:t>Глава</w:t>
      </w:r>
      <w:r w:rsidR="002F037D">
        <w:t xml:space="preserve"> администрации                                                        </w:t>
      </w:r>
      <w:r>
        <w:t xml:space="preserve">                                        С.Л. Потапова</w:t>
      </w:r>
    </w:p>
    <w:p w:rsidR="002F037D" w:rsidRDefault="002F037D" w:rsidP="00BE775F">
      <w:pPr>
        <w:pStyle w:val="a8"/>
        <w:ind w:left="0"/>
        <w:jc w:val="both"/>
        <w:rPr>
          <w:sz w:val="20"/>
          <w:szCs w:val="20"/>
        </w:rPr>
      </w:pPr>
    </w:p>
    <w:p w:rsidR="00717031" w:rsidRDefault="00717031" w:rsidP="00BE775F">
      <w:pPr>
        <w:pStyle w:val="a8"/>
        <w:ind w:left="0"/>
        <w:jc w:val="both"/>
        <w:rPr>
          <w:sz w:val="20"/>
          <w:szCs w:val="20"/>
        </w:rPr>
      </w:pPr>
    </w:p>
    <w:p w:rsidR="00717031" w:rsidRDefault="00717031" w:rsidP="00BE775F">
      <w:pPr>
        <w:pStyle w:val="a8"/>
        <w:ind w:left="0"/>
        <w:jc w:val="both"/>
        <w:rPr>
          <w:sz w:val="20"/>
          <w:szCs w:val="20"/>
        </w:rPr>
      </w:pPr>
    </w:p>
    <w:p w:rsidR="002F037D" w:rsidRPr="002F037D" w:rsidRDefault="002F037D" w:rsidP="00BE775F">
      <w:pPr>
        <w:pStyle w:val="a8"/>
        <w:ind w:left="0"/>
        <w:jc w:val="both"/>
        <w:rPr>
          <w:sz w:val="20"/>
          <w:szCs w:val="20"/>
        </w:rPr>
      </w:pPr>
      <w:r w:rsidRPr="002F037D">
        <w:rPr>
          <w:sz w:val="20"/>
          <w:szCs w:val="20"/>
        </w:rPr>
        <w:t>Согласовано:</w:t>
      </w:r>
    </w:p>
    <w:p w:rsidR="00F027A1" w:rsidRPr="002F037D" w:rsidRDefault="00F027A1" w:rsidP="00F027A1">
      <w:pPr>
        <w:pStyle w:val="a8"/>
        <w:ind w:left="0"/>
        <w:jc w:val="both"/>
        <w:rPr>
          <w:sz w:val="20"/>
          <w:szCs w:val="20"/>
        </w:rPr>
      </w:pPr>
      <w:proofErr w:type="spellStart"/>
      <w:r w:rsidRPr="002F037D">
        <w:rPr>
          <w:sz w:val="20"/>
          <w:szCs w:val="20"/>
        </w:rPr>
        <w:t>Грибукова</w:t>
      </w:r>
      <w:proofErr w:type="spellEnd"/>
      <w:r w:rsidRPr="002F037D">
        <w:rPr>
          <w:sz w:val="20"/>
          <w:szCs w:val="20"/>
        </w:rPr>
        <w:t xml:space="preserve"> Л.Н.</w:t>
      </w:r>
    </w:p>
    <w:p w:rsidR="002F037D" w:rsidRPr="002F037D" w:rsidRDefault="002F037D" w:rsidP="00BE775F">
      <w:pPr>
        <w:pStyle w:val="a8"/>
        <w:ind w:left="0"/>
        <w:jc w:val="both"/>
        <w:rPr>
          <w:sz w:val="20"/>
          <w:szCs w:val="20"/>
        </w:rPr>
      </w:pPr>
      <w:r w:rsidRPr="002F037D">
        <w:rPr>
          <w:sz w:val="20"/>
          <w:szCs w:val="20"/>
        </w:rPr>
        <w:t>Цветкова Е.Н.</w:t>
      </w:r>
    </w:p>
    <w:p w:rsidR="003073BA" w:rsidRDefault="003073BA" w:rsidP="00BE775F">
      <w:pPr>
        <w:pStyle w:val="a8"/>
        <w:ind w:left="0"/>
        <w:jc w:val="both"/>
        <w:rPr>
          <w:sz w:val="20"/>
          <w:szCs w:val="20"/>
        </w:rPr>
      </w:pPr>
    </w:p>
    <w:p w:rsidR="002F037D" w:rsidRDefault="002F037D" w:rsidP="00BE775F">
      <w:pPr>
        <w:pStyle w:val="a8"/>
        <w:ind w:left="0"/>
        <w:jc w:val="both"/>
        <w:rPr>
          <w:sz w:val="20"/>
          <w:szCs w:val="20"/>
        </w:rPr>
      </w:pPr>
      <w:r w:rsidRPr="002F037D">
        <w:rPr>
          <w:sz w:val="20"/>
          <w:szCs w:val="20"/>
        </w:rPr>
        <w:t>исп. Егорова Г.Н.</w:t>
      </w:r>
      <w:r w:rsidR="00A9447E">
        <w:rPr>
          <w:sz w:val="20"/>
          <w:szCs w:val="20"/>
        </w:rPr>
        <w:t>, 35-346</w:t>
      </w:r>
    </w:p>
    <w:p w:rsidR="002F037D" w:rsidRDefault="002F037D" w:rsidP="00BE775F">
      <w:pPr>
        <w:pStyle w:val="a8"/>
        <w:ind w:left="0"/>
        <w:jc w:val="both"/>
        <w:rPr>
          <w:sz w:val="20"/>
          <w:szCs w:val="20"/>
        </w:rPr>
      </w:pPr>
    </w:p>
    <w:p w:rsidR="002F037D" w:rsidRDefault="002F037D" w:rsidP="00BE775F">
      <w:pPr>
        <w:pStyle w:val="a8"/>
        <w:ind w:left="0"/>
        <w:jc w:val="both"/>
        <w:rPr>
          <w:sz w:val="20"/>
          <w:szCs w:val="20"/>
        </w:rPr>
      </w:pPr>
    </w:p>
    <w:p w:rsidR="00B50EF1" w:rsidRDefault="00B50EF1" w:rsidP="00BE775F">
      <w:pPr>
        <w:pStyle w:val="a8"/>
        <w:ind w:left="0"/>
        <w:jc w:val="both"/>
        <w:rPr>
          <w:sz w:val="20"/>
          <w:szCs w:val="20"/>
        </w:rPr>
      </w:pPr>
    </w:p>
    <w:p w:rsidR="00717031" w:rsidRDefault="002F037D" w:rsidP="00717031">
      <w:pPr>
        <w:pStyle w:val="a8"/>
        <w:ind w:left="0"/>
        <w:jc w:val="both"/>
      </w:pPr>
      <w:r>
        <w:rPr>
          <w:sz w:val="20"/>
          <w:szCs w:val="20"/>
        </w:rPr>
        <w:t>Разослано: дело-2, отд. по культ.-1, ЦБ культ.-1, рай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иблиотека-1, редакция-1.</w:t>
      </w:r>
    </w:p>
    <w:p w:rsidR="00717031" w:rsidRDefault="00717031" w:rsidP="00C00DB1">
      <w:pPr>
        <w:jc w:val="right"/>
      </w:pPr>
    </w:p>
    <w:p w:rsidR="00717031" w:rsidRDefault="00717031" w:rsidP="00C00DB1">
      <w:pPr>
        <w:jc w:val="right"/>
      </w:pPr>
    </w:p>
    <w:p w:rsidR="00717031" w:rsidRDefault="00717031" w:rsidP="00C00DB1">
      <w:pPr>
        <w:jc w:val="right"/>
      </w:pPr>
    </w:p>
    <w:p w:rsidR="00717031" w:rsidRDefault="00717031" w:rsidP="00C00DB1">
      <w:pPr>
        <w:jc w:val="right"/>
      </w:pPr>
    </w:p>
    <w:p w:rsidR="00717031" w:rsidRDefault="00717031" w:rsidP="00C00DB1">
      <w:pPr>
        <w:jc w:val="right"/>
      </w:pPr>
    </w:p>
    <w:p w:rsidR="00E26ADC" w:rsidRPr="002F037D" w:rsidRDefault="00E26ADC" w:rsidP="00BE775F">
      <w:pPr>
        <w:pStyle w:val="a8"/>
        <w:ind w:left="0"/>
        <w:jc w:val="both"/>
        <w:rPr>
          <w:sz w:val="20"/>
          <w:szCs w:val="20"/>
        </w:rPr>
      </w:pPr>
    </w:p>
    <w:sectPr w:rsidR="00E26ADC" w:rsidRPr="002F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34B"/>
    <w:multiLevelType w:val="hybridMultilevel"/>
    <w:tmpl w:val="A48AF116"/>
    <w:lvl w:ilvl="0" w:tplc="360259E8">
      <w:start w:val="2016"/>
      <w:numFmt w:val="decimal"/>
      <w:lvlText w:val="%1"/>
      <w:lvlJc w:val="left"/>
      <w:pPr>
        <w:ind w:left="140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9574F80"/>
    <w:multiLevelType w:val="hybridMultilevel"/>
    <w:tmpl w:val="040EF0E8"/>
    <w:lvl w:ilvl="0" w:tplc="3668A8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BF221DE"/>
    <w:multiLevelType w:val="hybridMultilevel"/>
    <w:tmpl w:val="C62E8DF0"/>
    <w:lvl w:ilvl="0" w:tplc="E4DA3376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A87480"/>
    <w:multiLevelType w:val="hybridMultilevel"/>
    <w:tmpl w:val="1B20F2FC"/>
    <w:lvl w:ilvl="0" w:tplc="D97CF6DC">
      <w:start w:val="2015"/>
      <w:numFmt w:val="decimal"/>
      <w:lvlText w:val="%1"/>
      <w:lvlJc w:val="left"/>
      <w:pPr>
        <w:ind w:left="14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2E646623"/>
    <w:multiLevelType w:val="hybridMultilevel"/>
    <w:tmpl w:val="67966762"/>
    <w:lvl w:ilvl="0" w:tplc="B950D1F2">
      <w:start w:val="1"/>
      <w:numFmt w:val="decimal"/>
      <w:pStyle w:val="2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29094D"/>
    <w:multiLevelType w:val="hybridMultilevel"/>
    <w:tmpl w:val="C130FDE6"/>
    <w:lvl w:ilvl="0" w:tplc="DD30F926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E9F471E"/>
    <w:multiLevelType w:val="multilevel"/>
    <w:tmpl w:val="3A12513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76BB34D6"/>
    <w:multiLevelType w:val="hybridMultilevel"/>
    <w:tmpl w:val="1B20F2FC"/>
    <w:lvl w:ilvl="0" w:tplc="D97CF6DC">
      <w:start w:val="2015"/>
      <w:numFmt w:val="decimal"/>
      <w:lvlText w:val="%1"/>
      <w:lvlJc w:val="left"/>
      <w:pPr>
        <w:ind w:left="14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77D32471"/>
    <w:multiLevelType w:val="hybridMultilevel"/>
    <w:tmpl w:val="E2A08E66"/>
    <w:lvl w:ilvl="0" w:tplc="D97CF6DC">
      <w:start w:val="2016"/>
      <w:numFmt w:val="decimal"/>
      <w:lvlText w:val="%1"/>
      <w:lvlJc w:val="left"/>
      <w:pPr>
        <w:ind w:left="14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1E"/>
    <w:rsid w:val="00015BC3"/>
    <w:rsid w:val="000725AE"/>
    <w:rsid w:val="000A383A"/>
    <w:rsid w:val="001307BD"/>
    <w:rsid w:val="001B6DB1"/>
    <w:rsid w:val="001C1305"/>
    <w:rsid w:val="002C7131"/>
    <w:rsid w:val="002E02A6"/>
    <w:rsid w:val="002F037D"/>
    <w:rsid w:val="003073BA"/>
    <w:rsid w:val="00364CEB"/>
    <w:rsid w:val="003B57AB"/>
    <w:rsid w:val="003C28B8"/>
    <w:rsid w:val="003D03ED"/>
    <w:rsid w:val="0042734C"/>
    <w:rsid w:val="004670C2"/>
    <w:rsid w:val="00575766"/>
    <w:rsid w:val="005C0946"/>
    <w:rsid w:val="006042A0"/>
    <w:rsid w:val="00712485"/>
    <w:rsid w:val="00717031"/>
    <w:rsid w:val="00723C18"/>
    <w:rsid w:val="007462F9"/>
    <w:rsid w:val="00746F2B"/>
    <w:rsid w:val="007676CE"/>
    <w:rsid w:val="007801EE"/>
    <w:rsid w:val="007A73DB"/>
    <w:rsid w:val="007C4225"/>
    <w:rsid w:val="007D719E"/>
    <w:rsid w:val="008D77E8"/>
    <w:rsid w:val="00935044"/>
    <w:rsid w:val="0097531E"/>
    <w:rsid w:val="009874D2"/>
    <w:rsid w:val="009B53A5"/>
    <w:rsid w:val="009C1F72"/>
    <w:rsid w:val="009E75C1"/>
    <w:rsid w:val="00A9447E"/>
    <w:rsid w:val="00AA7A79"/>
    <w:rsid w:val="00B325AF"/>
    <w:rsid w:val="00B50EF1"/>
    <w:rsid w:val="00B862E8"/>
    <w:rsid w:val="00BE775F"/>
    <w:rsid w:val="00C00DB1"/>
    <w:rsid w:val="00C51EAD"/>
    <w:rsid w:val="00C90CD3"/>
    <w:rsid w:val="00C91BAC"/>
    <w:rsid w:val="00CA45FF"/>
    <w:rsid w:val="00CE04E6"/>
    <w:rsid w:val="00DA7949"/>
    <w:rsid w:val="00DB1D50"/>
    <w:rsid w:val="00E26ADC"/>
    <w:rsid w:val="00F027A1"/>
    <w:rsid w:val="00F6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3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5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7531E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97531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97531E"/>
    <w:pPr>
      <w:keepNext/>
      <w:jc w:val="both"/>
      <w:outlineLvl w:val="0"/>
    </w:pPr>
  </w:style>
  <w:style w:type="paragraph" w:customStyle="1" w:styleId="a7">
    <w:name w:val="текст примечания"/>
    <w:basedOn w:val="a"/>
    <w:rsid w:val="0097531E"/>
  </w:style>
  <w:style w:type="paragraph" w:styleId="a8">
    <w:name w:val="List Paragraph"/>
    <w:basedOn w:val="a"/>
    <w:uiPriority w:val="34"/>
    <w:qFormat/>
    <w:rsid w:val="0097531E"/>
    <w:pPr>
      <w:ind w:left="720"/>
      <w:contextualSpacing/>
    </w:pPr>
  </w:style>
  <w:style w:type="paragraph" w:customStyle="1" w:styleId="ConsPlusCell">
    <w:name w:val="ConsPlusCell"/>
    <w:uiPriority w:val="99"/>
    <w:rsid w:val="00AA7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00DB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00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C00DB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00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712485"/>
  </w:style>
  <w:style w:type="paragraph" w:styleId="ac">
    <w:name w:val="No Spacing"/>
    <w:link w:val="ab"/>
    <w:uiPriority w:val="1"/>
    <w:qFormat/>
    <w:rsid w:val="00712485"/>
    <w:pPr>
      <w:spacing w:after="0" w:line="240" w:lineRule="auto"/>
    </w:pPr>
  </w:style>
  <w:style w:type="paragraph" w:customStyle="1" w:styleId="ConsPlusNonformat">
    <w:name w:val="ConsPlusNonformat"/>
    <w:uiPriority w:val="99"/>
    <w:rsid w:val="007124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2">
    <w:name w:val="List Bullet 2"/>
    <w:basedOn w:val="a"/>
    <w:autoRedefine/>
    <w:rsid w:val="00E26ADC"/>
    <w:pPr>
      <w:numPr>
        <w:numId w:val="3"/>
      </w:numPr>
      <w:jc w:val="both"/>
    </w:pPr>
  </w:style>
  <w:style w:type="paragraph" w:customStyle="1" w:styleId="ConsPlusNormal">
    <w:name w:val="ConsPlusNormal"/>
    <w:rsid w:val="00E26A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45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45F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Plain Text"/>
    <w:basedOn w:val="a"/>
    <w:link w:val="af0"/>
    <w:semiHidden/>
    <w:unhideWhenUsed/>
    <w:rsid w:val="00717031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71703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3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5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7531E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97531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97531E"/>
    <w:pPr>
      <w:keepNext/>
      <w:jc w:val="both"/>
      <w:outlineLvl w:val="0"/>
    </w:pPr>
  </w:style>
  <w:style w:type="paragraph" w:customStyle="1" w:styleId="a7">
    <w:name w:val="текст примечания"/>
    <w:basedOn w:val="a"/>
    <w:rsid w:val="0097531E"/>
  </w:style>
  <w:style w:type="paragraph" w:styleId="a8">
    <w:name w:val="List Paragraph"/>
    <w:basedOn w:val="a"/>
    <w:uiPriority w:val="34"/>
    <w:qFormat/>
    <w:rsid w:val="0097531E"/>
    <w:pPr>
      <w:ind w:left="720"/>
      <w:contextualSpacing/>
    </w:pPr>
  </w:style>
  <w:style w:type="paragraph" w:customStyle="1" w:styleId="ConsPlusCell">
    <w:name w:val="ConsPlusCell"/>
    <w:uiPriority w:val="99"/>
    <w:rsid w:val="00AA7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00DB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00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C00DB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00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712485"/>
  </w:style>
  <w:style w:type="paragraph" w:styleId="ac">
    <w:name w:val="No Spacing"/>
    <w:link w:val="ab"/>
    <w:uiPriority w:val="1"/>
    <w:qFormat/>
    <w:rsid w:val="00712485"/>
    <w:pPr>
      <w:spacing w:after="0" w:line="240" w:lineRule="auto"/>
    </w:pPr>
  </w:style>
  <w:style w:type="paragraph" w:customStyle="1" w:styleId="ConsPlusNonformat">
    <w:name w:val="ConsPlusNonformat"/>
    <w:uiPriority w:val="99"/>
    <w:rsid w:val="007124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2">
    <w:name w:val="List Bullet 2"/>
    <w:basedOn w:val="a"/>
    <w:autoRedefine/>
    <w:rsid w:val="00E26ADC"/>
    <w:pPr>
      <w:numPr>
        <w:numId w:val="3"/>
      </w:numPr>
      <w:jc w:val="both"/>
    </w:pPr>
  </w:style>
  <w:style w:type="paragraph" w:customStyle="1" w:styleId="ConsPlusNormal">
    <w:name w:val="ConsPlusNormal"/>
    <w:rsid w:val="00E26A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45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45F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Plain Text"/>
    <w:basedOn w:val="a"/>
    <w:link w:val="af0"/>
    <w:semiHidden/>
    <w:unhideWhenUsed/>
    <w:rsid w:val="00717031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7170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3A149-C866-4585-AFAE-95FB1C3B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Admin</cp:lastModifiedBy>
  <cp:revision>27</cp:revision>
  <cp:lastPrinted>2015-03-03T14:20:00Z</cp:lastPrinted>
  <dcterms:created xsi:type="dcterms:W3CDTF">2014-10-06T06:06:00Z</dcterms:created>
  <dcterms:modified xsi:type="dcterms:W3CDTF">2015-03-18T11:44:00Z</dcterms:modified>
</cp:coreProperties>
</file>