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>СОВЕТ ДЕПУТАТОВ</w:t>
      </w:r>
    </w:p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>МУНИЦИПАЛЬНОГО ОБРАЗОВАНИЯ</w:t>
      </w:r>
    </w:p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>ПРИОЗЕРСКОЕ ГОРОДСКОЕ ПОСЕЛЕНИЕ</w:t>
      </w:r>
    </w:p>
    <w:p w:rsidR="00E86B02" w:rsidRPr="00CB045C" w:rsidRDefault="00E86B02" w:rsidP="00E86B02">
      <w:pPr>
        <w:jc w:val="center"/>
        <w:rPr>
          <w:b/>
          <w:bCs/>
        </w:rPr>
      </w:pPr>
    </w:p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 xml:space="preserve">муниципального образования Приозерский муниципальный район </w:t>
      </w:r>
    </w:p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>Ленинградской области</w:t>
      </w:r>
    </w:p>
    <w:p w:rsidR="00E86B02" w:rsidRPr="00CB045C" w:rsidRDefault="00E86B02" w:rsidP="00E86B02">
      <w:pPr>
        <w:jc w:val="center"/>
        <w:rPr>
          <w:b/>
          <w:bCs/>
        </w:rPr>
      </w:pPr>
    </w:p>
    <w:p w:rsidR="00E86B02" w:rsidRPr="00CB045C" w:rsidRDefault="00E86B02" w:rsidP="00E86B02">
      <w:pPr>
        <w:jc w:val="center"/>
        <w:rPr>
          <w:b/>
          <w:bCs/>
        </w:rPr>
      </w:pPr>
      <w:r w:rsidRPr="00CB045C">
        <w:rPr>
          <w:b/>
          <w:bCs/>
        </w:rPr>
        <w:t>РЕШЕНИЕ</w:t>
      </w:r>
    </w:p>
    <w:p w:rsidR="00E86B02" w:rsidRPr="00CB045C" w:rsidRDefault="00E86B02" w:rsidP="00E86B02">
      <w:pPr>
        <w:jc w:val="center"/>
        <w:rPr>
          <w:b/>
          <w:bCs/>
        </w:rPr>
      </w:pPr>
    </w:p>
    <w:p w:rsidR="00E86B02" w:rsidRPr="00CB045C" w:rsidRDefault="00CB045C" w:rsidP="00E86B02">
      <w:pPr>
        <w:rPr>
          <w:b/>
        </w:rPr>
      </w:pPr>
      <w:r w:rsidRPr="00CB045C">
        <w:t>от 20 октября</w:t>
      </w:r>
      <w:r w:rsidR="00633EEB">
        <w:t xml:space="preserve"> 2020 года №</w:t>
      </w:r>
      <w:r w:rsidR="00D21BF5">
        <w:t xml:space="preserve"> </w:t>
      </w:r>
      <w:bookmarkStart w:id="0" w:name="_GoBack"/>
      <w:bookmarkEnd w:id="0"/>
      <w:r w:rsidR="00633EEB">
        <w:t>37</w:t>
      </w:r>
    </w:p>
    <w:p w:rsidR="00E86B02" w:rsidRPr="00CB045C" w:rsidRDefault="00E86B02" w:rsidP="00E86B0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86B02" w:rsidRPr="00CB045C" w:rsidTr="003318D7">
        <w:trPr>
          <w:trHeight w:val="876"/>
        </w:trPr>
        <w:tc>
          <w:tcPr>
            <w:tcW w:w="5211" w:type="dxa"/>
            <w:shd w:val="clear" w:color="auto" w:fill="auto"/>
          </w:tcPr>
          <w:p w:rsidR="00E86B02" w:rsidRPr="00CB045C" w:rsidRDefault="002226BC" w:rsidP="002226B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 w:rsidRPr="00CB045C">
              <w:t>Об установлении границ территории, в пределах которой может быть создана общественная организация - Народная дружина муниципального образования Приозерское городское поселение муниц</w:t>
            </w:r>
            <w:r w:rsidR="005B3E3E">
              <w:t>ипального образования</w:t>
            </w:r>
            <w:r w:rsidRPr="00CB045C">
              <w:t xml:space="preserve"> Приозерский муниципальный район Ленинградской области</w:t>
            </w:r>
          </w:p>
        </w:tc>
      </w:tr>
    </w:tbl>
    <w:p w:rsidR="00E86B02" w:rsidRPr="00CB045C" w:rsidRDefault="00E86B02" w:rsidP="00E86B02"/>
    <w:p w:rsidR="00E86B02" w:rsidRPr="00CB045C" w:rsidRDefault="00E86B02" w:rsidP="00CB045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eastAsia="Times New Roman"/>
        </w:rPr>
      </w:pPr>
      <w:r w:rsidRPr="00CB045C">
        <w:rPr>
          <w:rStyle w:val="normaltextrun"/>
          <w:color w:val="000000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CB045C">
        <w:rPr>
          <w:rStyle w:val="normaltextrun"/>
        </w:rPr>
        <w:t xml:space="preserve">от 02 апреля 2014 года № 44-ФЗ «Об участии граждан в охране общественного порядка», </w:t>
      </w:r>
      <w:r w:rsidRPr="00CB045C">
        <w:rPr>
          <w:rStyle w:val="normaltextrun"/>
          <w:color w:val="000000"/>
        </w:rPr>
        <w:t>от 02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Pr="00CB045C">
        <w:rPr>
          <w:rStyle w:val="normaltextrun"/>
        </w:rPr>
        <w:t xml:space="preserve">, </w:t>
      </w:r>
      <w:r w:rsidRPr="00CB045C">
        <w:rPr>
          <w:rFonts w:eastAsia="Times New Roman"/>
        </w:rPr>
        <w:t>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</w:t>
      </w:r>
      <w:r w:rsidRPr="00CB045C">
        <w:t xml:space="preserve"> Совет депутатов </w:t>
      </w:r>
      <w:r w:rsidRPr="00CB045C">
        <w:rPr>
          <w:rFonts w:eastAsia="Times New Roman"/>
        </w:rPr>
        <w:t>РЕШИЛ:</w:t>
      </w:r>
    </w:p>
    <w:p w:rsidR="002226BC" w:rsidRPr="00CB045C" w:rsidRDefault="002226BC" w:rsidP="00CB045C">
      <w:pPr>
        <w:pStyle w:val="a3"/>
        <w:ind w:firstLine="705"/>
      </w:pPr>
      <w:r w:rsidRPr="00CB045C">
        <w:t>1. Установить, что границы территории, в пределах которой может быть создана общественная организация - Народная дружина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CB045C">
        <w:t xml:space="preserve">, соответствует границам </w:t>
      </w:r>
      <w:r w:rsidRPr="00CB045C">
        <w:t>Приозерского городского поселения, с входящими в его состав насе</w:t>
      </w:r>
      <w:r w:rsidR="00C40922">
        <w:t>ленными пунктами, установленным</w:t>
      </w:r>
      <w:r w:rsidRPr="00CB045C">
        <w:t xml:space="preserve"> областным законом Ленинградской области от 15 июня 2010 года № 32-оз «Об административно-территориальном устройстве Ленинградской области и порядке его изменения».</w:t>
      </w:r>
    </w:p>
    <w:p w:rsidR="002226BC" w:rsidRPr="00CB045C" w:rsidRDefault="00CB045C" w:rsidP="00CB045C">
      <w:pPr>
        <w:ind w:firstLine="705"/>
        <w:jc w:val="both"/>
      </w:pPr>
      <w:r>
        <w:t xml:space="preserve">2. </w:t>
      </w:r>
      <w:r w:rsidR="002226BC" w:rsidRPr="00CB045C">
        <w:t>Настоящее решение вступает в силу с момента официального опубликования в средствах массовой информации.</w:t>
      </w:r>
    </w:p>
    <w:p w:rsidR="002226BC" w:rsidRPr="00CB045C" w:rsidRDefault="002226BC" w:rsidP="00CB045C">
      <w:pPr>
        <w:ind w:firstLine="705"/>
        <w:jc w:val="both"/>
      </w:pPr>
      <w:r w:rsidRPr="00CB045C">
        <w:t>3.</w:t>
      </w:r>
      <w:r w:rsidR="00CB045C">
        <w:t xml:space="preserve"> </w:t>
      </w:r>
      <w:r w:rsidRPr="00CB045C"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Иванина Л.</w:t>
      </w:r>
      <w:r w:rsidR="00CB045C">
        <w:t xml:space="preserve"> </w:t>
      </w:r>
      <w:r w:rsidRPr="00CB045C">
        <w:t>В.).</w:t>
      </w:r>
    </w:p>
    <w:p w:rsidR="00E86B02" w:rsidRPr="00CB045C" w:rsidRDefault="00E86B02" w:rsidP="00CB045C">
      <w:pPr>
        <w:ind w:firstLine="705"/>
        <w:jc w:val="both"/>
      </w:pPr>
    </w:p>
    <w:p w:rsidR="00E86B02" w:rsidRPr="00CB045C" w:rsidRDefault="00E86B02" w:rsidP="00CB045C">
      <w:pPr>
        <w:ind w:firstLine="705"/>
        <w:jc w:val="both"/>
      </w:pPr>
    </w:p>
    <w:p w:rsidR="00E86B02" w:rsidRPr="00CB045C" w:rsidRDefault="00E86B02" w:rsidP="00E86B02">
      <w:pPr>
        <w:tabs>
          <w:tab w:val="num" w:pos="0"/>
        </w:tabs>
        <w:ind w:firstLine="709"/>
        <w:jc w:val="both"/>
      </w:pPr>
      <w:r w:rsidRPr="00CB045C">
        <w:t>Глава муниципального образования</w:t>
      </w:r>
    </w:p>
    <w:p w:rsidR="00E86B02" w:rsidRPr="00CB045C" w:rsidRDefault="00E86B02" w:rsidP="00E86B02">
      <w:pPr>
        <w:tabs>
          <w:tab w:val="num" w:pos="0"/>
        </w:tabs>
        <w:ind w:firstLine="709"/>
        <w:jc w:val="both"/>
      </w:pPr>
      <w:r w:rsidRPr="00CB045C">
        <w:t>Приозерское городское поселение                                                В. Ю. Мыльников</w:t>
      </w:r>
    </w:p>
    <w:p w:rsidR="00E86B02" w:rsidRDefault="00E86B02" w:rsidP="00E86B02">
      <w:pPr>
        <w:tabs>
          <w:tab w:val="num" w:pos="0"/>
        </w:tabs>
        <w:ind w:firstLine="709"/>
        <w:jc w:val="both"/>
      </w:pPr>
    </w:p>
    <w:p w:rsidR="00CB045C" w:rsidRDefault="00CB045C" w:rsidP="00E86B02">
      <w:pPr>
        <w:tabs>
          <w:tab w:val="num" w:pos="0"/>
        </w:tabs>
        <w:ind w:firstLine="709"/>
        <w:jc w:val="both"/>
      </w:pPr>
    </w:p>
    <w:p w:rsidR="00CB045C" w:rsidRDefault="00CB045C" w:rsidP="00E86B02">
      <w:pPr>
        <w:tabs>
          <w:tab w:val="num" w:pos="0"/>
        </w:tabs>
        <w:ind w:firstLine="709"/>
        <w:jc w:val="both"/>
      </w:pPr>
    </w:p>
    <w:p w:rsidR="00CB045C" w:rsidRPr="00CB045C" w:rsidRDefault="00CB045C" w:rsidP="00E86B02">
      <w:pPr>
        <w:tabs>
          <w:tab w:val="num" w:pos="0"/>
        </w:tabs>
        <w:ind w:firstLine="709"/>
        <w:jc w:val="both"/>
      </w:pPr>
    </w:p>
    <w:p w:rsidR="00E86B02" w:rsidRPr="00CB045C" w:rsidRDefault="00E86B02" w:rsidP="00E86B02">
      <w:pPr>
        <w:ind w:right="-567"/>
        <w:jc w:val="both"/>
      </w:pPr>
      <w:r w:rsidRPr="00CB045C">
        <w:t>Согласовано:</w:t>
      </w:r>
    </w:p>
    <w:p w:rsidR="00E86B02" w:rsidRPr="00CB045C" w:rsidRDefault="00E86B02" w:rsidP="00E86B02">
      <w:pPr>
        <w:ind w:right="-567"/>
        <w:jc w:val="both"/>
      </w:pPr>
      <w:r w:rsidRPr="00CB045C">
        <w:t>Соклаков А. Н.</w:t>
      </w:r>
    </w:p>
    <w:p w:rsidR="00E86B02" w:rsidRPr="00CB045C" w:rsidRDefault="00E86B02" w:rsidP="00E86B02">
      <w:pPr>
        <w:ind w:right="-567"/>
        <w:jc w:val="both"/>
      </w:pPr>
      <w:r w:rsidRPr="00CB045C">
        <w:t>Грянко С.</w:t>
      </w:r>
      <w:r w:rsidR="00CB045C">
        <w:t xml:space="preserve"> </w:t>
      </w:r>
      <w:r w:rsidRPr="00CB045C">
        <w:t>В.</w:t>
      </w:r>
    </w:p>
    <w:p w:rsidR="00A97C36" w:rsidRPr="00CB045C" w:rsidRDefault="00E86B02" w:rsidP="00E86B02">
      <w:pPr>
        <w:ind w:right="-567"/>
        <w:jc w:val="both"/>
      </w:pPr>
      <w:r w:rsidRPr="00CB045C">
        <w:t>Михалева И.</w:t>
      </w:r>
      <w:r w:rsidR="00CB045C">
        <w:t xml:space="preserve"> </w:t>
      </w:r>
      <w:r w:rsidRPr="00CB045C">
        <w:t>Н.</w:t>
      </w:r>
    </w:p>
    <w:p w:rsidR="00A97C36" w:rsidRPr="00CB045C" w:rsidRDefault="00E86B02" w:rsidP="00E86B02">
      <w:pPr>
        <w:ind w:right="-567"/>
        <w:jc w:val="both"/>
      </w:pPr>
      <w:r w:rsidRPr="00CB045C">
        <w:t xml:space="preserve">исп. </w:t>
      </w:r>
      <w:proofErr w:type="spellStart"/>
      <w:r w:rsidRPr="00CB045C">
        <w:t>Цуркан</w:t>
      </w:r>
      <w:proofErr w:type="spellEnd"/>
      <w:r w:rsidRPr="00CB045C">
        <w:t xml:space="preserve"> А.</w:t>
      </w:r>
      <w:r w:rsidR="00CB045C">
        <w:t xml:space="preserve"> </w:t>
      </w:r>
      <w:r w:rsidRPr="00CB045C">
        <w:t>В., т. 37-260</w:t>
      </w:r>
    </w:p>
    <w:p w:rsidR="00A97C36" w:rsidRPr="00CB045C" w:rsidRDefault="00CB045C" w:rsidP="002226BC">
      <w:pPr>
        <w:ind w:right="-567"/>
        <w:jc w:val="both"/>
      </w:pPr>
      <w:r>
        <w:t>Разослано: дело-3, отд. по делам ГО и ЧС-</w:t>
      </w:r>
      <w:r w:rsidR="00E86B02" w:rsidRPr="00CB045C">
        <w:t xml:space="preserve">1, </w:t>
      </w:r>
      <w:r>
        <w:t>СМИ-1, юр. отд.–1, Приозерское ГП</w:t>
      </w:r>
      <w:r w:rsidR="00E86B02" w:rsidRPr="00CB045C">
        <w:t>-</w:t>
      </w:r>
      <w:r>
        <w:t>1, ОМВД-</w:t>
      </w:r>
      <w:r w:rsidR="00E86B02" w:rsidRPr="00CB045C">
        <w:t>1.</w:t>
      </w:r>
    </w:p>
    <w:sectPr w:rsidR="00A97C36" w:rsidRPr="00CB045C" w:rsidSect="00CB0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71"/>
    <w:rsid w:val="001101D1"/>
    <w:rsid w:val="002226BC"/>
    <w:rsid w:val="005B3E3E"/>
    <w:rsid w:val="00633EEB"/>
    <w:rsid w:val="00A97C36"/>
    <w:rsid w:val="00C25571"/>
    <w:rsid w:val="00C40922"/>
    <w:rsid w:val="00CB045C"/>
    <w:rsid w:val="00CB0D5D"/>
    <w:rsid w:val="00CB6A5C"/>
    <w:rsid w:val="00D21BF5"/>
    <w:rsid w:val="00DB3295"/>
    <w:rsid w:val="00E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E01B-5981-400D-9798-39FBEE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6B02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86B02"/>
    <w:rPr>
      <w:rFonts w:cs="Times New Roman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226B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222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2020-09-28T07:06:00Z</cp:lastPrinted>
  <dcterms:created xsi:type="dcterms:W3CDTF">2020-09-28T07:04:00Z</dcterms:created>
  <dcterms:modified xsi:type="dcterms:W3CDTF">2020-10-19T08:04:00Z</dcterms:modified>
</cp:coreProperties>
</file>