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3A" w:rsidRPr="0030433A" w:rsidRDefault="0030433A" w:rsidP="00304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framePr w:hSpace="141" w:wrap="auto" w:vAnchor="text" w:hAnchor="page" w:x="6021" w:y="-86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33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C20703" wp14:editId="2793EE7C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33A" w:rsidRPr="0030433A" w:rsidRDefault="0030433A" w:rsidP="0030433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0433A" w:rsidRPr="0030433A" w:rsidRDefault="00547EFA" w:rsidP="0030433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 апреля</w:t>
      </w:r>
      <w:r w:rsid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</w:p>
    <w:p w:rsidR="0030433A" w:rsidRPr="0030433A" w:rsidRDefault="0030433A" w:rsidP="0030433A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433A" w:rsidRPr="0030433A" w:rsidTr="0030433A">
        <w:trPr>
          <w:trHeight w:val="410"/>
        </w:trPr>
        <w:tc>
          <w:tcPr>
            <w:tcW w:w="5670" w:type="dxa"/>
            <w:hideMark/>
          </w:tcPr>
          <w:p w:rsidR="0030433A" w:rsidRPr="0030433A" w:rsidRDefault="0030433A" w:rsidP="003043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 постановление администрации муниципального образования Приозерский муниципальный район Ленинградской области от 10 октября 2016 года № 3317 «Об утверждении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район Ленинградской области на 2017-2019 годы».</w:t>
            </w:r>
          </w:p>
        </w:tc>
      </w:tr>
    </w:tbl>
    <w:p w:rsidR="0030433A" w:rsidRPr="0030433A" w:rsidRDefault="0030433A" w:rsidP="00304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0433A" w:rsidRPr="0030433A" w:rsidRDefault="0030433A" w:rsidP="003043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Совета депутатов муниципального образования Приозерский муниципальный район Ленинградской области от 18.12.2018 г. № 290 «О бюджете муниципального образования 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на 2019 и на плановый период 2020 и 2021 годов»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внесенными изменениями в соответствии с п. 5.3. </w:t>
      </w:r>
      <w:proofErr w:type="gramStart"/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от 23 июля 2013 года. № 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район</w:t>
      </w:r>
      <w:proofErr w:type="gramEnd"/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2017-2019 годы»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Приозерский муниципальный район Ленинградской области от 10 октября 2016 года № 3317 «Об утверждении  муниципальной программы муниципального образования Приозерский  муниципальный район Ленинградской области «Развитие физической культуры и спорта в  муниципальном образовании Приозерский муниципальный район Ленинградской области на 2017-2019 годы» следующие изменения:  </w:t>
      </w:r>
    </w:p>
    <w:p w:rsidR="0030433A" w:rsidRPr="0030433A" w:rsidRDefault="0030433A" w:rsidP="0030433A">
      <w:pPr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«Паспорт муниципальной программы муниципального образования Приозерский муниципальный район Ленинградской области «Развитие физической культуры и спорта в  муниципальном образовании Приозерский муниципальный район Ленинградской области на 2017-2019 годы» изложить в следующей редакции: </w:t>
      </w:r>
    </w:p>
    <w:p w:rsidR="0030433A" w:rsidRPr="0030433A" w:rsidRDefault="0030433A" w:rsidP="0030433A">
      <w:pPr>
        <w:tabs>
          <w:tab w:val="left" w:pos="0"/>
          <w:tab w:val="left" w:pos="567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33A" w:rsidRDefault="0030433A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9A5" w:rsidRDefault="004D59A5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0433A">
        <w:rPr>
          <w:rFonts w:ascii="Times New Roman" w:eastAsia="Calibri" w:hAnsi="Times New Roman" w:cs="Times New Roman"/>
          <w:sz w:val="24"/>
          <w:szCs w:val="24"/>
        </w:rPr>
        <w:lastRenderedPageBreak/>
        <w:t>ПАСПОРТ</w:t>
      </w:r>
    </w:p>
    <w:p w:rsidR="0030433A" w:rsidRPr="0030433A" w:rsidRDefault="0030433A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физической культуры и спорта в муниципальном образовании Приозерский муниципальный район Ленинградской области на 2017 – 2019 годы»</w:t>
      </w:r>
    </w:p>
    <w:tbl>
      <w:tblPr>
        <w:tblStyle w:val="18"/>
        <w:tblW w:w="10314" w:type="dxa"/>
        <w:tblLook w:val="04A0" w:firstRow="1" w:lastRow="0" w:firstColumn="1" w:lastColumn="0" w:noHBand="0" w:noVBand="1"/>
      </w:tblPr>
      <w:tblGrid>
        <w:gridCol w:w="4365"/>
        <w:gridCol w:w="5949"/>
      </w:tblGrid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Приозерский муниципальный район Ленинградской области на 2017 – 2019 годы (далее – Программа)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молодежной политике администрации муниципального образования Приозерский муниципальный район Ленинградской области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администрации муниципального образования Приозерский муниципальный район Ленинградской области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«Центр физической культуры, спорта и молодежной политики»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Муниципальное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МУ «</w:t>
            </w:r>
            <w:proofErr w:type="spellStart"/>
            <w:r w:rsidRPr="0030433A"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 w:rsidRPr="0030433A">
              <w:rPr>
                <w:rFonts w:ascii="Times New Roman" w:hAnsi="Times New Roman"/>
                <w:sz w:val="24"/>
                <w:szCs w:val="24"/>
              </w:rPr>
              <w:t xml:space="preserve"> спортивная школа «</w:t>
            </w:r>
            <w:proofErr w:type="spellStart"/>
            <w:r w:rsidRPr="0030433A">
              <w:rPr>
                <w:rFonts w:ascii="Times New Roman" w:hAnsi="Times New Roman"/>
                <w:sz w:val="24"/>
                <w:szCs w:val="24"/>
              </w:rPr>
              <w:t>Корела</w:t>
            </w:r>
            <w:proofErr w:type="spellEnd"/>
            <w:r w:rsidRPr="0030433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Не содержит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жительства;</w:t>
            </w:r>
          </w:p>
          <w:p w:rsidR="0030433A" w:rsidRPr="0030433A" w:rsidRDefault="0030433A" w:rsidP="0030433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 xml:space="preserve">1. Развитие физической культуры и массового спорта </w:t>
            </w:r>
            <w:proofErr w:type="gramStart"/>
            <w:r w:rsidRPr="003043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433A">
              <w:rPr>
                <w:rFonts w:ascii="Times New Roman" w:hAnsi="Times New Roman"/>
                <w:sz w:val="24"/>
                <w:szCs w:val="24"/>
              </w:rPr>
              <w:t>Приозерском</w:t>
            </w:r>
            <w:proofErr w:type="gramEnd"/>
            <w:r w:rsidRPr="0030433A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2. Развитие адаптивной физической культуры и спорта для лиц с ограниченными возможностями здоровья и инвалидов.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3. Развитие спортивных объектов Приозерского района.</w:t>
            </w:r>
          </w:p>
          <w:p w:rsid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4. Внедрение Всероссийского физкультурно-спортивного комплекса «Готов к труду и обороне».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.Развитие спорта высших достижений и системы подготовки спортивного резерва.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спортом: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в 2017 году – 40%, в 2018 году – 49%, в 2019 году – 50%.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студентов: 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lastRenderedPageBreak/>
              <w:t>в 2017 году – 85%, в 2018 году – 86%, 2019 году – 87%;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населения: </w:t>
            </w:r>
          </w:p>
          <w:p w:rsidR="0030433A" w:rsidRPr="0030433A" w:rsidRDefault="0030433A" w:rsidP="0030433A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В 2017 году – 3%, в 2018 году – 4%, в 2019 году – 5 %.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 с 2017 года по 2019 год.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финансирования Программы из бюджета муниципального образования  –146555,38 тыс. рублей, в том числе по годам: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>2017 год – 40720,48 тыс. рублей;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>2018 год – 52658,0 тыс. рублей;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>2019 год – 53176,9 тыс. рублей.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финансирования Программы из областного бюдж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ета – 107248,8</w:t>
            </w: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2017 год – 55020,2</w:t>
            </w: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2018 год – 7891,0</w:t>
            </w: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2019 год – 44337,6</w:t>
            </w:r>
            <w:r w:rsidRPr="003043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тыс. рублей.</w:t>
            </w:r>
          </w:p>
        </w:tc>
      </w:tr>
      <w:tr w:rsidR="0030433A" w:rsidRPr="0030433A" w:rsidTr="0030433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мероприятий Программы планируется достичь следующих результатов: </w:t>
            </w:r>
          </w:p>
          <w:p w:rsidR="0030433A" w:rsidRPr="0030433A" w:rsidRDefault="0030433A" w:rsidP="0030433A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увеличить долю населения, систематически занимающегося физической культурой и спортом с 39,1% в 2016 году до 50 % в 2019 году;</w:t>
            </w:r>
          </w:p>
          <w:p w:rsidR="0030433A" w:rsidRPr="0030433A" w:rsidRDefault="0030433A" w:rsidP="0030433A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увеличить долю обучающихся и студентов систематически занимающихся физической культурой и спортом, в общей численности обучающихся и студентов с 83,9% в 2016 году до 87% в 2019 году.</w:t>
            </w:r>
          </w:p>
          <w:p w:rsidR="0030433A" w:rsidRPr="0030433A" w:rsidRDefault="0030433A" w:rsidP="0030433A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3A">
              <w:rPr>
                <w:rFonts w:ascii="Times New Roman" w:hAnsi="Times New Roman"/>
                <w:sz w:val="24"/>
                <w:szCs w:val="24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2% в 2016 год до 5 % в 2019 году.</w:t>
            </w:r>
          </w:p>
        </w:tc>
      </w:tr>
    </w:tbl>
    <w:p w:rsidR="0030433A" w:rsidRPr="0030433A" w:rsidRDefault="0030433A" w:rsidP="0030433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433A" w:rsidRPr="0030433A" w:rsidRDefault="0030433A" w:rsidP="0030433A">
      <w:pPr>
        <w:numPr>
          <w:ilvl w:val="1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</w:t>
      </w:r>
      <w:r w:rsidR="004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л 5 «Информация о финансировании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2017-2019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изложить в следующей редакции:</w:t>
      </w:r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>Общий объем финансирования Программы осуществляется за счет средств областного бюджета и бюджета муниципального образования, который соста</w:t>
      </w:r>
      <w:r w:rsidR="00924F24">
        <w:rPr>
          <w:rFonts w:ascii="Times New Roman" w:eastAsia="Calibri" w:hAnsi="Times New Roman" w:cs="Times New Roman"/>
          <w:sz w:val="24"/>
          <w:szCs w:val="24"/>
        </w:rPr>
        <w:t>вляет  253804</w:t>
      </w:r>
      <w:r w:rsidRPr="0030433A">
        <w:rPr>
          <w:rFonts w:ascii="Times New Roman" w:eastAsia="Calibri" w:hAnsi="Times New Roman" w:cs="Times New Roman"/>
          <w:sz w:val="24"/>
          <w:szCs w:val="24"/>
        </w:rPr>
        <w:t>,2 тыс. рублей, в том числе: 2017 год – 95740,68 тыс. рублей, 2018 год – 60549,0</w:t>
      </w:r>
      <w:r w:rsidR="00924F24">
        <w:rPr>
          <w:rFonts w:ascii="Times New Roman" w:eastAsia="Calibri" w:hAnsi="Times New Roman" w:cs="Times New Roman"/>
          <w:sz w:val="24"/>
          <w:szCs w:val="24"/>
        </w:rPr>
        <w:t xml:space="preserve"> тыс. рублей, 2019 год – 97514,5</w:t>
      </w: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>Расчет затрат на реализацию мероприятий Программы:</w:t>
      </w:r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содержание муниципального учреждения «Физкультурно-оздоровительный и спортивный комплекс «Юность» (плавательный бассейн) – 34911,67 тыс. рублей: 2017 год – 11145,37 тыс. рублей, 2018 год – 11355,8 тыс. рублей, 2019 год – 12410,5 тыс. рублей;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содержание муниципального бюджетного учреждения «Центр физической культуры, спорта и молодежной политики» - 40137,13 тыс. рублей: 2017 год – 9526,63 тыс. рублей, 2018 год – 14644,5 тыс. рублей, 2019 год – 15966,0 тыс. рублей;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содержание муниципального учреждения «</w:t>
      </w:r>
      <w:proofErr w:type="spellStart"/>
      <w:r w:rsidRPr="0030433A">
        <w:rPr>
          <w:rFonts w:ascii="Times New Roman" w:eastAsia="Calibri" w:hAnsi="Times New Roman" w:cs="Times New Roman"/>
          <w:sz w:val="24"/>
          <w:szCs w:val="24"/>
        </w:rPr>
        <w:t>Приозерская</w:t>
      </w:r>
      <w:proofErr w:type="spellEnd"/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B3961">
        <w:rPr>
          <w:rFonts w:ascii="Times New Roman" w:eastAsia="Calibri" w:hAnsi="Times New Roman" w:cs="Times New Roman"/>
          <w:sz w:val="24"/>
          <w:szCs w:val="24"/>
        </w:rPr>
        <w:t>портивная школа «</w:t>
      </w:r>
      <w:proofErr w:type="spellStart"/>
      <w:r w:rsidR="004B3961">
        <w:rPr>
          <w:rFonts w:ascii="Times New Roman" w:eastAsia="Calibri" w:hAnsi="Times New Roman" w:cs="Times New Roman"/>
          <w:sz w:val="24"/>
          <w:szCs w:val="24"/>
        </w:rPr>
        <w:t>Корела</w:t>
      </w:r>
      <w:proofErr w:type="spellEnd"/>
      <w:r w:rsidR="004B3961">
        <w:rPr>
          <w:rFonts w:ascii="Times New Roman" w:eastAsia="Calibri" w:hAnsi="Times New Roman" w:cs="Times New Roman"/>
          <w:sz w:val="24"/>
          <w:szCs w:val="24"/>
        </w:rPr>
        <w:t>» - 49786</w:t>
      </w: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,0 тыс. рублей: 2017 год – 13192,36 тыс. рублей, 2018 год – 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15043,3</w:t>
      </w: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 тыс. рублей, 2019 год – </w:t>
      </w:r>
      <w:r w:rsidR="004B3961">
        <w:rPr>
          <w:rFonts w:ascii="Times New Roman" w:eastAsia="Times New Roman" w:hAnsi="Times New Roman" w:cs="Times New Roman"/>
          <w:sz w:val="24"/>
          <w:szCs w:val="24"/>
          <w:lang w:eastAsia="ru-RU"/>
        </w:rPr>
        <w:t>21550,4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3A">
        <w:rPr>
          <w:rFonts w:ascii="Times New Roman" w:eastAsia="Calibri" w:hAnsi="Times New Roman" w:cs="Times New Roman"/>
          <w:sz w:val="24"/>
          <w:szCs w:val="24"/>
        </w:rPr>
        <w:t>тыс. рублей;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lastRenderedPageBreak/>
        <w:t>- на развитие физической культуры и массового спорта среди различных групп населения – 5394,44  тыс. рублей: 2017 год – 984,44 тыс. рублей; 2018 год – 1985,0 тыс. рублей; 2019 год – 2425,0 тыс. рублей;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>- на развитие военно-патриотического воспитания молодежи средствами физической культуры и спорта и ВФСК ГТО – 420,0 тыс. рублей: 2017 год – 140,0 тыс. рублей; 2018 год – 140,0 тыс. рублей; 2019 год – 140,0 тыс. рублей;</w:t>
      </w:r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развитие массового детско-юношеского спорта – 75,0 тыс. рублей: 2017 год – 25,0 тыс. Руб., 2018 год 25,0 тыс. руб., 2019 год – 25,0 тыс. руб.;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развитие адаптивной физической культуры и спорта –  60,0 тыс. рублей: 2017 год – 20,0 тыс. рублей, 2018 год – 20,0 тыс. рублей, 2019 год – 20,0 тыс. рублей;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>- на развитие материально-технического, научно-методического и медицинского обеспечения физической культуры и спорта – 270,0 тыс. рублей: 2017 год – 90,0 тыс. рублей; 2018 год – 90,0 тыс. рублей; 2019 год – 90,0 тыс. рублей.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- на строительство и реконструкцию спортивных объектов – 122749,98 тыс. руб., в том числе </w:t>
      </w: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0433A">
        <w:rPr>
          <w:rFonts w:ascii="Times New Roman" w:eastAsia="Calibri" w:hAnsi="Times New Roman" w:cs="Times New Roman"/>
          <w:i/>
          <w:sz w:val="24"/>
          <w:szCs w:val="24"/>
        </w:rPr>
        <w:t>местного бюджета</w:t>
      </w: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 2017 год – 5596,68 тыс. руб., 2018 год – 9354,5 тыс. руб., 2019 год – 2800,0 тыс. руб.; </w:t>
      </w:r>
      <w:proofErr w:type="gramEnd"/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0433A">
        <w:rPr>
          <w:rFonts w:ascii="Times New Roman" w:eastAsia="Calibri" w:hAnsi="Times New Roman" w:cs="Times New Roman"/>
          <w:i/>
          <w:sz w:val="24"/>
          <w:szCs w:val="24"/>
        </w:rPr>
        <w:t>областного бюджета</w:t>
      </w:r>
      <w:r w:rsidRPr="0030433A">
        <w:rPr>
          <w:rFonts w:ascii="Times New Roman" w:eastAsia="Calibri" w:hAnsi="Times New Roman" w:cs="Times New Roman"/>
          <w:sz w:val="24"/>
          <w:szCs w:val="24"/>
        </w:rPr>
        <w:t xml:space="preserve"> 2017 год – 55020,2 тыс. руб., 2018 год – 7891,0 тыс. руб., 2019 год – 42087,6 тыс. руб.</w:t>
      </w:r>
      <w:proofErr w:type="gramEnd"/>
    </w:p>
    <w:p w:rsidR="0030433A" w:rsidRPr="0030433A" w:rsidRDefault="0030433A" w:rsidP="00304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3A">
        <w:rPr>
          <w:rFonts w:ascii="Times New Roman" w:eastAsia="Calibri" w:hAnsi="Times New Roman" w:cs="Times New Roman"/>
          <w:sz w:val="24"/>
          <w:szCs w:val="24"/>
        </w:rPr>
        <w:t>Финансирование программы и динамика финансирования отображены в Приложениях 1,2,4.</w:t>
      </w: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numPr>
          <w:ilvl w:val="1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«План мероприятий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 2017-2019 годы» изложить в следующей редакции:</w:t>
      </w: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30433A" w:rsidRPr="0030433A">
          <w:pgSz w:w="11905" w:h="16838"/>
          <w:pgMar w:top="720" w:right="426" w:bottom="720" w:left="1134" w:header="720" w:footer="720" w:gutter="0"/>
          <w:cols w:space="720"/>
        </w:sectPr>
      </w:pP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План мероприятий муниципальной программы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«Развитие физической культуры и спорта в муниципальном образовании Приозерский муниципальный район 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Ленинградской области на 2017-2019 гг.»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29"/>
        <w:gridCol w:w="1416"/>
        <w:gridCol w:w="7"/>
        <w:gridCol w:w="990"/>
        <w:gridCol w:w="855"/>
        <w:gridCol w:w="1545"/>
        <w:gridCol w:w="13"/>
        <w:gridCol w:w="992"/>
        <w:gridCol w:w="1020"/>
        <w:gridCol w:w="6"/>
        <w:gridCol w:w="1026"/>
      </w:tblGrid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направлений, мероприятий, реализуемых в рамках направления.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(ФИО, должность)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</w:tr>
      <w:tr w:rsidR="0030433A" w:rsidRPr="0030433A" w:rsidTr="00B14D9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B3961" w:rsidRPr="0030433A" w:rsidTr="001725A2">
        <w:tc>
          <w:tcPr>
            <w:tcW w:w="10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4B3961" w:rsidRDefault="004B3961" w:rsidP="004B3961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B3961">
              <w:rPr>
                <w:rFonts w:ascii="Times New Roman" w:eastAsia="Times New Roman" w:hAnsi="Times New Roman"/>
                <w:b/>
                <w:lang w:eastAsia="ru-RU"/>
              </w:rPr>
              <w:t>Организация и проведение официальных физкультурных мероприятий среди населения</w:t>
            </w:r>
          </w:p>
          <w:p w:rsidR="004B3961" w:rsidRPr="0030433A" w:rsidRDefault="004B3961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B1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учреждения «Физкультурно-оздоровительный и спортивный комплекс «Юность» (плавательный бассейн)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ФО СК «Юность»,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М.В.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11145,37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12410,5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муниципального бюджетного учреждения «Центр физической культуры, спорта и молодежной политики»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«Центр ФКС и МП» </w:t>
            </w:r>
          </w:p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Солодухин С.В.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31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2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9526,63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15966,0</w:t>
            </w:r>
          </w:p>
        </w:tc>
      </w:tr>
      <w:tr w:rsidR="00872103" w:rsidRPr="0030433A" w:rsidTr="00872103">
        <w:trPr>
          <w:trHeight w:val="4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3" w:rsidRPr="0030433A" w:rsidRDefault="00872103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3" w:rsidRPr="0030433A" w:rsidRDefault="00872103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3" w:rsidRPr="0030433A" w:rsidRDefault="00872103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3" w:rsidRPr="0030433A" w:rsidRDefault="00872103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03" w:rsidRPr="0030433A" w:rsidRDefault="00872103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103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3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3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03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физической культуре, спорту и молодежной политике,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 В.В.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984,44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2425,0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872103">
        <w:trPr>
          <w:trHeight w:val="70"/>
        </w:trPr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массового детско-юношеского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физической культуре, спорту и молодежной политике,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 В.В.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Военно-патриотическое воспитание молодежи средствами физической культуры и спорта и ВФСК ГТО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физической культуре, спорту и молодежной политике,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 В.В.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30433A" w:rsidRPr="0030433A" w:rsidTr="00B14D96">
        <w:trPr>
          <w:trHeight w:val="9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физической культуре, спорту и молодежной политике,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 В.В.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="0030433A"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медицинского обеспечения физической культуры и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физической культуре, спорту и молодежной политике,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 В.В.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D96" w:rsidRPr="0030433A" w:rsidTr="003E2961">
        <w:tc>
          <w:tcPr>
            <w:tcW w:w="10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  <w:p w:rsidR="00B14D96" w:rsidRPr="0030433A" w:rsidRDefault="00B14D96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D96" w:rsidRPr="0030433A" w:rsidTr="00BB5218">
        <w:trPr>
          <w:trHeight w:val="2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4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спортивная школа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B14D96" w:rsidRPr="00B14D96" w:rsidRDefault="00B14D96" w:rsidP="00B14D96">
            <w:pPr>
              <w:pStyle w:val="af"/>
              <w:spacing w:after="0" w:line="240" w:lineRule="auto"/>
              <w:ind w:left="4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30433A" w:rsidRDefault="00B14D96" w:rsidP="00B1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 «СШ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Корела</w:t>
            </w:r>
            <w:proofErr w:type="spell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B14D96" w:rsidRDefault="00B14D96" w:rsidP="00B14D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Н.И</w:t>
            </w:r>
          </w:p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8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D96" w:rsidRPr="0030433A" w:rsidTr="00F062B8">
        <w:trPr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30433A" w:rsidRDefault="00B14D96" w:rsidP="00B1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872103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872103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2250,0</w:t>
            </w:r>
          </w:p>
        </w:tc>
      </w:tr>
      <w:tr w:rsidR="00B14D96" w:rsidRPr="0030433A" w:rsidTr="00037B34">
        <w:trPr>
          <w:trHeight w:val="2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30433A" w:rsidRDefault="00B14D96" w:rsidP="00B1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872103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13192,36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872103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15043,3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872103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19300,4</w:t>
            </w:r>
          </w:p>
        </w:tc>
      </w:tr>
      <w:tr w:rsidR="00B14D96" w:rsidRPr="0030433A" w:rsidTr="00BB5218">
        <w:trPr>
          <w:trHeight w:val="28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30433A" w:rsidRDefault="00B14D96" w:rsidP="00B1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Pr="00872103" w:rsidRDefault="00872103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6" w:rsidRDefault="00B14D96" w:rsidP="00B14D96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2103" w:rsidRPr="0030433A" w:rsidTr="002851E8">
        <w:trPr>
          <w:trHeight w:val="285"/>
        </w:trPr>
        <w:tc>
          <w:tcPr>
            <w:tcW w:w="103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3" w:rsidRPr="00872103" w:rsidRDefault="00872103" w:rsidP="00872103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Материально-техническое, научно-</w:t>
            </w:r>
            <w:r w:rsidR="005174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и медицинское обес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печение физической культуры и спорта</w:t>
            </w: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55020,2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42087,6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5596,68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</w:t>
            </w: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спортплощадки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Джатиевской</w:t>
            </w:r>
            <w:proofErr w:type="spell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 </w:t>
            </w: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капитального строительства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спортплощадки Коммунарской ООШ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166,92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ФОК 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Приозерск, ул. Ленина, д.22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32320,2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4902,97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4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стадиона «Сосновый» </w:t>
            </w:r>
          </w:p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Приозерск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3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2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</w:tr>
      <w:tr w:rsidR="0030433A" w:rsidRPr="0030433A" w:rsidTr="00B14D96">
        <w:trPr>
          <w:trHeight w:val="2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4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Спорткомплекс «Юность» ПИР стадиона, г. Приозерск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26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42087,6</w:t>
            </w:r>
          </w:p>
        </w:tc>
      </w:tr>
      <w:tr w:rsidR="0030433A" w:rsidRPr="0030433A" w:rsidTr="00B14D96">
        <w:trPr>
          <w:trHeight w:val="27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133,28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</w:tr>
      <w:tr w:rsidR="0030433A" w:rsidRPr="0030433A" w:rsidTr="00B14D96">
        <w:trPr>
          <w:trHeight w:val="26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26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крытого корта для городошного спорта, п. Плодовое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3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2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872103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стадиона-площадки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Громовской</w:t>
            </w:r>
            <w:proofErr w:type="spell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 п.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Суходолье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12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146,44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4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B6029C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 здании МБУ </w:t>
            </w:r>
            <w:proofErr w:type="spell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«Центр физической культуры, спорта и молодежной политики»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4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B6029C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3.1.9.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 здании муниципального учреждения «Физкультурно-оздоровительный и спортивный комплекс «Юность» (плавательный бассейн)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6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81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</w:tr>
      <w:tr w:rsidR="0030433A" w:rsidRPr="0030433A" w:rsidTr="00B14D96">
        <w:trPr>
          <w:trHeight w:val="75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33A" w:rsidRPr="0030433A" w:rsidTr="00B14D96">
        <w:trPr>
          <w:trHeight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95740,68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6029C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97514,5</w:t>
            </w:r>
          </w:p>
        </w:tc>
      </w:tr>
    </w:tbl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433A" w:rsidRPr="0030433A" w:rsidRDefault="0030433A" w:rsidP="0030433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2  изложить в следующей редакции: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30433A" w:rsidRPr="0030433A" w:rsidRDefault="0030433A" w:rsidP="003043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учреждение «Физкультурно-оздоровительный и спортивный комплекс «Юность»  (плавательный бассейн)</w:t>
      </w:r>
    </w:p>
    <w:tbl>
      <w:tblPr>
        <w:tblStyle w:val="18"/>
        <w:tblW w:w="10675" w:type="dxa"/>
        <w:tblInd w:w="-459" w:type="dxa"/>
        <w:tblLook w:val="01E0" w:firstRow="1" w:lastRow="1" w:firstColumn="1" w:lastColumn="1" w:noHBand="0" w:noVBand="0"/>
      </w:tblPr>
      <w:tblGrid>
        <w:gridCol w:w="1879"/>
        <w:gridCol w:w="1110"/>
        <w:gridCol w:w="1096"/>
        <w:gridCol w:w="1096"/>
        <w:gridCol w:w="1096"/>
        <w:gridCol w:w="1110"/>
        <w:gridCol w:w="1096"/>
        <w:gridCol w:w="1096"/>
        <w:gridCol w:w="1096"/>
      </w:tblGrid>
      <w:tr w:rsidR="0030433A" w:rsidRPr="0030433A" w:rsidTr="003043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Расходы районного бюджета на оказание муниципальной услуги, тысяч рублей</w:t>
            </w:r>
          </w:p>
        </w:tc>
      </w:tr>
      <w:tr w:rsidR="0030433A" w:rsidRPr="0030433A" w:rsidTr="00304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2017-первый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2018-второй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2019-третий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2017-первый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2018-второй год планового периода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2019-третий год планового периода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3660,6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спорта. Плавание. 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5179,7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5744,8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6428,5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1289,37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1607,1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446,4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267,9</w:t>
            </w:r>
          </w:p>
        </w:tc>
      </w:tr>
      <w:tr w:rsidR="0030433A" w:rsidRPr="0030433A" w:rsidTr="00304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9656,6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11145,37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11355,8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A">
              <w:rPr>
                <w:rFonts w:ascii="Times New Roman" w:hAnsi="Times New Roman"/>
                <w:sz w:val="20"/>
                <w:szCs w:val="20"/>
              </w:rPr>
              <w:t>12410,5</w:t>
            </w:r>
          </w:p>
        </w:tc>
      </w:tr>
    </w:tbl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ПРОГНОЗ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сводных показателей муниципальных заданий на оказание муниципальных услуг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учреждением «</w:t>
      </w:r>
      <w:proofErr w:type="spellStart"/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Приозерская</w:t>
      </w:r>
      <w:proofErr w:type="spellEnd"/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спортивная школа «</w:t>
      </w:r>
      <w:proofErr w:type="spellStart"/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Корела</w:t>
      </w:r>
      <w:proofErr w:type="spellEnd"/>
      <w:r w:rsidRPr="0030433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8"/>
        <w:gridCol w:w="993"/>
        <w:gridCol w:w="1134"/>
        <w:gridCol w:w="993"/>
        <w:gridCol w:w="141"/>
        <w:gridCol w:w="850"/>
        <w:gridCol w:w="992"/>
        <w:gridCol w:w="994"/>
        <w:gridCol w:w="1086"/>
      </w:tblGrid>
      <w:tr w:rsidR="0030433A" w:rsidRPr="0030433A" w:rsidTr="008E187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районного бюджета на оказание муниципальной услуги, тыс. руб.</w:t>
            </w:r>
          </w:p>
        </w:tc>
      </w:tr>
      <w:tr w:rsidR="0030433A" w:rsidRPr="0030433A" w:rsidTr="008E18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второй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– третий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первый год планового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второй год 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– третий год планового периода</w:t>
            </w:r>
          </w:p>
        </w:tc>
      </w:tr>
      <w:tr w:rsidR="0030433A" w:rsidRPr="0030433A" w:rsidTr="008E1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3A" w:rsidRPr="0030433A" w:rsidTr="008E1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0433A" w:rsidRPr="0030433A" w:rsidTr="008E1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51746C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13192,36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4959,0</w:t>
            </w:r>
          </w:p>
        </w:tc>
      </w:tr>
      <w:tr w:rsidR="0051746C" w:rsidRPr="0030433A" w:rsidTr="008E1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Default="0051746C" w:rsidP="0030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Pr="0030433A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C" w:rsidRDefault="0051746C" w:rsidP="0030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14341,4</w:t>
            </w:r>
          </w:p>
        </w:tc>
      </w:tr>
    </w:tbl>
    <w:p w:rsidR="0030433A" w:rsidRPr="0030433A" w:rsidRDefault="0030433A" w:rsidP="0030433A">
      <w:pPr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0433A" w:rsidRPr="0030433A" w:rsidRDefault="0030433A" w:rsidP="00B602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1.5. Приложение 4 «Динамика финансирования муниципальной программы </w:t>
      </w:r>
      <w:r w:rsidRPr="0030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район Ленинградской области на 2017-2019 годы»</w:t>
      </w:r>
      <w:r w:rsidRPr="00304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изложить в следующей редакции: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ДИНАМИКА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ФИНАНСИРОВАНИЯ МУНИЦИПАЛЬНОЙ ПРОГРАММЫ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«РАЗВИТИЕ ФИЗИЧЕСКОЙ КУЛЬТУРЫ И СПОРТА В  МУНИЦИПАЛЬНОМ ОБРАЗОВАНИИ ПРИОЗЕРСКИЙ РАЙОН ЛЕНИНГРАДСКОЙ ОБЛАСТИ  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2017-2019 ГОДЫ»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 в ценах года начала реализации Программы)</w:t>
      </w: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1680"/>
        <w:gridCol w:w="1680"/>
      </w:tblGrid>
      <w:tr w:rsidR="0030433A" w:rsidRPr="0030433A" w:rsidTr="0030433A">
        <w:trPr>
          <w:trHeight w:val="4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расходов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</w:t>
            </w:r>
          </w:p>
        </w:tc>
      </w:tr>
      <w:tr w:rsidR="0030433A" w:rsidRPr="0030433A" w:rsidTr="0030433A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A" w:rsidRPr="0030433A" w:rsidRDefault="0030433A" w:rsidP="0030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- всего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95740,68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6029C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97514,5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6029C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44337,6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40720,48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52658,0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53176,9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объема затрат: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капитальные вложения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НИОКР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прочие нужды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B6029C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44337,6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40720,48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52658,0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53176,9</w:t>
            </w:r>
          </w:p>
        </w:tc>
      </w:tr>
      <w:tr w:rsidR="0030433A" w:rsidRPr="0030433A" w:rsidTr="0030433A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30433A" w:rsidRDefault="0030433A" w:rsidP="0030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534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администрации от 28 марта 2019 года № 783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3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Приозерский муниципальный район Ленинградской области от 10 октября 2016 года № 3317 «Об утверждении  муниципальной программы муниципального образования Приозерский  муниципальный район Ленинградской области  «Развитие физической культуры и спорта в  муниципальном образовании Приозерский муниципальный район Ленинградской области на 2017-2019 годы» считать утратившим силу.</w:t>
      </w:r>
      <w:proofErr w:type="gramEnd"/>
    </w:p>
    <w:p w:rsidR="0030433A" w:rsidRPr="0030433A" w:rsidRDefault="0030433A" w:rsidP="003043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разместить на официальном сайте администрации муниципального образования Приозерский муниципальный район Ленинградской области в сети Интернет и опубликовать в СМИ.</w:t>
      </w:r>
    </w:p>
    <w:p w:rsidR="0030433A" w:rsidRPr="0030433A" w:rsidRDefault="0030433A" w:rsidP="0030433A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30433A" w:rsidRPr="0030433A" w:rsidRDefault="0030433A" w:rsidP="0030433A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</w:t>
      </w:r>
      <w:r w:rsidR="00CD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30433A" w:rsidRPr="0030433A" w:rsidRDefault="0030433A" w:rsidP="003043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CE" w:rsidRDefault="00CD59CE" w:rsidP="00CD59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30433A" w:rsidRPr="0030433A" w:rsidRDefault="0030433A" w:rsidP="00CD59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</w:t>
      </w:r>
      <w:r w:rsidR="0053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59C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Котова</w:t>
      </w: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3497F" w:rsidRPr="0053497F" w:rsidRDefault="0053497F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Петрюк</w:t>
      </w:r>
      <w:proofErr w:type="spellEnd"/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</w:t>
      </w: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Родыгина Е.В.</w:t>
      </w: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>Ющагина</w:t>
      </w:r>
      <w:proofErr w:type="spellEnd"/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97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И.Н.</w:t>
      </w: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Шевцов И.Л., (35-657)</w:t>
      </w: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Котова Л.А. – 1,  ОЭПиПД-1, КФ -1, СМИ-1, бассейн-1,  СШ «Корела»-1, Центр ФКиС-1, районная библиотека-1, отд. по </w:t>
      </w:r>
      <w:proofErr w:type="spellStart"/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ФКСиМП</w:t>
      </w:r>
      <w:proofErr w:type="spellEnd"/>
      <w:r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-1, ОКС – 1.</w:t>
      </w: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FF2D7A" w:rsidRDefault="00FF2D7A"/>
    <w:sectPr w:rsidR="00FF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40071FF6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2">
    <w:nsid w:val="678F1488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20"/>
    <w:rsid w:val="0030433A"/>
    <w:rsid w:val="004B3961"/>
    <w:rsid w:val="004D59A5"/>
    <w:rsid w:val="0051746C"/>
    <w:rsid w:val="0053497F"/>
    <w:rsid w:val="00547EFA"/>
    <w:rsid w:val="00615E20"/>
    <w:rsid w:val="00795427"/>
    <w:rsid w:val="00872103"/>
    <w:rsid w:val="008E1877"/>
    <w:rsid w:val="00924F24"/>
    <w:rsid w:val="00B14D96"/>
    <w:rsid w:val="00B6029C"/>
    <w:rsid w:val="00CD59CE"/>
    <w:rsid w:val="00FF1F3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433A"/>
  </w:style>
  <w:style w:type="character" w:styleId="a3">
    <w:name w:val="Hyperlink"/>
    <w:basedOn w:val="a0"/>
    <w:uiPriority w:val="99"/>
    <w:semiHidden/>
    <w:unhideWhenUsed/>
    <w:rsid w:val="00304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3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11"/>
    <w:uiPriority w:val="99"/>
    <w:semiHidden/>
    <w:rsid w:val="0030433A"/>
  </w:style>
  <w:style w:type="paragraph" w:styleId="aa">
    <w:name w:val="Body Text"/>
    <w:basedOn w:val="a"/>
    <w:link w:val="ab"/>
    <w:semiHidden/>
    <w:unhideWhenUsed/>
    <w:rsid w:val="003043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33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304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30433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04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заголовок 1"/>
    <w:basedOn w:val="a"/>
    <w:next w:val="a"/>
    <w:semiHidden/>
    <w:rsid w:val="003043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примечания"/>
    <w:basedOn w:val="a"/>
    <w:semiHidden/>
    <w:rsid w:val="0030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c"/>
    <w:link w:val="ad"/>
    <w:uiPriority w:val="99"/>
    <w:semiHidden/>
    <w:rsid w:val="003043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next w:val="ae"/>
    <w:uiPriority w:val="1"/>
    <w:semiHidden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semiHidden/>
    <w:rsid w:val="00304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next w:val="af"/>
    <w:uiPriority w:val="34"/>
    <w:semiHidden/>
    <w:qFormat/>
    <w:rsid w:val="003043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Гиперссылка1"/>
    <w:basedOn w:val="a0"/>
    <w:uiPriority w:val="99"/>
    <w:rsid w:val="0030433A"/>
    <w:rPr>
      <w:color w:val="0000FF"/>
      <w:u w:val="single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30433A"/>
    <w:rPr>
      <w:rFonts w:ascii="Tahoma" w:eastAsia="Calibri" w:hAnsi="Tahoma" w:cs="Tahoma"/>
      <w:sz w:val="16"/>
      <w:szCs w:val="16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0433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433A"/>
  </w:style>
  <w:style w:type="character" w:styleId="a3">
    <w:name w:val="Hyperlink"/>
    <w:basedOn w:val="a0"/>
    <w:uiPriority w:val="99"/>
    <w:semiHidden/>
    <w:unhideWhenUsed/>
    <w:rsid w:val="00304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3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11"/>
    <w:uiPriority w:val="99"/>
    <w:semiHidden/>
    <w:rsid w:val="0030433A"/>
  </w:style>
  <w:style w:type="paragraph" w:styleId="aa">
    <w:name w:val="Body Text"/>
    <w:basedOn w:val="a"/>
    <w:link w:val="ab"/>
    <w:semiHidden/>
    <w:unhideWhenUsed/>
    <w:rsid w:val="003043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33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304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30433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04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заголовок 1"/>
    <w:basedOn w:val="a"/>
    <w:next w:val="a"/>
    <w:semiHidden/>
    <w:rsid w:val="003043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примечания"/>
    <w:basedOn w:val="a"/>
    <w:semiHidden/>
    <w:rsid w:val="0030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c"/>
    <w:link w:val="ad"/>
    <w:uiPriority w:val="99"/>
    <w:semiHidden/>
    <w:rsid w:val="003043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next w:val="ae"/>
    <w:uiPriority w:val="1"/>
    <w:semiHidden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semiHidden/>
    <w:rsid w:val="00304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next w:val="af"/>
    <w:uiPriority w:val="34"/>
    <w:semiHidden/>
    <w:qFormat/>
    <w:rsid w:val="003043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Гиперссылка1"/>
    <w:basedOn w:val="a0"/>
    <w:uiPriority w:val="99"/>
    <w:rsid w:val="0030433A"/>
    <w:rPr>
      <w:color w:val="0000FF"/>
      <w:u w:val="single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30433A"/>
    <w:rPr>
      <w:rFonts w:ascii="Tahoma" w:eastAsia="Calibri" w:hAnsi="Tahoma" w:cs="Tahoma"/>
      <w:sz w:val="16"/>
      <w:szCs w:val="16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0433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ALINA</cp:lastModifiedBy>
  <cp:revision>12</cp:revision>
  <dcterms:created xsi:type="dcterms:W3CDTF">2019-04-04T12:12:00Z</dcterms:created>
  <dcterms:modified xsi:type="dcterms:W3CDTF">2020-06-25T13:43:00Z</dcterms:modified>
</cp:coreProperties>
</file>