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4" w:rsidRPr="00132A84" w:rsidRDefault="00954FA8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03E725" wp14:editId="4BC75D64">
            <wp:simplePos x="0" y="0"/>
            <wp:positionH relativeFrom="column">
              <wp:posOffset>-47625</wp:posOffset>
            </wp:positionH>
            <wp:positionV relativeFrom="paragraph">
              <wp:posOffset>-224790</wp:posOffset>
            </wp:positionV>
            <wp:extent cx="128206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3" y="21185"/>
                <wp:lineTo x="21183" y="0"/>
                <wp:lineTo x="0" y="0"/>
              </wp:wrapPolygon>
            </wp:wrapThrough>
            <wp:docPr id="2" name="Рисунок 2" descr="d:\Рабочий стол\Арист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рист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81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</w:t>
      </w:r>
      <w:r w:rsidR="00132A84" w:rsidRPr="00132A84">
        <w:rPr>
          <w:rFonts w:ascii="Cambria" w:eastAsia="Times New Roman" w:hAnsi="Cambria" w:cs="Times New Roman"/>
          <w:sz w:val="24"/>
          <w:szCs w:val="28"/>
          <w:lang w:eastAsia="ru-RU"/>
        </w:rPr>
        <w:t>Ф О Н Д</w:t>
      </w:r>
    </w:p>
    <w:p w:rsidR="00132A84" w:rsidRPr="00132A84" w:rsidRDefault="00954FA8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954FA8">
        <w:rPr>
          <w:rFonts w:ascii="Cambria" w:eastAsia="Times New Roman" w:hAnsi="Cambria" w:cs="Times New Roman"/>
          <w:sz w:val="24"/>
          <w:szCs w:val="28"/>
          <w:lang w:eastAsia="ru-RU"/>
        </w:rPr>
        <w:t xml:space="preserve"> </w:t>
      </w:r>
      <w:r w:rsidR="00132A84" w:rsidRPr="00132A84">
        <w:rPr>
          <w:rFonts w:ascii="Cambria" w:eastAsia="Times New Roman" w:hAnsi="Cambria" w:cs="Times New Roman"/>
          <w:sz w:val="24"/>
          <w:szCs w:val="28"/>
          <w:lang w:eastAsia="ru-RU"/>
        </w:rPr>
        <w:t>«Развития и поддержки малого, среднего бизнеса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132A84">
        <w:rPr>
          <w:rFonts w:ascii="Cambria" w:eastAsia="Times New Roman" w:hAnsi="Cambria" w:cs="Times New Roman"/>
          <w:sz w:val="24"/>
          <w:szCs w:val="28"/>
          <w:lang w:eastAsia="ru-RU"/>
        </w:rPr>
        <w:t>муниципального образования Приозерский муниципальный район»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ru-RU"/>
        </w:rPr>
      </w:pPr>
      <w:r w:rsidRPr="00132A84">
        <w:rPr>
          <w:rFonts w:ascii="Cambria" w:eastAsia="Times New Roman" w:hAnsi="Cambria" w:cs="Times New Roman"/>
          <w:i/>
          <w:sz w:val="20"/>
          <w:szCs w:val="24"/>
          <w:lang w:eastAsia="ru-RU"/>
        </w:rPr>
        <w:t xml:space="preserve">188760, Ленинградская область  г. </w:t>
      </w:r>
      <w:proofErr w:type="spellStart"/>
      <w:r w:rsidRPr="00132A84">
        <w:rPr>
          <w:rFonts w:ascii="Cambria" w:eastAsia="Times New Roman" w:hAnsi="Cambria" w:cs="Times New Roman"/>
          <w:i/>
          <w:sz w:val="20"/>
          <w:szCs w:val="24"/>
          <w:lang w:eastAsia="ru-RU"/>
        </w:rPr>
        <w:t>Приозерск</w:t>
      </w:r>
      <w:proofErr w:type="spellEnd"/>
      <w:r w:rsidRPr="00132A84">
        <w:rPr>
          <w:rFonts w:ascii="Cambria" w:eastAsia="Times New Roman" w:hAnsi="Cambria" w:cs="Times New Roman"/>
          <w:i/>
          <w:sz w:val="20"/>
          <w:szCs w:val="24"/>
          <w:lang w:eastAsia="ru-RU"/>
        </w:rPr>
        <w:t>,  ул. Ленина,  д. 36,тел/факс  31-862</w:t>
      </w:r>
    </w:p>
    <w:tbl>
      <w:tblPr>
        <w:tblW w:w="1144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448"/>
      </w:tblGrid>
      <w:tr w:rsidR="00132A84" w:rsidRPr="00132A84" w:rsidTr="00CB3281">
        <w:trPr>
          <w:trHeight w:val="234"/>
        </w:trPr>
        <w:tc>
          <w:tcPr>
            <w:tcW w:w="11448" w:type="dxa"/>
          </w:tcPr>
          <w:p w:rsidR="00132A84" w:rsidRPr="00132A84" w:rsidRDefault="00132A84" w:rsidP="00132A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A84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32A84">
        <w:rPr>
          <w:rFonts w:ascii="Cambria" w:eastAsia="Times New Roman" w:hAnsi="Cambria" w:cs="Times New Roman"/>
          <w:b/>
          <w:sz w:val="28"/>
          <w:szCs w:val="28"/>
          <w:lang w:eastAsia="ru-RU"/>
        </w:rPr>
        <w:t>Отчёт о  деятельности Фонда за 201</w:t>
      </w:r>
      <w:r w:rsidR="00C82046">
        <w:rPr>
          <w:rFonts w:ascii="Cambria" w:eastAsia="Times New Roman" w:hAnsi="Cambria" w:cs="Times New Roman"/>
          <w:b/>
          <w:sz w:val="28"/>
          <w:szCs w:val="28"/>
          <w:lang w:eastAsia="ru-RU"/>
        </w:rPr>
        <w:t>4</w:t>
      </w:r>
      <w:r w:rsidR="0042159A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</w:t>
      </w:r>
    </w:p>
    <w:p w:rsidR="00132A84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441A2" w:rsidRP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2014 году</w:t>
      </w:r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Фонд «Развития бизнеса»  </w:t>
      </w:r>
      <w:proofErr w:type="spellStart"/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ведет</w:t>
      </w:r>
      <w:proofErr w:type="spellEnd"/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свою работу  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направлениях: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Информационно</w:t>
      </w:r>
      <w:r w:rsidR="005B79F4">
        <w:rPr>
          <w:rFonts w:asciiTheme="majorHAnsi" w:eastAsia="Times New Roman" w:hAnsiTheme="majorHAnsi" w:cs="Times New Roman"/>
          <w:sz w:val="24"/>
          <w:szCs w:val="24"/>
          <w:lang w:eastAsia="ru-RU"/>
        </w:rPr>
        <w:t>-консультационный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центр» -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проведение </w:t>
      </w:r>
      <w:r w:rsidR="005B79F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консалтинговы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х семинаров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организация и проведение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«круглы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х столов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, информирование субъектов малого и среднего предпринимательства о проведении мероприятий, организованных Правительством ЛО и профильным Комитетом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«Бизнес-инкубатор», оказ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ание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имущественн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ой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поддержк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и (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предоставление начина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ющим предпринимателям помещений),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консалтинговых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услуг;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«Микрофинансовая организация», предоставл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ение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микрозайм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ов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льготных условиях, 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«Центр бухгалтерского </w:t>
      </w:r>
      <w:proofErr w:type="spellStart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учета</w:t>
      </w:r>
      <w:proofErr w:type="spellEnd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», оказ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ание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услуги в ведении бухгалтерского </w:t>
      </w:r>
      <w:proofErr w:type="spellStart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учета</w:t>
      </w:r>
      <w:proofErr w:type="spellEnd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составлении </w:t>
      </w:r>
      <w:proofErr w:type="spellStart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отчетов</w:t>
      </w:r>
      <w:proofErr w:type="spellEnd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деклараций, практическое обучение составления </w:t>
      </w:r>
      <w:proofErr w:type="spellStart"/>
      <w:r w:rsidR="008E08DB"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отчетов</w:t>
      </w:r>
      <w:proofErr w:type="spellEnd"/>
      <w:r w:rsidR="008E08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деклараций СМ</w:t>
      </w:r>
      <w:r w:rsidR="0042159A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П;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«Мобильный консультационный центр», организ</w:t>
      </w:r>
      <w:r w:rsidR="008E08DB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ация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выездны</w:t>
      </w:r>
      <w:r w:rsidR="008E08DB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</w:t>
      </w:r>
      <w:r w:rsidR="008E08DB">
        <w:rPr>
          <w:rFonts w:asciiTheme="majorHAnsi" w:eastAsia="Times New Roman" w:hAnsiTheme="majorHAnsi" w:cs="Times New Roman"/>
          <w:sz w:val="24"/>
          <w:szCs w:val="24"/>
          <w:lang w:eastAsia="ru-RU"/>
        </w:rPr>
        <w:t>й</w:t>
      </w: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поселениях по консультированию, информированию предпринимателей и жителей, оказанию услуг по передаче </w:t>
      </w:r>
      <w:proofErr w:type="spellStart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отчетности</w:t>
      </w:r>
      <w:proofErr w:type="spellEnd"/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через Интернет;</w:t>
      </w:r>
    </w:p>
    <w:p w:rsidR="001441A2" w:rsidRP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E13A0" w:rsidRDefault="00572469" w:rsidP="00132A84">
      <w:pPr>
        <w:tabs>
          <w:tab w:val="left" w:pos="8931"/>
        </w:tabs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C685D85" wp14:editId="1AD868EC">
            <wp:extent cx="7254240" cy="4396740"/>
            <wp:effectExtent l="0" t="0" r="0" b="2286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E13A0" w:rsidRDefault="005E13A0" w:rsidP="00132A84">
      <w:pPr>
        <w:tabs>
          <w:tab w:val="left" w:pos="8931"/>
        </w:tabs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441A2" w:rsidRDefault="001441A2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8B118A" w:rsidRDefault="008B118A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C82046" w:rsidRDefault="00C82046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847E0F" w:rsidRPr="001441A2" w:rsidRDefault="00847E0F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7E1350" w:rsidRPr="007E1350" w:rsidRDefault="007E1350" w:rsidP="008C407D">
      <w:pPr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="008E08DB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Информационн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о-консультационный </w:t>
      </w:r>
      <w:r w:rsidRPr="001441A2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центр»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8E08DB" w:rsidRDefault="008E08DB" w:rsidP="007E1350">
      <w:pPr>
        <w:tabs>
          <w:tab w:val="left" w:pos="284"/>
        </w:tabs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1441A2" w:rsidRPr="001441A2" w:rsidRDefault="001441A2" w:rsidP="007E1350">
      <w:pPr>
        <w:tabs>
          <w:tab w:val="left" w:pos="284"/>
        </w:tabs>
        <w:spacing w:after="0" w:line="240" w:lineRule="auto"/>
        <w:ind w:left="720"/>
        <w:jc w:val="center"/>
        <w:rPr>
          <w:rFonts w:ascii="Cambria" w:eastAsia="Times New Roman" w:hAnsi="Cambria" w:cs="Times New Roman"/>
          <w:szCs w:val="20"/>
          <w:lang w:eastAsia="ru-RU"/>
        </w:rPr>
      </w:pPr>
      <w:r w:rsidRPr="001441A2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Информационно-консультационная поддержка</w:t>
      </w:r>
    </w:p>
    <w:p w:rsidR="001441A2" w:rsidRPr="008C407D" w:rsidRDefault="001441A2" w:rsidP="0014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</w:t>
      </w:r>
      <w:r w:rsidR="00AF0101" w:rsidRPr="008C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1134"/>
        <w:gridCol w:w="1418"/>
        <w:gridCol w:w="1276"/>
      </w:tblGrid>
      <w:tr w:rsidR="00C82046" w:rsidTr="00EB0591">
        <w:tc>
          <w:tcPr>
            <w:tcW w:w="3369" w:type="dxa"/>
          </w:tcPr>
          <w:p w:rsidR="00C82046" w:rsidRDefault="00C82046" w:rsidP="001441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2009г. 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</w:t>
            </w:r>
            <w:r w:rsidRPr="00AF01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2046" w:rsidRPr="007E1350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135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276" w:type="dxa"/>
            <w:vAlign w:val="center"/>
          </w:tcPr>
          <w:p w:rsidR="00C82046" w:rsidRPr="007E1350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82046" w:rsidTr="00EB0591">
        <w:tc>
          <w:tcPr>
            <w:tcW w:w="9039" w:type="dxa"/>
            <w:gridSpan w:val="6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групп/чел.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1441A2" w:rsidRDefault="00C82046" w:rsidP="00C82046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AF0101" w:rsidRDefault="008E08DB" w:rsidP="008E08D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УМК </w:t>
            </w:r>
            <w:r w:rsidR="00C82046"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Успешный предприниматель</w:t>
            </w:r>
            <w:r w:rsidR="00C82046"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5/54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5/48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6/62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C82046">
            <w:pPr>
              <w:ind w:left="-6" w:firstLine="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7/73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5/63</w:t>
            </w:r>
          </w:p>
        </w:tc>
        <w:tc>
          <w:tcPr>
            <w:tcW w:w="1276" w:type="dxa"/>
            <w:vAlign w:val="center"/>
          </w:tcPr>
          <w:p w:rsidR="00C82046" w:rsidRDefault="00954FA8" w:rsidP="00954FA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C8204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Пользователь ПК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2/17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3/22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Домашний парикмахер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3/24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Бухгалтерия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Секретарь (о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фис менеджер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</w:tcPr>
          <w:p w:rsidR="00C82046" w:rsidRPr="00954FA8" w:rsidRDefault="00C82046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10/94</w:t>
            </w:r>
          </w:p>
        </w:tc>
        <w:tc>
          <w:tcPr>
            <w:tcW w:w="992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7/66</w:t>
            </w:r>
          </w:p>
        </w:tc>
        <w:tc>
          <w:tcPr>
            <w:tcW w:w="1134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18/171</w:t>
            </w:r>
          </w:p>
        </w:tc>
        <w:tc>
          <w:tcPr>
            <w:tcW w:w="1134" w:type="dxa"/>
            <w:vAlign w:val="center"/>
          </w:tcPr>
          <w:p w:rsidR="00C82046" w:rsidRPr="00954FA8" w:rsidRDefault="00C82046" w:rsidP="008B118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14/132</w:t>
            </w:r>
          </w:p>
        </w:tc>
        <w:tc>
          <w:tcPr>
            <w:tcW w:w="1418" w:type="dxa"/>
          </w:tcPr>
          <w:p w:rsidR="00C82046" w:rsidRPr="00954FA8" w:rsidRDefault="00C82046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9/100</w:t>
            </w:r>
          </w:p>
        </w:tc>
        <w:tc>
          <w:tcPr>
            <w:tcW w:w="1276" w:type="dxa"/>
            <w:vAlign w:val="center"/>
          </w:tcPr>
          <w:p w:rsidR="00C82046" w:rsidRPr="00954FA8" w:rsidRDefault="00954FA8" w:rsidP="00954F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</w:t>
            </w:r>
            <w:r w:rsidR="00C82046"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/</w:t>
            </w: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82046" w:rsidTr="00EB0591">
        <w:tc>
          <w:tcPr>
            <w:tcW w:w="9039" w:type="dxa"/>
            <w:gridSpan w:val="6"/>
            <w:vAlign w:val="center"/>
          </w:tcPr>
          <w:p w:rsidR="00C82046" w:rsidRPr="00AF0101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Блок консалтинговых семинаров</w:t>
            </w:r>
            <w:r w:rsidR="005B79F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</w:t>
            </w:r>
            <w:r w:rsidR="005B79F4" w:rsidRPr="001441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групп/чел.</w:t>
            </w:r>
            <w:r w:rsidR="005B79F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1441A2" w:rsidRDefault="00C82046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9F4" w:rsidTr="005B79F4">
        <w:tc>
          <w:tcPr>
            <w:tcW w:w="3369" w:type="dxa"/>
            <w:vAlign w:val="center"/>
          </w:tcPr>
          <w:p w:rsidR="005B79F4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«Пользователь персонального компьютера» (18 тем)</w:t>
            </w:r>
          </w:p>
        </w:tc>
        <w:tc>
          <w:tcPr>
            <w:tcW w:w="992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B79F4" w:rsidRPr="00954FA8" w:rsidRDefault="005B79F4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B79F4" w:rsidRPr="00954FA8" w:rsidRDefault="00954FA8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954FA8" w:rsidTr="005B79F4">
        <w:tc>
          <w:tcPr>
            <w:tcW w:w="3369" w:type="dxa"/>
            <w:vAlign w:val="center"/>
          </w:tcPr>
          <w:p w:rsidR="00EF6D1E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«Введение в предпринимательство» </w:t>
            </w:r>
          </w:p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(11 тем)</w:t>
            </w: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4FA8" w:rsidRPr="00954FA8" w:rsidRDefault="00954FA8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954FA8" w:rsidTr="005B79F4">
        <w:tc>
          <w:tcPr>
            <w:tcW w:w="3369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4FA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4FA8" w:rsidRPr="00954FA8" w:rsidRDefault="00954FA8" w:rsidP="005B79F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4FA8" w:rsidRPr="00954FA8" w:rsidRDefault="00954FA8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2/10</w:t>
            </w:r>
          </w:p>
        </w:tc>
      </w:tr>
      <w:tr w:rsidR="005B79F4" w:rsidTr="00EB0591">
        <w:tc>
          <w:tcPr>
            <w:tcW w:w="9039" w:type="dxa"/>
            <w:gridSpan w:val="6"/>
            <w:vAlign w:val="center"/>
          </w:tcPr>
          <w:p w:rsidR="005B79F4" w:rsidRPr="001441A2" w:rsidRDefault="005B79F4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Семинары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 ярмарки</w:t>
            </w:r>
            <w:r w:rsidR="00896C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 круглые столы</w:t>
            </w:r>
          </w:p>
        </w:tc>
        <w:tc>
          <w:tcPr>
            <w:tcW w:w="1276" w:type="dxa"/>
            <w:vAlign w:val="center"/>
          </w:tcPr>
          <w:p w:rsidR="005B79F4" w:rsidRPr="001441A2" w:rsidRDefault="005B79F4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</w:tcPr>
          <w:p w:rsidR="00C82046" w:rsidRPr="00C11097" w:rsidRDefault="00127BAA" w:rsidP="00AF0101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</w:t>
            </w:r>
            <w:r w:rsidR="00C82046"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нформационные, практические,  круглые столы (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="00161B18"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vAlign w:val="center"/>
          </w:tcPr>
          <w:p w:rsidR="00C82046" w:rsidRP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17/200</w:t>
            </w:r>
          </w:p>
        </w:tc>
        <w:tc>
          <w:tcPr>
            <w:tcW w:w="1276" w:type="dxa"/>
            <w:vAlign w:val="center"/>
          </w:tcPr>
          <w:p w:rsidR="00C82046" w:rsidRPr="009C1A34" w:rsidRDefault="006B78AD" w:rsidP="006B78A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</w:t>
            </w:r>
            <w:r w:rsidR="00815D5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127BAA" w:rsidTr="00EB0591">
        <w:tc>
          <w:tcPr>
            <w:tcW w:w="3369" w:type="dxa"/>
          </w:tcPr>
          <w:p w:rsidR="00127BAA" w:rsidRPr="00C11097" w:rsidRDefault="00127BAA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Мероприятия, в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проводимые Комитетом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нформационные, практические,  круглые столы (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7BAA" w:rsidRDefault="00127BAA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7BAA" w:rsidRPr="00C96731" w:rsidRDefault="00127BAA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BAA" w:rsidRPr="009C1A34" w:rsidRDefault="006B78AD" w:rsidP="009C1A3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</w:t>
            </w:r>
            <w:r w:rsidR="00896C6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C82046" w:rsidTr="00EB0591">
        <w:tc>
          <w:tcPr>
            <w:tcW w:w="3369" w:type="dxa"/>
          </w:tcPr>
          <w:p w:rsidR="00C82046" w:rsidRPr="00C11097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Выездные семинары, круглые столы  в  поселения района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(ед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41/735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C82046" w:rsidRP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3/32</w:t>
            </w:r>
          </w:p>
        </w:tc>
        <w:tc>
          <w:tcPr>
            <w:tcW w:w="1276" w:type="dxa"/>
            <w:vAlign w:val="center"/>
          </w:tcPr>
          <w:p w:rsidR="00C82046" w:rsidRPr="009C1A34" w:rsidRDefault="00AD3C1B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9C1A3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8/29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Информационные семинары для старшеклассников и студентов техникумов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40/851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C82046" w:rsidRPr="00C96731" w:rsidRDefault="00C82046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2/92</w:t>
            </w:r>
          </w:p>
        </w:tc>
        <w:tc>
          <w:tcPr>
            <w:tcW w:w="1276" w:type="dxa"/>
            <w:vAlign w:val="center"/>
          </w:tcPr>
          <w:p w:rsidR="00C82046" w:rsidRPr="00EB0591" w:rsidRDefault="00EB0591" w:rsidP="00EB0591">
            <w:pPr>
              <w:ind w:left="-10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B059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отменили</w:t>
            </w:r>
          </w:p>
        </w:tc>
      </w:tr>
      <w:tr w:rsidR="00C82046" w:rsidTr="00EB0591">
        <w:tc>
          <w:tcPr>
            <w:tcW w:w="3369" w:type="dxa"/>
          </w:tcPr>
          <w:p w:rsidR="00C82046" w:rsidRPr="00F93DF2" w:rsidRDefault="00C82046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Консультационные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услуги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134" w:type="dxa"/>
            <w:vAlign w:val="center"/>
          </w:tcPr>
          <w:p w:rsidR="00C82046" w:rsidRDefault="00C82046" w:rsidP="00CF6B0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418" w:type="dxa"/>
            <w:vAlign w:val="center"/>
          </w:tcPr>
          <w:p w:rsidR="00C82046" w:rsidRPr="00C82046" w:rsidRDefault="00C96731" w:rsidP="00AD3C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AD3C1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76" w:type="dxa"/>
            <w:vAlign w:val="center"/>
          </w:tcPr>
          <w:p w:rsidR="00C82046" w:rsidRDefault="009C1A34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1351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AD3C1B" w:rsidP="00AD3C1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Разработано б</w:t>
            </w:r>
            <w:r w:rsidR="00C82046"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изнес-планов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и правоустанавливающих документов</w:t>
            </w:r>
            <w:r w:rsidR="00C82046"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 w:rsidR="00C82046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C82046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шт.</w:t>
            </w:r>
            <w:r w:rsidR="00C82046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C82046" w:rsidRPr="00C82046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82046" w:rsidRDefault="00AD3C1B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F93DF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получение стартового пособия                                   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lastRenderedPageBreak/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046" w:rsidRPr="00C96731" w:rsidRDefault="00C96731" w:rsidP="00C96731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(4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 w:rsidR="00EB059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C36722" w:rsidRDefault="00AD3C1B" w:rsidP="00AD3C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 w:rsidR="00C36722" w:rsidRP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лани-р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овалось</w:t>
            </w:r>
            <w:proofErr w:type="spellEnd"/>
            <w:proofErr w:type="gramEnd"/>
          </w:p>
        </w:tc>
      </w:tr>
      <w:tr w:rsidR="006B78AD" w:rsidRPr="006B78AD" w:rsidTr="00EB0591">
        <w:tc>
          <w:tcPr>
            <w:tcW w:w="3369" w:type="dxa"/>
          </w:tcPr>
          <w:p w:rsidR="00AD3C1B" w:rsidRPr="001441A2" w:rsidRDefault="00AD3C1B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с</w:t>
            </w:r>
            <w:r>
              <w:rPr>
                <w:rFonts w:asciiTheme="majorHAnsi" w:hAnsiTheme="majorHAnsi"/>
              </w:rPr>
              <w:t xml:space="preserve"> приобретением оборудования в целях создания и (или) развития, и (или) модернизации производства товаров</w:t>
            </w:r>
            <w:r w:rsidR="00161B18">
              <w:rPr>
                <w:rFonts w:asciiTheme="majorHAnsi" w:hAnsiTheme="majorHAnsi"/>
              </w:rPr>
              <w:t xml:space="preserve"> </w:t>
            </w:r>
            <w:r w:rsidR="00161B18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161B18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161B18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3C1B" w:rsidRDefault="00AD3C1B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3C1B" w:rsidRPr="00C96731" w:rsidRDefault="00AD3C1B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D3C1B" w:rsidRPr="006B78AD" w:rsidRDefault="00161B18" w:rsidP="00AD3C1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6B78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2/1559,0</w:t>
            </w:r>
          </w:p>
        </w:tc>
      </w:tr>
      <w:tr w:rsidR="0009108F" w:rsidTr="0009108F">
        <w:tc>
          <w:tcPr>
            <w:tcW w:w="3369" w:type="dxa"/>
          </w:tcPr>
          <w:p w:rsidR="0009108F" w:rsidRPr="00C36722" w:rsidRDefault="0009108F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получением сертификатов</w:t>
            </w:r>
            <w:r w:rsidR="00161B18">
              <w:rPr>
                <w:rFonts w:asciiTheme="majorHAnsi" w:hAnsiTheme="majorHAnsi"/>
              </w:rPr>
              <w:t xml:space="preserve"> 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Pr="00C96731" w:rsidRDefault="0009108F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9108F" w:rsidRPr="006B78AD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6B78AD">
              <w:rPr>
                <w:rFonts w:asciiTheme="majorHAnsi" w:hAnsiTheme="majorHAnsi"/>
                <w:sz w:val="24"/>
                <w:szCs w:val="24"/>
              </w:rPr>
              <w:t>1/47,6</w:t>
            </w:r>
          </w:p>
        </w:tc>
      </w:tr>
      <w:tr w:rsidR="0009108F" w:rsidTr="0009108F">
        <w:tc>
          <w:tcPr>
            <w:tcW w:w="3369" w:type="dxa"/>
          </w:tcPr>
          <w:p w:rsidR="0009108F" w:rsidRPr="00C36722" w:rsidRDefault="0009108F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с участием в выставочно-ярмарочных мероприятиях</w:t>
            </w:r>
            <w:r w:rsidR="00161B18">
              <w:rPr>
                <w:rFonts w:asciiTheme="majorHAnsi" w:hAnsiTheme="majorHAnsi"/>
              </w:rPr>
              <w:t xml:space="preserve"> 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Pr="00C96731" w:rsidRDefault="0009108F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9108F" w:rsidRPr="006B78AD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78AD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09108F" w:rsidTr="0009108F">
        <w:tc>
          <w:tcPr>
            <w:tcW w:w="3369" w:type="dxa"/>
          </w:tcPr>
          <w:p w:rsidR="0009108F" w:rsidRPr="00C96731" w:rsidRDefault="0009108F" w:rsidP="00047059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субсидии для компенсации части затрат, связанных с уплатой процентов за пользование кредитами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Default="0009108F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 </w:t>
            </w:r>
          </w:p>
          <w:p w:rsidR="0009108F" w:rsidRPr="00C96731" w:rsidRDefault="0009108F" w:rsidP="00EB059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(3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9108F" w:rsidRPr="006B78AD" w:rsidRDefault="00161B18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78AD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09108F" w:rsidTr="0009108F">
        <w:tc>
          <w:tcPr>
            <w:tcW w:w="3369" w:type="dxa"/>
          </w:tcPr>
          <w:p w:rsidR="0009108F" w:rsidRPr="00C96731" w:rsidRDefault="0009108F" w:rsidP="00F93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6731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 уплатой лизинговых платежей</w:t>
            </w:r>
            <w:r w:rsidR="00161B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Merge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108F" w:rsidRDefault="0009108F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 </w:t>
            </w:r>
          </w:p>
          <w:p w:rsidR="0009108F" w:rsidRPr="00C96731" w:rsidRDefault="0009108F" w:rsidP="00EB059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(6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9108F" w:rsidRPr="006B78AD" w:rsidRDefault="006B78AD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78AD">
              <w:rPr>
                <w:rFonts w:asciiTheme="majorHAnsi" w:hAnsiTheme="majorHAnsi"/>
                <w:sz w:val="24"/>
                <w:szCs w:val="24"/>
              </w:rPr>
              <w:t>9/8571,6</w:t>
            </w:r>
          </w:p>
        </w:tc>
      </w:tr>
      <w:tr w:rsidR="006B78AD" w:rsidTr="0009108F">
        <w:tc>
          <w:tcPr>
            <w:tcW w:w="3369" w:type="dxa"/>
          </w:tcPr>
          <w:p w:rsidR="006B78AD" w:rsidRPr="00C96731" w:rsidRDefault="006B78AD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технологическим присоединением к объектам электросетевого хозяйства</w:t>
            </w:r>
            <w:r w:rsidR="000470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6B78AD" w:rsidRDefault="006B78AD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78AD" w:rsidRDefault="006B78AD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78AD" w:rsidRDefault="006B78AD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B78AD" w:rsidRDefault="006B78AD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78AD" w:rsidRDefault="006B78AD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78AD" w:rsidRPr="006B78AD" w:rsidRDefault="006B78AD" w:rsidP="0009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1/665,3</w:t>
            </w:r>
          </w:p>
        </w:tc>
      </w:tr>
      <w:tr w:rsidR="00161B18" w:rsidTr="0009108F">
        <w:tc>
          <w:tcPr>
            <w:tcW w:w="3369" w:type="dxa"/>
          </w:tcPr>
          <w:p w:rsidR="00161B18" w:rsidRPr="00C96731" w:rsidRDefault="00161B18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реализацией мероприятий программ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61B18" w:rsidRDefault="00161B18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61B18" w:rsidRPr="006B78AD" w:rsidRDefault="006B78AD" w:rsidP="0009108F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6B78AD">
              <w:rPr>
                <w:rFonts w:asciiTheme="majorHAnsi" w:hAnsiTheme="majorHAnsi"/>
                <w:sz w:val="24"/>
                <w:szCs w:val="24"/>
              </w:rPr>
              <w:t>3/6045,9</w:t>
            </w:r>
          </w:p>
        </w:tc>
      </w:tr>
      <w:tr w:rsidR="00161B18" w:rsidTr="0009108F">
        <w:tc>
          <w:tcPr>
            <w:tcW w:w="3369" w:type="dxa"/>
          </w:tcPr>
          <w:p w:rsidR="00161B18" w:rsidRPr="00C96731" w:rsidRDefault="00161B18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Предоставление субсидии СМСП для стимулирования развития франчайзинга в сфере МСП</w:t>
            </w:r>
            <w:r w:rsidR="00047059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="00047059"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047059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1B18" w:rsidRDefault="00161B18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61B18" w:rsidRDefault="00161B18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61B18" w:rsidRPr="006B78AD" w:rsidRDefault="006B78AD" w:rsidP="0009108F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6B78AD">
              <w:rPr>
                <w:rFonts w:asciiTheme="majorHAnsi" w:hAnsiTheme="majorHAnsi"/>
                <w:sz w:val="24"/>
                <w:szCs w:val="24"/>
              </w:rPr>
              <w:t>подана 1 заявка, не получена</w:t>
            </w:r>
          </w:p>
        </w:tc>
      </w:tr>
    </w:tbl>
    <w:p w:rsidR="007E1350" w:rsidRPr="007E1350" w:rsidRDefault="00047059" w:rsidP="007E13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 xml:space="preserve"> </w:t>
      </w:r>
      <w:r w:rsidR="007E1350"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«Бизнес инкубатор»</w:t>
      </w:r>
      <w:r w:rsid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8C407D" w:rsidRPr="008C407D" w:rsidRDefault="008C407D" w:rsidP="007E1350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О</w:t>
      </w:r>
      <w:r w:rsidRPr="008C407D">
        <w:rPr>
          <w:rFonts w:ascii="Cambria" w:eastAsia="Times New Roman" w:hAnsi="Cambria" w:cs="Times New Roman"/>
          <w:b/>
          <w:sz w:val="24"/>
          <w:szCs w:val="24"/>
          <w:lang w:eastAsia="ru-RU"/>
        </w:rPr>
        <w:t>казание имущественной поддержки</w:t>
      </w:r>
    </w:p>
    <w:p w:rsidR="008C407D" w:rsidRPr="008C407D" w:rsidRDefault="008C407D" w:rsidP="008C407D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Общая площадь помещений Фонда – 934,5 </w:t>
      </w:r>
      <w:proofErr w:type="spell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из них включено в перечень имущества свободного от третьих лиц </w:t>
      </w:r>
      <w:r w:rsidR="00847E0F">
        <w:rPr>
          <w:rFonts w:ascii="Cambria" w:eastAsia="Times New Roman" w:hAnsi="Cambria" w:cs="Times New Roman"/>
          <w:sz w:val="24"/>
          <w:szCs w:val="24"/>
          <w:lang w:eastAsia="ru-RU"/>
        </w:rPr>
        <w:t>(по состоянию на 01.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01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.201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5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г.) 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 w:rsidR="00737500" w:rsidRPr="00BF101B">
        <w:rPr>
          <w:rFonts w:ascii="Cambria" w:eastAsia="Times New Roman" w:hAnsi="Cambria" w:cs="Times New Roman"/>
          <w:sz w:val="24"/>
          <w:szCs w:val="24"/>
          <w:lang w:eastAsia="ru-RU"/>
        </w:rPr>
        <w:t>671,7</w:t>
      </w:r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proofErr w:type="gramStart"/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>..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proofErr w:type="gramEnd"/>
    </w:p>
    <w:p w:rsidR="00737500" w:rsidRDefault="008C407D" w:rsidP="00737500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 201</w:t>
      </w:r>
      <w:r w:rsidR="0038263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конкурс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по отбору претендентов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размещение в </w:t>
      </w:r>
      <w:proofErr w:type="gramStart"/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бизнес-инкубаторе</w:t>
      </w:r>
      <w:proofErr w:type="gramEnd"/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Фонда проводился</w:t>
      </w:r>
      <w:r w:rsidR="00161B1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в октябре, по итогам конкурса заключено 4 дополнительных договора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</w:p>
    <w:p w:rsidR="008C407D" w:rsidRDefault="00382632" w:rsidP="0038263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</w:t>
      </w:r>
      <w:r w:rsidRPr="0038263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 01.</w:t>
      </w:r>
      <w:r w:rsidR="0004705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01.15 </w:t>
      </w:r>
      <w:r w:rsidRPr="0038263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года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Фонде расположено 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субъектов малого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предпринимательства, занимают 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645,8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82632" w:rsidRPr="008C407D" w:rsidRDefault="00382632" w:rsidP="008C407D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7E1350" w:rsidRDefault="008C407D" w:rsidP="008C40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Микрофинансовая деятельность</w:t>
      </w:r>
    </w:p>
    <w:p w:rsidR="009403DE" w:rsidRDefault="009403DE" w:rsidP="009403DE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Фонд как МФО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обеспечивает доступ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субъектов малого и среднего предпринимательства к финансовым ресурсам, посредством предоставления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>микро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займов на льготных условиях. </w:t>
      </w:r>
      <w:r w:rsidR="00DC0A5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8342C5" w:rsidRDefault="009403DE" w:rsidP="001C7BE8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всего получено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субсидий на микрофинансовую деятельность: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ФБ (федерального бюджета) – </w:t>
      </w:r>
      <w:r w:rsidR="008342C5">
        <w:rPr>
          <w:rFonts w:ascii="Cambria" w:eastAsia="Times New Roman" w:hAnsi="Cambria" w:cs="Times New Roman"/>
          <w:sz w:val="24"/>
          <w:szCs w:val="24"/>
          <w:lang w:eastAsia="ru-RU"/>
        </w:rPr>
        <w:t>11801,3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 w:rsidR="00DC0A5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 w:rsidR="008342C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2401,3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ОБ (областного бюджета) – </w:t>
      </w:r>
      <w:r w:rsidR="008342C5">
        <w:rPr>
          <w:rFonts w:ascii="Cambria" w:eastAsia="Times New Roman" w:hAnsi="Cambria" w:cs="Times New Roman"/>
          <w:sz w:val="24"/>
          <w:szCs w:val="24"/>
          <w:lang w:eastAsia="ru-RU"/>
        </w:rPr>
        <w:t>7029,1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.;</w:t>
      </w:r>
    </w:p>
    <w:p w:rsidR="004907AA" w:rsidRPr="00E704A6" w:rsidRDefault="008342C5" w:rsidP="001C7BE8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1029,1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уб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>Ср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едства МБ (местного бюджета) – 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0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0,8 </w:t>
      </w:r>
      <w:proofErr w:type="spell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 в 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4</w:t>
      </w:r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году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20</w:t>
      </w:r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,0 </w:t>
      </w:r>
      <w:proofErr w:type="spellStart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 w:rsidR="009403DE"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8342C5">
        <w:rPr>
          <w:rFonts w:ascii="Cambria" w:eastAsia="Times New Roman" w:hAnsi="Cambria" w:cs="Times New Roman"/>
          <w:bCs/>
          <w:sz w:val="24"/>
          <w:szCs w:val="24"/>
          <w:lang w:eastAsia="ru-RU"/>
        </w:rPr>
        <w:t>По состоянию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на </w:t>
      </w:r>
      <w:r w:rsidR="0004705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01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</w:t>
      </w:r>
      <w:r w:rsidR="0004705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01.15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г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Фондом выдано 4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7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займа, на общую сумму 2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3191,0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047059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9403DE"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>Средний размер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займа в 201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составил 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497,6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9403DE"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 xml:space="preserve">Всего за время реализации программы (с 01.01.2010г.) выдано 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164 займа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на общую сумму </w:t>
      </w:r>
      <w:r w:rsidR="00047059">
        <w:rPr>
          <w:rFonts w:ascii="Cambria" w:eastAsia="Times New Roman" w:hAnsi="Cambria" w:cs="Times New Roman"/>
          <w:sz w:val="24"/>
          <w:szCs w:val="24"/>
          <w:lang w:eastAsia="ru-RU"/>
        </w:rPr>
        <w:t>67505,2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9403DE"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</w:p>
    <w:p w:rsidR="008C407D" w:rsidRPr="008C407D" w:rsidRDefault="008C407D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Оказана  финансовая  поддержка СМП  в форме </w:t>
      </w:r>
      <w:proofErr w:type="gram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выданных</w:t>
      </w:r>
      <w:proofErr w:type="gram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микрозаймов: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1544"/>
        <w:gridCol w:w="1544"/>
        <w:gridCol w:w="1544"/>
        <w:gridCol w:w="1625"/>
        <w:gridCol w:w="1625"/>
        <w:gridCol w:w="1446"/>
      </w:tblGrid>
      <w:tr w:rsidR="001C7BE8" w:rsidTr="001C7BE8">
        <w:tc>
          <w:tcPr>
            <w:tcW w:w="170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42" w:type="dxa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C7BE8" w:rsidTr="008342C5">
        <w:tc>
          <w:tcPr>
            <w:tcW w:w="1700" w:type="dxa"/>
            <w:vAlign w:val="center"/>
          </w:tcPr>
          <w:p w:rsidR="001C7BE8" w:rsidRDefault="001C7BE8" w:rsidP="00481D58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Выданные займы за все время реализации программы (кол-во/сумма,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13/3325,0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13/3534,2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15/5600,0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32/12835,0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44/19020,0</w:t>
            </w:r>
          </w:p>
        </w:tc>
        <w:tc>
          <w:tcPr>
            <w:tcW w:w="1142" w:type="dxa"/>
            <w:vAlign w:val="center"/>
          </w:tcPr>
          <w:p w:rsidR="001C7BE8" w:rsidRDefault="00047059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47/23191,0</w:t>
            </w:r>
          </w:p>
        </w:tc>
      </w:tr>
    </w:tbl>
    <w:p w:rsidR="00F717E3" w:rsidRDefault="00F717E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C3016" w:rsidRDefault="009C3016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4"/>
        <w:gridCol w:w="1974"/>
        <w:gridCol w:w="1560"/>
      </w:tblGrid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9C3016" w:rsidP="00047059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 </w:t>
            </w:r>
            <w:r w:rsidR="0004705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01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="0004705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01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.201</w:t>
            </w:r>
            <w:r w:rsidR="0004705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4" w:type="dxa"/>
            <w:vAlign w:val="center"/>
          </w:tcPr>
          <w:p w:rsidR="00334A07" w:rsidRPr="00847E0F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334A07" w:rsidRPr="00847E0F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Количество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(</w:t>
            </w:r>
            <w:r w:rsidR="00334A07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шт.</w:t>
            </w: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Активные займы</w:t>
            </w:r>
          </w:p>
        </w:tc>
        <w:tc>
          <w:tcPr>
            <w:tcW w:w="1974" w:type="dxa"/>
            <w:vAlign w:val="center"/>
          </w:tcPr>
          <w:p w:rsidR="00334A07" w:rsidRPr="00847E0F" w:rsidRDefault="00047059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20647,6</w:t>
            </w:r>
          </w:p>
        </w:tc>
        <w:tc>
          <w:tcPr>
            <w:tcW w:w="1560" w:type="dxa"/>
            <w:vAlign w:val="center"/>
          </w:tcPr>
          <w:p w:rsidR="00334A07" w:rsidRPr="00847E0F" w:rsidRDefault="00047059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Портфель займов без просроченной задолженности</w:t>
            </w:r>
          </w:p>
        </w:tc>
        <w:tc>
          <w:tcPr>
            <w:tcW w:w="1974" w:type="dxa"/>
            <w:vAlign w:val="center"/>
          </w:tcPr>
          <w:p w:rsidR="00334A07" w:rsidRPr="00847E0F" w:rsidRDefault="00633840" w:rsidP="0097604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19702,6</w:t>
            </w:r>
          </w:p>
        </w:tc>
        <w:tc>
          <w:tcPr>
            <w:tcW w:w="1560" w:type="dxa"/>
            <w:vAlign w:val="center"/>
          </w:tcPr>
          <w:p w:rsidR="00334A07" w:rsidRPr="00847E0F" w:rsidRDefault="00633840" w:rsidP="00990DF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34A07" w:rsidRPr="00F379F0" w:rsidTr="00334A07">
        <w:tc>
          <w:tcPr>
            <w:tcW w:w="3804" w:type="dxa"/>
            <w:vAlign w:val="center"/>
          </w:tcPr>
          <w:p w:rsidR="00334A07" w:rsidRPr="00847E0F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Займы с просроченными платежами</w:t>
            </w:r>
          </w:p>
        </w:tc>
        <w:tc>
          <w:tcPr>
            <w:tcW w:w="1974" w:type="dxa"/>
            <w:vAlign w:val="center"/>
          </w:tcPr>
          <w:p w:rsidR="00334A07" w:rsidRPr="00847E0F" w:rsidRDefault="00633840" w:rsidP="0097604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560" w:type="dxa"/>
            <w:vAlign w:val="center"/>
          </w:tcPr>
          <w:p w:rsidR="00334A07" w:rsidRPr="00847E0F" w:rsidRDefault="00633840" w:rsidP="001B27B4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7BE8" w:rsidRPr="00F379F0" w:rsidRDefault="001C7BE8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607"/>
        <w:gridCol w:w="1932"/>
        <w:gridCol w:w="1291"/>
        <w:gridCol w:w="1908"/>
        <w:gridCol w:w="1718"/>
        <w:gridCol w:w="3567"/>
      </w:tblGrid>
      <w:tr w:rsidR="004532F0" w:rsidRPr="00F379F0" w:rsidTr="005C1EEA">
        <w:tc>
          <w:tcPr>
            <w:tcW w:w="607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Заемщик</w:t>
            </w:r>
            <w:proofErr w:type="spellEnd"/>
          </w:p>
        </w:tc>
        <w:tc>
          <w:tcPr>
            <w:tcW w:w="1291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 займа (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9" w:type="dxa"/>
            <w:vAlign w:val="center"/>
          </w:tcPr>
          <w:p w:rsidR="004532F0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Остаток задолженности по ОД</w:t>
            </w:r>
            <w:r w:rsidR="004532F0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532F0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532F0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532F0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532F0"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  <w:vAlign w:val="center"/>
          </w:tcPr>
          <w:p w:rsidR="004532F0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Последняя дата платежа</w:t>
            </w:r>
          </w:p>
        </w:tc>
        <w:tc>
          <w:tcPr>
            <w:tcW w:w="3118" w:type="dxa"/>
            <w:vAlign w:val="center"/>
          </w:tcPr>
          <w:p w:rsidR="004532F0" w:rsidRPr="00847E0F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Мероприятия по возврату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Левшина Т.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89" w:type="dxa"/>
            <w:vAlign w:val="center"/>
          </w:tcPr>
          <w:p w:rsidR="001B27B4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923" w:type="dxa"/>
            <w:vAlign w:val="center"/>
          </w:tcPr>
          <w:p w:rsidR="001B27B4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1B27B4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в 2013г.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Королева Г.Е.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923" w:type="dxa"/>
            <w:vAlign w:val="center"/>
          </w:tcPr>
          <w:p w:rsidR="001B27B4" w:rsidRPr="00847E0F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– 23.06.14г.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Королева Н.В.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923" w:type="dxa"/>
            <w:vAlign w:val="center"/>
          </w:tcPr>
          <w:p w:rsidR="001B27B4" w:rsidRPr="00847E0F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3118" w:type="dxa"/>
            <w:vAlign w:val="center"/>
          </w:tcPr>
          <w:p w:rsidR="001B27B4" w:rsidRPr="003667DF" w:rsidRDefault="00A04F8A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667D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</w:t>
            </w:r>
            <w:r w:rsidR="003667DF" w:rsidRPr="003667D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="003667D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12.08.14г.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Лопатин А.Е.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23" w:type="dxa"/>
            <w:vAlign w:val="center"/>
          </w:tcPr>
          <w:p w:rsidR="001B27B4" w:rsidRPr="00847E0F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21.06.12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– 07.07.14г.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847E0F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Скакун О.В.</w:t>
            </w:r>
          </w:p>
        </w:tc>
        <w:tc>
          <w:tcPr>
            <w:tcW w:w="1291" w:type="dxa"/>
            <w:vAlign w:val="center"/>
          </w:tcPr>
          <w:p w:rsidR="001B27B4" w:rsidRPr="00847E0F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89" w:type="dxa"/>
            <w:vAlign w:val="center"/>
          </w:tcPr>
          <w:p w:rsidR="001B27B4" w:rsidRPr="00847E0F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23" w:type="dxa"/>
            <w:vAlign w:val="center"/>
          </w:tcPr>
          <w:p w:rsidR="001B27B4" w:rsidRPr="00847E0F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3118" w:type="dxa"/>
            <w:vAlign w:val="center"/>
          </w:tcPr>
          <w:p w:rsidR="001B27B4" w:rsidRPr="00847E0F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Производится ежемесячное погашение задолженности в сумме от 5,0 до 15,0 </w:t>
            </w:r>
            <w:proofErr w:type="spell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., согласно данному обязательству.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Прокопьева О.Ю.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28.08.13</w:t>
            </w:r>
          </w:p>
        </w:tc>
        <w:tc>
          <w:tcPr>
            <w:tcW w:w="3118" w:type="dxa"/>
            <w:vAlign w:val="center"/>
          </w:tcPr>
          <w:p w:rsidR="001B27B4" w:rsidRPr="00761648" w:rsidRDefault="009E51B7" w:rsidP="009E51B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47E0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Возбуждено исполнительное производство –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22.01.15г.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Делягин Н.В.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3118" w:type="dxa"/>
            <w:vAlign w:val="center"/>
          </w:tcPr>
          <w:p w:rsidR="001B27B4" w:rsidRPr="00761648" w:rsidRDefault="00902B1D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Заемщик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умер</w:t>
            </w:r>
            <w:r w:rsidR="00A04F8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наследственное дело не открывалось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Ведется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работа с поручителями.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«Основа-Сталь»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902B1D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3118" w:type="dxa"/>
            <w:vAlign w:val="center"/>
          </w:tcPr>
          <w:p w:rsidR="001B27B4" w:rsidRPr="00761648" w:rsidRDefault="00A04F8A" w:rsidP="00902B1D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Рассмотрено в арбитражном суде,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ждем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исполнительный лист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C34270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vAlign w:val="center"/>
          </w:tcPr>
          <w:p w:rsidR="001B27B4" w:rsidRPr="00C34270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«Город Солнца»</w:t>
            </w:r>
          </w:p>
        </w:tc>
        <w:tc>
          <w:tcPr>
            <w:tcW w:w="1291" w:type="dxa"/>
            <w:vAlign w:val="center"/>
          </w:tcPr>
          <w:p w:rsidR="001B27B4" w:rsidRPr="00C34270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C34270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923" w:type="dxa"/>
            <w:vAlign w:val="center"/>
          </w:tcPr>
          <w:p w:rsidR="001B27B4" w:rsidRPr="00C34270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09.02.14</w:t>
            </w:r>
          </w:p>
        </w:tc>
        <w:tc>
          <w:tcPr>
            <w:tcW w:w="3118" w:type="dxa"/>
            <w:vAlign w:val="center"/>
          </w:tcPr>
          <w:p w:rsidR="001B27B4" w:rsidRPr="00C34270" w:rsidRDefault="001B27B4" w:rsidP="009E51B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Рассматривали на комиссии 03.04.14г. по работе с задолженностью</w:t>
            </w:r>
            <w:r w:rsidR="00C3427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</w:t>
            </w:r>
            <w:r w:rsidR="00A04F8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взято письменное  обязательство, но</w:t>
            </w:r>
            <w:r w:rsidR="00C3427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="004F01E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выполняет</w:t>
            </w:r>
            <w:r w:rsidR="00C3427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частично</w:t>
            </w:r>
            <w:r w:rsidR="004F01E0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  <w:r w:rsidR="009E51B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Документы на рассмотрении в арбитражном суде, в порядке </w:t>
            </w:r>
            <w:proofErr w:type="spellStart"/>
            <w:r w:rsidR="009E51B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упро</w:t>
            </w:r>
            <w:bookmarkStart w:id="0" w:name="_GoBack"/>
            <w:bookmarkEnd w:id="0"/>
            <w:r w:rsidR="009E51B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щенного</w:t>
            </w:r>
            <w:proofErr w:type="spellEnd"/>
            <w:r w:rsidR="009E51B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производства</w:t>
            </w:r>
            <w:r w:rsidR="00902B1D" w:rsidRPr="00C34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F6043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ВиаСтрой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26.02.15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Приглашен</w:t>
            </w:r>
            <w:proofErr w:type="spellEnd"/>
            <w:proofErr w:type="gram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на комиссию 03.04.14г. по работе с задолженностью, не явился. В июне месяце взято обязательство по погашению задолженн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ости. Обязательства выполняются.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«Элит Строй»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19.02.15</w:t>
            </w:r>
          </w:p>
        </w:tc>
        <w:tc>
          <w:tcPr>
            <w:tcW w:w="3118" w:type="dxa"/>
            <w:vAlign w:val="center"/>
          </w:tcPr>
          <w:p w:rsidR="001B27B4" w:rsidRPr="00761648" w:rsidRDefault="003667DF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Получен исполнительный лист, после решения суда долг частично погашен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заемщиком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 добровольном порядке. 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Орловский С.Л.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902B1D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27.06.14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</w:t>
            </w:r>
            <w:r w:rsidR="00902B1D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не выполняет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B27B4" w:rsidRPr="00761648" w:rsidRDefault="00633840" w:rsidP="00902B1D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работа.</w:t>
            </w:r>
          </w:p>
        </w:tc>
      </w:tr>
      <w:tr w:rsidR="001B27B4" w:rsidRPr="00F379F0" w:rsidTr="005C1EEA">
        <w:tc>
          <w:tcPr>
            <w:tcW w:w="607" w:type="dxa"/>
            <w:vAlign w:val="center"/>
          </w:tcPr>
          <w:p w:rsidR="001B27B4" w:rsidRPr="00761648" w:rsidRDefault="001B27B4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Фазылова О.С.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30.12.14</w:t>
            </w:r>
          </w:p>
        </w:tc>
        <w:tc>
          <w:tcPr>
            <w:tcW w:w="3118" w:type="dxa"/>
            <w:vAlign w:val="center"/>
          </w:tcPr>
          <w:p w:rsidR="001B27B4" w:rsidRPr="00761648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</w:t>
            </w:r>
            <w:r w:rsidR="007855C8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не выполняет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B27B4" w:rsidRPr="00761648" w:rsidRDefault="00633840" w:rsidP="007855C8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Проводится досудебная работа.</w:t>
            </w:r>
          </w:p>
        </w:tc>
      </w:tr>
      <w:tr w:rsidR="00902B1D" w:rsidRPr="00F379F0" w:rsidTr="005C1EEA">
        <w:tc>
          <w:tcPr>
            <w:tcW w:w="607" w:type="dxa"/>
            <w:vAlign w:val="center"/>
          </w:tcPr>
          <w:p w:rsidR="00902B1D" w:rsidRPr="00761648" w:rsidRDefault="00902B1D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95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Фазылов А.А.</w:t>
            </w:r>
          </w:p>
        </w:tc>
        <w:tc>
          <w:tcPr>
            <w:tcW w:w="1291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89" w:type="dxa"/>
            <w:vAlign w:val="center"/>
          </w:tcPr>
          <w:p w:rsidR="00902B1D" w:rsidRPr="00761648" w:rsidRDefault="00A04F8A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1923" w:type="dxa"/>
            <w:vAlign w:val="center"/>
          </w:tcPr>
          <w:p w:rsidR="00902B1D" w:rsidRPr="00761648" w:rsidRDefault="00A04F8A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3118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не выполняет.  </w:t>
            </w:r>
          </w:p>
          <w:p w:rsidR="00902B1D" w:rsidRPr="00761648" w:rsidRDefault="00633840" w:rsidP="00902B1D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работа.</w:t>
            </w:r>
          </w:p>
        </w:tc>
      </w:tr>
      <w:tr w:rsidR="00902B1D" w:rsidRPr="00F379F0" w:rsidTr="005C1EEA">
        <w:tc>
          <w:tcPr>
            <w:tcW w:w="607" w:type="dxa"/>
            <w:vAlign w:val="center"/>
          </w:tcPr>
          <w:p w:rsidR="00902B1D" w:rsidRPr="00761648" w:rsidRDefault="00761648" w:rsidP="008342C5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5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«Респект»</w:t>
            </w:r>
          </w:p>
        </w:tc>
        <w:tc>
          <w:tcPr>
            <w:tcW w:w="1291" w:type="dxa"/>
            <w:vAlign w:val="center"/>
          </w:tcPr>
          <w:p w:rsidR="00902B1D" w:rsidRPr="00761648" w:rsidRDefault="00902B1D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89" w:type="dxa"/>
            <w:vAlign w:val="center"/>
          </w:tcPr>
          <w:p w:rsidR="00902B1D" w:rsidRPr="00761648" w:rsidRDefault="00A04F8A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923" w:type="dxa"/>
            <w:vAlign w:val="center"/>
          </w:tcPr>
          <w:p w:rsidR="00902B1D" w:rsidRPr="00761648" w:rsidRDefault="00A04F8A" w:rsidP="00847E0F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25.02.15</w:t>
            </w:r>
          </w:p>
        </w:tc>
        <w:tc>
          <w:tcPr>
            <w:tcW w:w="3118" w:type="dxa"/>
            <w:vAlign w:val="center"/>
          </w:tcPr>
          <w:p w:rsidR="00902B1D" w:rsidRPr="00761648" w:rsidRDefault="00A04F8A" w:rsidP="00A04F8A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н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оябр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е месяце взято обязательство по погашению 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задолженн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ости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бязательства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выполняются.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Pr="00761648" w:rsidRDefault="00761648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5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Зарудний</w:t>
            </w:r>
            <w:proofErr w:type="spellEnd"/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291" w:type="dxa"/>
            <w:vAlign w:val="center"/>
          </w:tcPr>
          <w:p w:rsidR="001B27B4" w:rsidRPr="00761648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89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923" w:type="dxa"/>
            <w:vAlign w:val="center"/>
          </w:tcPr>
          <w:p w:rsidR="001B27B4" w:rsidRPr="00761648" w:rsidRDefault="00A04F8A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05.11.14</w:t>
            </w:r>
          </w:p>
        </w:tc>
        <w:tc>
          <w:tcPr>
            <w:tcW w:w="3118" w:type="dxa"/>
            <w:vAlign w:val="center"/>
          </w:tcPr>
          <w:p w:rsidR="001B27B4" w:rsidRPr="00902B1D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Заслушивали на комиссии 03.04.14г. по работе с задолже</w:t>
            </w:r>
            <w:r w:rsidR="00A04F8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нностью, обязательства выполнял до ноября 2014г</w:t>
            </w:r>
            <w:r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Pr="00902B1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</w:t>
            </w:r>
            <w:r w:rsidR="00A04F8A" w:rsidRPr="0076164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работа.</w:t>
            </w:r>
          </w:p>
        </w:tc>
      </w:tr>
    </w:tbl>
    <w:p w:rsidR="004532F0" w:rsidRDefault="004532F0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615F3" w:rsidRDefault="001615F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В период с  02.06.14г по 11.06.14г территориальным управлением Федеральной службы финансово-бюджетного надзора в Ленинградской области проведена выездная проверка целевого использования субсидий, предоставленных в 2012-2013 годах из федерального бюджета на государственную поддержку малого и среднего предпринимательства, включая крестьянские (фермерские) хозяйства, в уполномоченных органах исполнительной власти субъектов РФ, муниципальных образованиях и подведомственным им получателях бюджетных средств (за период с 01.01.2012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 по 31.12.2013г.). </w:t>
      </w:r>
    </w:p>
    <w:p w:rsidR="001C7BE8" w:rsidRDefault="001615F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Проверкой целевого использования субсидий, </w:t>
      </w:r>
      <w:r w:rsidRPr="001615F3">
        <w:rPr>
          <w:rFonts w:ascii="Cambria" w:eastAsia="Times New Roman" w:hAnsi="Cambria" w:cs="Times New Roman"/>
          <w:b/>
          <w:sz w:val="24"/>
          <w:szCs w:val="24"/>
          <w:lang w:eastAsia="ru-RU"/>
        </w:rPr>
        <w:t>нарушений не установлено.</w:t>
      </w:r>
    </w:p>
    <w:p w:rsidR="00990DF8" w:rsidRDefault="00990DF8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E1350" w:rsidRPr="002065A1" w:rsidRDefault="008C407D" w:rsidP="007E1350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Центр бухгалтерского учёта</w:t>
      </w:r>
      <w:r w:rsidR="007E1350"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: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Ведение бухгалтерского учёта СМП,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и сдача отчётов и  деклараций в ИФНС, ПФР, ФСС,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деклараций СМП, ведение </w:t>
      </w:r>
      <w:proofErr w:type="gramStart"/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ОК</w:t>
      </w:r>
      <w:proofErr w:type="gramEnd"/>
    </w:p>
    <w:p w:rsidR="008C407D" w:rsidRPr="002065A1" w:rsidRDefault="007E1350" w:rsidP="007E1350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 </w:t>
      </w:r>
      <w:r w:rsidR="00127BAA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на 01.</w:t>
      </w:r>
      <w:r w:rsidR="0004705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01</w:t>
      </w:r>
      <w:r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.1</w:t>
      </w:r>
      <w:r w:rsidR="00047059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5</w:t>
      </w:r>
      <w:r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года</w:t>
      </w:r>
      <w:r w:rsidRPr="002065A1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:</w:t>
      </w:r>
      <w:r w:rsidRPr="002065A1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8C407D" w:rsidRPr="00127BAA" w:rsidRDefault="002065A1" w:rsidP="00127BA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составлено </w:t>
      </w:r>
      <w:r w:rsid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 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>переда</w:t>
      </w:r>
      <w:r w:rsidRPr="00127BAA">
        <w:rPr>
          <w:rFonts w:ascii="Cambria" w:eastAsia="Times New Roman" w:hAnsi="Cambria" w:cs="Times New Roman"/>
          <w:sz w:val="24"/>
          <w:szCs w:val="24"/>
          <w:lang w:eastAsia="ru-RU"/>
        </w:rPr>
        <w:t>но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отчётов в электронном виде</w:t>
      </w:r>
      <w:r w:rsidR="003F51BC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деклараций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F51BC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 w:rsidR="00127BAA">
        <w:rPr>
          <w:rFonts w:ascii="Cambria" w:eastAsia="Times New Roman" w:hAnsi="Cambria" w:cs="Times New Roman"/>
          <w:sz w:val="24"/>
          <w:szCs w:val="24"/>
          <w:lang w:eastAsia="ru-RU"/>
        </w:rPr>
        <w:t>54</w:t>
      </w:r>
      <w:r w:rsidR="008C407D" w:rsidRPr="00127BAA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  <w:r w:rsidR="003F51BC" w:rsidRPr="00127BA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8C407D" w:rsidRPr="008C407D" w:rsidRDefault="008C407D" w:rsidP="008C40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</w:p>
    <w:p w:rsidR="008C407D" w:rsidRPr="000D71DE" w:rsidRDefault="008C407D" w:rsidP="008C407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«Мобильный консультационный центр» </w:t>
      </w:r>
    </w:p>
    <w:p w:rsidR="007E1350" w:rsidRPr="000D71DE" w:rsidRDefault="008C407D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>С  использованием МКЦ  Фонд проводит выездные мероприятия по консультированию, информирова</w:t>
      </w:r>
      <w:r w:rsidR="007E1350" w:rsidRPr="000D71DE">
        <w:rPr>
          <w:rFonts w:ascii="Cambria" w:eastAsia="Times New Roman" w:hAnsi="Cambria" w:cs="Times New Roman"/>
          <w:sz w:val="24"/>
          <w:szCs w:val="24"/>
          <w:lang w:eastAsia="ru-RU"/>
        </w:rPr>
        <w:t>нию предпринимателей и жителей.</w:t>
      </w:r>
    </w:p>
    <w:p w:rsidR="00127BAA" w:rsidRDefault="00AA3A88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</w:t>
      </w:r>
      <w:r w:rsidR="00127BAA">
        <w:rPr>
          <w:rFonts w:ascii="Cambria" w:eastAsia="Times New Roman" w:hAnsi="Cambria" w:cs="Times New Roman"/>
          <w:b/>
          <w:sz w:val="24"/>
          <w:szCs w:val="24"/>
          <w:lang w:eastAsia="ru-RU"/>
        </w:rPr>
        <w:t>на 01.</w:t>
      </w:r>
      <w:r w:rsidR="00633840">
        <w:rPr>
          <w:rFonts w:ascii="Cambria" w:eastAsia="Times New Roman" w:hAnsi="Cambria" w:cs="Times New Roman"/>
          <w:b/>
          <w:sz w:val="24"/>
          <w:szCs w:val="24"/>
          <w:lang w:eastAsia="ru-RU"/>
        </w:rPr>
        <w:t>01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.1</w:t>
      </w:r>
      <w:r w:rsidR="00633840">
        <w:rPr>
          <w:rFonts w:ascii="Cambria" w:eastAsia="Times New Roman" w:hAnsi="Cambria" w:cs="Times New Roman"/>
          <w:b/>
          <w:sz w:val="24"/>
          <w:szCs w:val="24"/>
          <w:lang w:eastAsia="ru-RU"/>
        </w:rPr>
        <w:t>5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="00127BAA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AA3A88" w:rsidRPr="000D71DE" w:rsidRDefault="00127BAA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sym w:font="Wingdings" w:char="F0D8"/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="007A3A57"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проведено </w:t>
      </w:r>
      <w:r w:rsidR="00633840">
        <w:rPr>
          <w:rFonts w:ascii="Cambria" w:eastAsia="Times New Roman" w:hAnsi="Cambria" w:cs="Times New Roman"/>
          <w:sz w:val="24"/>
          <w:szCs w:val="24"/>
          <w:lang w:eastAsia="ru-RU"/>
        </w:rPr>
        <w:t>5</w:t>
      </w:r>
      <w:r w:rsidR="007A3A57" w:rsidRPr="007A3A5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="007A3A57"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выездных практических семинара </w:t>
      </w:r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>по темам «Государственные меры поддержки СМСП» и «Льготные микрозаймы в рамках поддержки СМСП»</w:t>
      </w:r>
      <w:r w:rsidR="00AA3A88"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  <w:r w:rsidR="00AA3A88"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End"/>
    </w:p>
    <w:p w:rsidR="007E1350" w:rsidRDefault="007A3A57" w:rsidP="007E1350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25.04.14г (приняли участие представители администрации и 1 предприниматель);</w:t>
      </w:r>
    </w:p>
    <w:p w:rsidR="006C35CA" w:rsidRPr="006C35CA" w:rsidRDefault="00FC24B5" w:rsidP="006C35CA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Мельников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ское с/</w:t>
      </w:r>
      <w:proofErr w:type="gramStart"/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05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.14г (приняли участие представители администрации и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предпринимателя);</w:t>
      </w:r>
    </w:p>
    <w:p w:rsidR="007A3A57" w:rsidRDefault="007A3A57" w:rsidP="007A3A57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Ромашкинское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28.05.14г (приняли участие 3 предпринимателя);</w:t>
      </w:r>
    </w:p>
    <w:p w:rsidR="007A3A57" w:rsidRDefault="006C35CA" w:rsidP="007A3A57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Красноозерненское</w:t>
      </w:r>
      <w:proofErr w:type="spellEnd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30.06.14г (приняли участие представители администрации и 4 предпринимателя);</w:t>
      </w:r>
    </w:p>
    <w:p w:rsidR="00633840" w:rsidRPr="00633840" w:rsidRDefault="00633840" w:rsidP="00633840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Запорожское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14.08.14г (приняли участие представители администрации и 8 предпринимателей);</w:t>
      </w:r>
    </w:p>
    <w:p w:rsidR="00127BAA" w:rsidRPr="000D71DE" w:rsidRDefault="00127BAA" w:rsidP="00127BAA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sym w:font="Wingdings" w:char="F0D8"/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проведено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7A3A5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выездных практических семинара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оценка условий труда», </w:t>
      </w:r>
      <w:r>
        <w:rPr>
          <w:rFonts w:ascii="Times New Roman" w:eastAsia="Calibri" w:hAnsi="Times New Roman" w:cs="Times New Roman"/>
          <w:sz w:val="24"/>
          <w:szCs w:val="24"/>
        </w:rPr>
        <w:t>«Плановые и внеплановые проверки деятельности предпринимателя: как себя вести»,</w:t>
      </w:r>
      <w:r w:rsidRPr="0012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«Требования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субъектов малого и среднего предпринимательства»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  <w:proofErr w:type="gramEnd"/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127BAA" w:rsidRPr="006C35CA" w:rsidRDefault="00127BAA" w:rsidP="00127BAA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Мельниковское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приняли участие представители администрации и 10 предпринимателей);</w:t>
      </w:r>
    </w:p>
    <w:p w:rsidR="007A3A57" w:rsidRPr="007A3A57" w:rsidRDefault="007A3A57" w:rsidP="007A3A57">
      <w:pPr>
        <w:pStyle w:val="a8"/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8335D8" w:rsidRDefault="008C407D" w:rsidP="008C407D">
      <w:pPr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335D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Общехозяйственная деятельность  Фонда: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276"/>
        <w:gridCol w:w="1276"/>
        <w:gridCol w:w="1417"/>
      </w:tblGrid>
      <w:tr w:rsidR="00633840" w:rsidTr="00633840">
        <w:trPr>
          <w:trHeight w:val="626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Отклонение ("+"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-ие,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ум-ие)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Аренда (бизнес-инкубатор)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2 831,14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2 858,78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27,64</w:t>
            </w:r>
          </w:p>
        </w:tc>
      </w:tr>
      <w:tr w:rsidR="00633840" w:rsidTr="00633840">
        <w:trPr>
          <w:trHeight w:val="398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Возмещение коммунальных платежей арендаторами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849,98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1 026,22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176,24</w:t>
            </w:r>
          </w:p>
        </w:tc>
      </w:tr>
      <w:tr w:rsidR="00633840" w:rsidTr="00633840">
        <w:trPr>
          <w:trHeight w:val="43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Услуги по ведению бухгалтерского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и передаче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отчетов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-59,80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116,50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-95,00</w:t>
            </w:r>
          </w:p>
        </w:tc>
      </w:tr>
      <w:tr w:rsidR="00633840" w:rsidTr="00633840">
        <w:trPr>
          <w:trHeight w:val="42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Прочие платные 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73,55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41,12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% от МФД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940,80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1 161,99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221,19</w:t>
            </w:r>
          </w:p>
        </w:tc>
      </w:tr>
      <w:tr w:rsidR="00633840" w:rsidTr="00633840">
        <w:trPr>
          <w:trHeight w:val="42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Поступление средств из местного бюджета на развитие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-100,00</w:t>
            </w:r>
          </w:p>
        </w:tc>
      </w:tr>
      <w:tr w:rsidR="00633840" w:rsidTr="00633840">
        <w:trPr>
          <w:trHeight w:val="67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Поступление средств из областного бюджета на развитие  и возмещения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2 010,91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1 141,70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-869,21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И Т О Г О     Д О Х О Д </w:t>
            </w: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7 156,56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6 498,74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-657,82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2 730,36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2 558,25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-172,11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Налоги на заработную плату (30,2%)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1 237,36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999,98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-237,38</w:t>
            </w:r>
          </w:p>
        </w:tc>
      </w:tr>
      <w:tr w:rsidR="00633840" w:rsidTr="00633840">
        <w:trPr>
          <w:trHeight w:val="533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, сервисное, информационно-технологическое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364,34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342,75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-21,59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1 156,54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1 175,97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19,43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Приобретение оборудования, </w:t>
            </w: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-9,61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Услуги банка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-19,82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Содержание мобильного центра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126,94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189,86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62,92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Расходы по печати, реклама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-35,46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Приобретение 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хоз</w:t>
            </w: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оваров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, канцтоваров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97,84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-56,39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Прочие налоги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85,87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307,69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221,82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Затраты на проведение семинаров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0,00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-16,82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Обучение персонала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93,13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56,10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-37,03</w:t>
            </w:r>
          </w:p>
        </w:tc>
      </w:tr>
      <w:tr w:rsidR="00633840" w:rsidTr="00633840">
        <w:trPr>
          <w:trHeight w:val="449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Пожертвование на развитие социальной инфраструктуры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-5,00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Судебные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49,43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48,63</w:t>
            </w:r>
          </w:p>
        </w:tc>
      </w:tr>
      <w:tr w:rsidR="00633840" w:rsidTr="00633840">
        <w:trPr>
          <w:trHeight w:val="42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Приобретение основных средств, ремонтные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212,05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-657,95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И Т О Г О    </w:t>
            </w: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А С Х О Д Ы: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6 948,02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6 031,66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-916,36</w:t>
            </w:r>
          </w:p>
        </w:tc>
      </w:tr>
      <w:tr w:rsidR="00633840" w:rsidTr="00633840">
        <w:trPr>
          <w:trHeight w:val="2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Финансовый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208,54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467,08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vAlign w:val="center"/>
          </w:tcPr>
          <w:p w:rsidR="00633840" w:rsidRDefault="00633840" w:rsidP="0063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258,54</w:t>
            </w:r>
          </w:p>
        </w:tc>
      </w:tr>
    </w:tbl>
    <w:p w:rsidR="00633840" w:rsidRDefault="00633840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B80" w:rsidRPr="001C3C18" w:rsidRDefault="00A60B80" w:rsidP="0063384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Остаток средств на </w:t>
      </w:r>
      <w:proofErr w:type="gram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proofErr w:type="gram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/</w:t>
      </w:r>
      <w:proofErr w:type="spell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сч</w:t>
      </w:r>
      <w:proofErr w:type="spell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состоянию</w:t>
      </w:r>
      <w:r w:rsidR="00633840"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</w:t>
      </w:r>
      <w:r w:rsidR="00633840" w:rsidRPr="001C3C1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01</w:t>
      </w:r>
      <w:r w:rsidR="00800075" w:rsidRPr="001C3C1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633840" w:rsidRPr="001C3C1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01.2015 </w:t>
      </w:r>
      <w:r w:rsidR="00630EB9" w:rsidRPr="001C3C1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г.</w:t>
      </w:r>
      <w:r w:rsidRPr="001C3C1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630EB9" w:rsidRPr="001C3C18" w:rsidRDefault="00630EB9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</w:t>
      </w:r>
      <w:proofErr w:type="spell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хоз</w:t>
      </w:r>
      <w:proofErr w:type="gram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.д</w:t>
      </w:r>
      <w:proofErr w:type="gram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еятельности</w:t>
      </w:r>
      <w:proofErr w:type="spell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r w:rsidR="001C3C18"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749,8</w:t>
      </w:r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30EB9" w:rsidRPr="001C3C18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МФД – </w:t>
      </w:r>
      <w:r w:rsidR="001C3C18"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1065,0</w:t>
      </w:r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C3C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630EB9" w:rsidRPr="001C3C18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8582C" w:rsidRPr="001E0897" w:rsidRDefault="00800075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Финансовая деятельность Фонда за </w:t>
      </w:r>
      <w:r w:rsidR="00633840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2014 год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носит положительный характер, финансовый результат составляет 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258,54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.. </w:t>
      </w:r>
    </w:p>
    <w:p w:rsidR="001E0897" w:rsidRPr="001E0897" w:rsidRDefault="001E0897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E0897" w:rsidRPr="001E0897" w:rsidRDefault="001E0897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статьям баланса, в сравнении с 2013 годом имеются значительные отличия: </w:t>
      </w:r>
    </w:p>
    <w:p w:rsidR="005C2C31" w:rsidRPr="001E0897" w:rsidRDefault="00C8582C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По статье доходов</w:t>
      </w:r>
      <w:r w:rsidR="005C2C31" w:rsidRPr="001E0897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:</w:t>
      </w:r>
      <w:r w:rsidRPr="001E0897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</w:p>
    <w:p w:rsidR="005C2C31" w:rsidRDefault="005C2C31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увеличение показателя на 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176,24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 статье «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Возмещение коммунальных платежей арендаторами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объясняется ростом платы за коммунальные услуги в целом</w:t>
      </w: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1E0897" w:rsidRPr="001E0897" w:rsidRDefault="001E0897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снизилось значения показателя по статье «Учебная деятельность», в связи с уменьшением спроса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образовательные услуги;</w:t>
      </w:r>
    </w:p>
    <w:p w:rsidR="00630EB9" w:rsidRPr="001E0897" w:rsidRDefault="005C2C31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изменение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суммы процентов за пользование </w:t>
      </w:r>
      <w:proofErr w:type="spell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микрозаймами</w:t>
      </w:r>
      <w:proofErr w:type="spell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списанных на покрытие операционных расходов,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сравнению с аналогичным периодом прошлого года, отмечено увеличение на сумму 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221,19</w:t>
      </w:r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C8582C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E0897" w:rsidRPr="001E0897" w:rsidRDefault="005C2C31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- в 2014 году значительно снизилось финансирование из областного бюджета, по сравнени</w:t>
      </w:r>
      <w:r w:rsidR="001E0897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ю с 2013 годом – уменьшение на 869</w:t>
      </w:r>
      <w:r w:rsid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,21 </w:t>
      </w:r>
      <w:proofErr w:type="spellStart"/>
      <w:r w:rsid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.;</w:t>
      </w:r>
    </w:p>
    <w:p w:rsidR="005C2C31" w:rsidRPr="001E0897" w:rsidRDefault="001E0897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>- уменьшилось финансирование из местного бюджета по причине закрытия финансирования Программы со стороны администраций сельских поселений и Приозерского городского поселения (по причине объединения города и района).</w:t>
      </w:r>
      <w:r w:rsidR="005C2C31" w:rsidRPr="001E08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1E0897" w:rsidRDefault="001E0897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u w:val="single"/>
          <w:lang w:eastAsia="ru-RU"/>
        </w:rPr>
      </w:pPr>
    </w:p>
    <w:p w:rsidR="005C2C31" w:rsidRDefault="005C2C31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1102D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По статье расходов: </w:t>
      </w:r>
    </w:p>
    <w:p w:rsidR="005C2C31" w:rsidRPr="001102D0" w:rsidRDefault="005C2C31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за </w:t>
      </w:r>
      <w:proofErr w:type="spell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счет</w:t>
      </w:r>
      <w:proofErr w:type="spell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сокращения 2-х штатных единиц и отмены ежемесячной премии водителю в 2013 году снизились расходы по заработной плате и налогам на </w:t>
      </w:r>
      <w:proofErr w:type="spell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нее</w:t>
      </w:r>
      <w:proofErr w:type="spell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на </w:t>
      </w:r>
      <w:r w:rsidR="001102D0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172,11</w:t>
      </w: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r w:rsidR="001102D0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237,38</w:t>
      </w: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. соответственно;</w:t>
      </w:r>
    </w:p>
    <w:p w:rsidR="007D5159" w:rsidRPr="001102D0" w:rsidRDefault="005C2C31" w:rsidP="005C2C3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- увеличение расходов по статье «</w:t>
      </w:r>
      <w:r w:rsidR="007D515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алоги» обусловлено переходом на общую систему налогообложения, и возможной отмены </w:t>
      </w:r>
      <w:r w:rsidR="007D5159" w:rsidRPr="001102D0">
        <w:rPr>
          <w:rFonts w:asciiTheme="majorHAnsi" w:hAnsiTheme="majorHAnsi" w:cs="Times New Roman"/>
          <w:sz w:val="24"/>
          <w:szCs w:val="24"/>
        </w:rPr>
        <w:t>освобождении от исполнения обязанностей налогоплательщика, связанных с исчислением и уплатой налога на добавленную стоимость только во втором полугодии</w:t>
      </w:r>
      <w:r w:rsidR="001102D0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A60B80" w:rsidRDefault="007D5159" w:rsidP="007D515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- п</w:t>
      </w:r>
      <w:r w:rsidR="003931A7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роведено</w:t>
      </w:r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благоустройство территории </w:t>
      </w: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 зданием Фонда</w:t>
      </w:r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3931A7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затраты составили 298,0</w:t>
      </w:r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="006B22DD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нашли </w:t>
      </w:r>
      <w:proofErr w:type="spell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</w:t>
      </w:r>
      <w:proofErr w:type="spell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отражение по статье «</w:t>
      </w:r>
      <w:r w:rsidRPr="001102D0">
        <w:rPr>
          <w:rFonts w:ascii="Cambria" w:eastAsia="Times New Roman" w:hAnsi="Cambria" w:cs="Times New Roman"/>
          <w:sz w:val="24"/>
          <w:szCs w:val="24"/>
          <w:lang w:eastAsia="ru-RU"/>
        </w:rPr>
        <w:t>Приобретение основных средств, ремонтные работы»</w:t>
      </w:r>
      <w:r w:rsidR="001102D0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1102D0" w:rsidRPr="001102D0" w:rsidRDefault="001102D0" w:rsidP="007D515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ремонт мобильно-консультационного центра (включая полную замену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колес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), затраты на ремонт и Г</w:t>
      </w:r>
      <w:r w:rsidR="004631A1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 составили 189,86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., что на 62,92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 больше, чем в  2013 году;</w:t>
      </w:r>
    </w:p>
    <w:p w:rsidR="001102D0" w:rsidRPr="001102D0" w:rsidRDefault="001102D0" w:rsidP="001102D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целом по статье расходы произошло снижение на 916,36 </w:t>
      </w:r>
      <w:proofErr w:type="spell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102D0" w:rsidRPr="001102D0" w:rsidRDefault="001102D0" w:rsidP="007D515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102D0" w:rsidRPr="001102D0" w:rsidRDefault="001102D0" w:rsidP="007D515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D5159" w:rsidRPr="001D03F9" w:rsidRDefault="007D5159" w:rsidP="001D03F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участием работников Фонда проведено </w:t>
      </w:r>
      <w:r w:rsidR="001D03F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02 августа 2014год Праздничного </w:t>
      </w:r>
      <w:r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мероприятие</w:t>
      </w:r>
      <w:r w:rsidR="001D03F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="001D03F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посвященное</w:t>
      </w:r>
      <w:proofErr w:type="spellEnd"/>
      <w:r w:rsidR="001D03F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Дню Ленинградской области и Дню города </w:t>
      </w:r>
      <w:proofErr w:type="spellStart"/>
      <w:r w:rsidR="001D03F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Приозерск</w:t>
      </w:r>
      <w:proofErr w:type="spellEnd"/>
      <w:r w:rsidR="001D03F9" w:rsidRPr="001102D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(720 лет). Работа коллектива отмечена благодарственным письмом главы администрации МО Приозерский муниципальный район ЛО.</w:t>
      </w:r>
    </w:p>
    <w:p w:rsidR="00EF5E75" w:rsidRPr="00EF5E75" w:rsidRDefault="00EF5E75" w:rsidP="00EF5E7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12CAC" w:rsidRDefault="00EF5E75" w:rsidP="00F81E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  <w:r w:rsidRPr="00EF5E7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4038" w:rsidRDefault="008C407D" w:rsidP="006B22DD">
      <w:pPr>
        <w:spacing w:after="0" w:line="240" w:lineRule="auto"/>
        <w:jc w:val="center"/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Директор Фонда «Развития бизнеса»:                                    </w:t>
      </w:r>
      <w:r w:rsidR="008335D8">
        <w:rPr>
          <w:rFonts w:ascii="Cambria" w:eastAsia="Times New Roman" w:hAnsi="Cambria" w:cs="Times New Roman"/>
          <w:sz w:val="24"/>
          <w:szCs w:val="24"/>
          <w:lang w:eastAsia="ru-RU"/>
        </w:rPr>
        <w:t>Н.В. Аристова</w:t>
      </w:r>
    </w:p>
    <w:sectPr w:rsidR="00A34038" w:rsidSect="00EB57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B8" w:rsidRDefault="00DD44B8" w:rsidP="00AD3C1B">
      <w:pPr>
        <w:spacing w:after="0" w:line="240" w:lineRule="auto"/>
      </w:pPr>
      <w:r>
        <w:separator/>
      </w:r>
    </w:p>
  </w:endnote>
  <w:endnote w:type="continuationSeparator" w:id="0">
    <w:p w:rsidR="00DD44B8" w:rsidRDefault="00DD44B8" w:rsidP="00A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7" w:rsidRDefault="001E08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7" w:rsidRDefault="001E089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7" w:rsidRDefault="001E08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B8" w:rsidRDefault="00DD44B8" w:rsidP="00AD3C1B">
      <w:pPr>
        <w:spacing w:after="0" w:line="240" w:lineRule="auto"/>
      </w:pPr>
      <w:r>
        <w:separator/>
      </w:r>
    </w:p>
  </w:footnote>
  <w:footnote w:type="continuationSeparator" w:id="0">
    <w:p w:rsidR="00DD44B8" w:rsidRDefault="00DD44B8" w:rsidP="00AD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7" w:rsidRDefault="00DD44B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5155" o:spid="_x0000_s2050" type="#_x0000_t75" style="position:absolute;margin-left:0;margin-top:0;width:538.45pt;height:358.95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7" w:rsidRDefault="00DD44B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5156" o:spid="_x0000_s2051" type="#_x0000_t75" style="position:absolute;margin-left:0;margin-top:0;width:538.45pt;height:358.95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7" w:rsidRDefault="00DD44B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5154" o:spid="_x0000_s2049" type="#_x0000_t75" style="position:absolute;margin-left:0;margin-top:0;width:538.45pt;height:358.95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DD"/>
    <w:multiLevelType w:val="hybridMultilevel"/>
    <w:tmpl w:val="DBC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96F53"/>
    <w:multiLevelType w:val="multilevel"/>
    <w:tmpl w:val="077C9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0F4215"/>
    <w:multiLevelType w:val="hybridMultilevel"/>
    <w:tmpl w:val="8124E8AC"/>
    <w:lvl w:ilvl="0" w:tplc="C09CAC1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7178DE"/>
    <w:multiLevelType w:val="multilevel"/>
    <w:tmpl w:val="E9A6091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ind w:left="408" w:hanging="408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b/>
      </w:rPr>
    </w:lvl>
  </w:abstractNum>
  <w:abstractNum w:abstractNumId="4">
    <w:nsid w:val="0A6B6B6A"/>
    <w:multiLevelType w:val="hybridMultilevel"/>
    <w:tmpl w:val="2E7A5C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C21"/>
    <w:multiLevelType w:val="hybridMultilevel"/>
    <w:tmpl w:val="8C62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0F66"/>
    <w:multiLevelType w:val="hybridMultilevel"/>
    <w:tmpl w:val="CCCC5934"/>
    <w:lvl w:ilvl="0" w:tplc="C09CA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DC2"/>
    <w:multiLevelType w:val="hybridMultilevel"/>
    <w:tmpl w:val="68DAD0D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2DD21E64"/>
    <w:multiLevelType w:val="hybridMultilevel"/>
    <w:tmpl w:val="37A40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58EE"/>
    <w:multiLevelType w:val="hybridMultilevel"/>
    <w:tmpl w:val="2ED654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BF3AC5"/>
    <w:multiLevelType w:val="hybridMultilevel"/>
    <w:tmpl w:val="B502B4C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4741F9"/>
    <w:multiLevelType w:val="hybridMultilevel"/>
    <w:tmpl w:val="64EAD5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0FC4304"/>
    <w:multiLevelType w:val="multilevel"/>
    <w:tmpl w:val="6BB81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C258F0"/>
    <w:multiLevelType w:val="multilevel"/>
    <w:tmpl w:val="B9C426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4A1958E8"/>
    <w:multiLevelType w:val="hybridMultilevel"/>
    <w:tmpl w:val="57E0A9F4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5937570D"/>
    <w:multiLevelType w:val="hybridMultilevel"/>
    <w:tmpl w:val="3C4ED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66279C"/>
    <w:multiLevelType w:val="hybridMultilevel"/>
    <w:tmpl w:val="263AD0CC"/>
    <w:lvl w:ilvl="0" w:tplc="E6D63B5C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0129"/>
    <w:multiLevelType w:val="hybridMultilevel"/>
    <w:tmpl w:val="7332B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696396"/>
    <w:multiLevelType w:val="hybridMultilevel"/>
    <w:tmpl w:val="AD426C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06F5B"/>
    <w:multiLevelType w:val="hybridMultilevel"/>
    <w:tmpl w:val="6A0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504E7"/>
    <w:multiLevelType w:val="multilevel"/>
    <w:tmpl w:val="824E9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D738BD"/>
    <w:multiLevelType w:val="hybridMultilevel"/>
    <w:tmpl w:val="DFEE6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34189A"/>
    <w:multiLevelType w:val="hybridMultilevel"/>
    <w:tmpl w:val="F8DEF0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8D1966"/>
    <w:multiLevelType w:val="hybridMultilevel"/>
    <w:tmpl w:val="E5B0107C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23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03412A"/>
    <w:rsid w:val="00047059"/>
    <w:rsid w:val="00060942"/>
    <w:rsid w:val="000854FE"/>
    <w:rsid w:val="0009108F"/>
    <w:rsid w:val="000A3927"/>
    <w:rsid w:val="000A4775"/>
    <w:rsid w:val="000C66BD"/>
    <w:rsid w:val="000D28AD"/>
    <w:rsid w:val="000D58EC"/>
    <w:rsid w:val="000D71DE"/>
    <w:rsid w:val="000D7B45"/>
    <w:rsid w:val="000E537B"/>
    <w:rsid w:val="000E5470"/>
    <w:rsid w:val="000F3805"/>
    <w:rsid w:val="001102D0"/>
    <w:rsid w:val="00127BAA"/>
    <w:rsid w:val="00132A84"/>
    <w:rsid w:val="001427CD"/>
    <w:rsid w:val="001439E5"/>
    <w:rsid w:val="001441A2"/>
    <w:rsid w:val="001528B6"/>
    <w:rsid w:val="001615F3"/>
    <w:rsid w:val="00161B18"/>
    <w:rsid w:val="00182766"/>
    <w:rsid w:val="00190969"/>
    <w:rsid w:val="00192383"/>
    <w:rsid w:val="00195DF4"/>
    <w:rsid w:val="001B27B4"/>
    <w:rsid w:val="001C11DB"/>
    <w:rsid w:val="001C24BB"/>
    <w:rsid w:val="001C3C18"/>
    <w:rsid w:val="001C7BE8"/>
    <w:rsid w:val="001D03F9"/>
    <w:rsid w:val="001D24D6"/>
    <w:rsid w:val="001E06E0"/>
    <w:rsid w:val="001E0897"/>
    <w:rsid w:val="001F01F7"/>
    <w:rsid w:val="00200F40"/>
    <w:rsid w:val="002065A1"/>
    <w:rsid w:val="00213957"/>
    <w:rsid w:val="00214F10"/>
    <w:rsid w:val="00243C6F"/>
    <w:rsid w:val="00245DB5"/>
    <w:rsid w:val="00253385"/>
    <w:rsid w:val="00255FF1"/>
    <w:rsid w:val="00256080"/>
    <w:rsid w:val="002643B2"/>
    <w:rsid w:val="00265773"/>
    <w:rsid w:val="00267400"/>
    <w:rsid w:val="00267D51"/>
    <w:rsid w:val="00275885"/>
    <w:rsid w:val="00275E59"/>
    <w:rsid w:val="0028163D"/>
    <w:rsid w:val="002877A6"/>
    <w:rsid w:val="002A639D"/>
    <w:rsid w:val="002B1D14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34A07"/>
    <w:rsid w:val="003463D4"/>
    <w:rsid w:val="00362F75"/>
    <w:rsid w:val="003667DF"/>
    <w:rsid w:val="003740D2"/>
    <w:rsid w:val="00380134"/>
    <w:rsid w:val="00382632"/>
    <w:rsid w:val="003931A7"/>
    <w:rsid w:val="00393B3D"/>
    <w:rsid w:val="003C0EEF"/>
    <w:rsid w:val="003D1733"/>
    <w:rsid w:val="003F3584"/>
    <w:rsid w:val="003F51BC"/>
    <w:rsid w:val="003F5AB7"/>
    <w:rsid w:val="0042159A"/>
    <w:rsid w:val="00424942"/>
    <w:rsid w:val="004532F0"/>
    <w:rsid w:val="00462CCE"/>
    <w:rsid w:val="004631A1"/>
    <w:rsid w:val="00477A4D"/>
    <w:rsid w:val="00481D58"/>
    <w:rsid w:val="00481E47"/>
    <w:rsid w:val="004907AA"/>
    <w:rsid w:val="004A5D93"/>
    <w:rsid w:val="004B14F6"/>
    <w:rsid w:val="004B5716"/>
    <w:rsid w:val="004B6AA2"/>
    <w:rsid w:val="004D4E08"/>
    <w:rsid w:val="004F01E0"/>
    <w:rsid w:val="004F5598"/>
    <w:rsid w:val="00516598"/>
    <w:rsid w:val="005276E2"/>
    <w:rsid w:val="00530A7E"/>
    <w:rsid w:val="00532A15"/>
    <w:rsid w:val="00537464"/>
    <w:rsid w:val="00564E04"/>
    <w:rsid w:val="00566D89"/>
    <w:rsid w:val="00572469"/>
    <w:rsid w:val="00582FF0"/>
    <w:rsid w:val="00584537"/>
    <w:rsid w:val="005912F2"/>
    <w:rsid w:val="005B064F"/>
    <w:rsid w:val="005B563B"/>
    <w:rsid w:val="005B5C3E"/>
    <w:rsid w:val="005B658C"/>
    <w:rsid w:val="005B79F4"/>
    <w:rsid w:val="005C1EEA"/>
    <w:rsid w:val="005C2C31"/>
    <w:rsid w:val="005D41EF"/>
    <w:rsid w:val="005E13A0"/>
    <w:rsid w:val="005E603F"/>
    <w:rsid w:val="005E7260"/>
    <w:rsid w:val="005F6FE9"/>
    <w:rsid w:val="00605CCD"/>
    <w:rsid w:val="006107EB"/>
    <w:rsid w:val="00620718"/>
    <w:rsid w:val="00624B39"/>
    <w:rsid w:val="00630EB9"/>
    <w:rsid w:val="00633840"/>
    <w:rsid w:val="0063419E"/>
    <w:rsid w:val="00641CA3"/>
    <w:rsid w:val="0065239B"/>
    <w:rsid w:val="00691FF8"/>
    <w:rsid w:val="006948F6"/>
    <w:rsid w:val="006B1F89"/>
    <w:rsid w:val="006B22DD"/>
    <w:rsid w:val="006B4697"/>
    <w:rsid w:val="006B78AD"/>
    <w:rsid w:val="006C35CA"/>
    <w:rsid w:val="006D4C64"/>
    <w:rsid w:val="006D72D2"/>
    <w:rsid w:val="006F23AD"/>
    <w:rsid w:val="006F5F07"/>
    <w:rsid w:val="006F7A5E"/>
    <w:rsid w:val="0070051D"/>
    <w:rsid w:val="00712B10"/>
    <w:rsid w:val="00723704"/>
    <w:rsid w:val="00723A81"/>
    <w:rsid w:val="00737500"/>
    <w:rsid w:val="0074235C"/>
    <w:rsid w:val="00745238"/>
    <w:rsid w:val="007544A1"/>
    <w:rsid w:val="00761648"/>
    <w:rsid w:val="007855C8"/>
    <w:rsid w:val="007A2DF8"/>
    <w:rsid w:val="007A3A57"/>
    <w:rsid w:val="007A4BC0"/>
    <w:rsid w:val="007B51D5"/>
    <w:rsid w:val="007C2A19"/>
    <w:rsid w:val="007C4F2E"/>
    <w:rsid w:val="007D5159"/>
    <w:rsid w:val="007E1350"/>
    <w:rsid w:val="007E4926"/>
    <w:rsid w:val="00800075"/>
    <w:rsid w:val="00801E14"/>
    <w:rsid w:val="00802E6C"/>
    <w:rsid w:val="00810AB4"/>
    <w:rsid w:val="0081122C"/>
    <w:rsid w:val="00815D5F"/>
    <w:rsid w:val="00821AF1"/>
    <w:rsid w:val="00822DAA"/>
    <w:rsid w:val="00831429"/>
    <w:rsid w:val="0083352B"/>
    <w:rsid w:val="008335D8"/>
    <w:rsid w:val="008342C5"/>
    <w:rsid w:val="00841E20"/>
    <w:rsid w:val="00847E0F"/>
    <w:rsid w:val="0085144C"/>
    <w:rsid w:val="008946B9"/>
    <w:rsid w:val="00896C65"/>
    <w:rsid w:val="008B118A"/>
    <w:rsid w:val="008B78B7"/>
    <w:rsid w:val="008C1EBE"/>
    <w:rsid w:val="008C407D"/>
    <w:rsid w:val="008E08DB"/>
    <w:rsid w:val="008E1A06"/>
    <w:rsid w:val="008F20EC"/>
    <w:rsid w:val="008F7010"/>
    <w:rsid w:val="00902B1D"/>
    <w:rsid w:val="00917731"/>
    <w:rsid w:val="00921FE0"/>
    <w:rsid w:val="00926B0B"/>
    <w:rsid w:val="0093145A"/>
    <w:rsid w:val="00940396"/>
    <w:rsid w:val="009403DE"/>
    <w:rsid w:val="00945794"/>
    <w:rsid w:val="00946E77"/>
    <w:rsid w:val="00954FA8"/>
    <w:rsid w:val="00976040"/>
    <w:rsid w:val="00977FB4"/>
    <w:rsid w:val="00984573"/>
    <w:rsid w:val="00986B3F"/>
    <w:rsid w:val="00990DF8"/>
    <w:rsid w:val="0099766E"/>
    <w:rsid w:val="009A5E29"/>
    <w:rsid w:val="009B562C"/>
    <w:rsid w:val="009C1A34"/>
    <w:rsid w:val="009C1BB3"/>
    <w:rsid w:val="009C3016"/>
    <w:rsid w:val="009D1558"/>
    <w:rsid w:val="009E23AB"/>
    <w:rsid w:val="009E51B7"/>
    <w:rsid w:val="009E558B"/>
    <w:rsid w:val="009E7F2F"/>
    <w:rsid w:val="00A02E0F"/>
    <w:rsid w:val="00A04F8A"/>
    <w:rsid w:val="00A245FD"/>
    <w:rsid w:val="00A34038"/>
    <w:rsid w:val="00A35EB1"/>
    <w:rsid w:val="00A4097D"/>
    <w:rsid w:val="00A4274F"/>
    <w:rsid w:val="00A545BC"/>
    <w:rsid w:val="00A60B80"/>
    <w:rsid w:val="00A84948"/>
    <w:rsid w:val="00A93EE5"/>
    <w:rsid w:val="00A95873"/>
    <w:rsid w:val="00A95BE1"/>
    <w:rsid w:val="00A95CCC"/>
    <w:rsid w:val="00A96581"/>
    <w:rsid w:val="00A96CAB"/>
    <w:rsid w:val="00A97A9A"/>
    <w:rsid w:val="00AA3A88"/>
    <w:rsid w:val="00AD3C1B"/>
    <w:rsid w:val="00AD59A2"/>
    <w:rsid w:val="00AF00BF"/>
    <w:rsid w:val="00AF0101"/>
    <w:rsid w:val="00B02D17"/>
    <w:rsid w:val="00B0771D"/>
    <w:rsid w:val="00B1580A"/>
    <w:rsid w:val="00B21F6D"/>
    <w:rsid w:val="00B3737B"/>
    <w:rsid w:val="00B531B6"/>
    <w:rsid w:val="00B67471"/>
    <w:rsid w:val="00B72100"/>
    <w:rsid w:val="00B74EED"/>
    <w:rsid w:val="00B774C1"/>
    <w:rsid w:val="00B80EB0"/>
    <w:rsid w:val="00BB69B0"/>
    <w:rsid w:val="00BC3157"/>
    <w:rsid w:val="00BC4019"/>
    <w:rsid w:val="00BD1A76"/>
    <w:rsid w:val="00BD239E"/>
    <w:rsid w:val="00BD29FA"/>
    <w:rsid w:val="00BD56C2"/>
    <w:rsid w:val="00BE21E8"/>
    <w:rsid w:val="00BE3704"/>
    <w:rsid w:val="00BF101B"/>
    <w:rsid w:val="00C11097"/>
    <w:rsid w:val="00C13411"/>
    <w:rsid w:val="00C141BA"/>
    <w:rsid w:val="00C26E64"/>
    <w:rsid w:val="00C34270"/>
    <w:rsid w:val="00C36722"/>
    <w:rsid w:val="00C50C07"/>
    <w:rsid w:val="00C55436"/>
    <w:rsid w:val="00C712A0"/>
    <w:rsid w:val="00C82046"/>
    <w:rsid w:val="00C8582C"/>
    <w:rsid w:val="00C8782C"/>
    <w:rsid w:val="00C96731"/>
    <w:rsid w:val="00CB2C65"/>
    <w:rsid w:val="00CB3281"/>
    <w:rsid w:val="00CB5357"/>
    <w:rsid w:val="00CE115B"/>
    <w:rsid w:val="00CE2D2E"/>
    <w:rsid w:val="00CF1CC8"/>
    <w:rsid w:val="00CF6B05"/>
    <w:rsid w:val="00D00C5A"/>
    <w:rsid w:val="00D0463D"/>
    <w:rsid w:val="00D0613F"/>
    <w:rsid w:val="00D112A9"/>
    <w:rsid w:val="00D12CAC"/>
    <w:rsid w:val="00D146FF"/>
    <w:rsid w:val="00D15139"/>
    <w:rsid w:val="00D170B0"/>
    <w:rsid w:val="00D17257"/>
    <w:rsid w:val="00D17781"/>
    <w:rsid w:val="00D36F3A"/>
    <w:rsid w:val="00D542F5"/>
    <w:rsid w:val="00D63F34"/>
    <w:rsid w:val="00D84899"/>
    <w:rsid w:val="00D921AD"/>
    <w:rsid w:val="00D95783"/>
    <w:rsid w:val="00DB4C9F"/>
    <w:rsid w:val="00DB57B5"/>
    <w:rsid w:val="00DC0A53"/>
    <w:rsid w:val="00DC3AC1"/>
    <w:rsid w:val="00DD44B8"/>
    <w:rsid w:val="00DE0200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352DA"/>
    <w:rsid w:val="00E40500"/>
    <w:rsid w:val="00E437A0"/>
    <w:rsid w:val="00E561CF"/>
    <w:rsid w:val="00E704A6"/>
    <w:rsid w:val="00E72852"/>
    <w:rsid w:val="00EA450B"/>
    <w:rsid w:val="00EB0591"/>
    <w:rsid w:val="00EB2A96"/>
    <w:rsid w:val="00EB3224"/>
    <w:rsid w:val="00EB57E6"/>
    <w:rsid w:val="00EB6B2C"/>
    <w:rsid w:val="00ED05A1"/>
    <w:rsid w:val="00EE6AB3"/>
    <w:rsid w:val="00EF5E75"/>
    <w:rsid w:val="00EF6D1E"/>
    <w:rsid w:val="00F04755"/>
    <w:rsid w:val="00F0587A"/>
    <w:rsid w:val="00F13DED"/>
    <w:rsid w:val="00F20C0D"/>
    <w:rsid w:val="00F379F0"/>
    <w:rsid w:val="00F60430"/>
    <w:rsid w:val="00F613FB"/>
    <w:rsid w:val="00F63C05"/>
    <w:rsid w:val="00F7086E"/>
    <w:rsid w:val="00F717E3"/>
    <w:rsid w:val="00F81E09"/>
    <w:rsid w:val="00F824B8"/>
    <w:rsid w:val="00F93DF2"/>
    <w:rsid w:val="00F95C79"/>
    <w:rsid w:val="00FA71CB"/>
    <w:rsid w:val="00FB7FE4"/>
    <w:rsid w:val="00FC24B5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C1B"/>
  </w:style>
  <w:style w:type="paragraph" w:styleId="ab">
    <w:name w:val="footer"/>
    <w:basedOn w:val="a"/>
    <w:link w:val="ac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8569A9-C260-40B5-94C0-06BD9AA1A8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729210B-4434-4F26-9802-E24459A2A87D}">
      <dgm:prSet custT="1"/>
      <dgm:spPr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ghtScreen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300" b="1" i="0" u="none" strike="noStrike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 </a:t>
          </a:r>
        </a:p>
        <a:p>
          <a:pPr marR="0" algn="ctr" rtl="0"/>
          <a:r>
            <a:rPr lang="ru-RU" sz="16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ФОНД  </a:t>
          </a:r>
        </a:p>
        <a:p>
          <a:pPr marR="0" algn="ctr" rtl="0"/>
          <a:r>
            <a:rPr lang="ru-RU" sz="16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«Развития бизнеса» </a:t>
          </a:r>
          <a:r>
            <a:rPr lang="ru-RU" sz="1600" b="0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/>
          </a:r>
          <a:br>
            <a:rPr lang="ru-RU" sz="1600" b="0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</a:br>
          <a:endParaRPr lang="ru-RU" sz="16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F226F15F-3630-4B03-8403-8764DD5E97A5}" type="parTrans" cxnId="{8E3BC4D3-9A49-4A08-BABF-C684643439D6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A55F6EF3-E9C1-46FE-AA27-8A6B3F39F106}" type="sibTrans" cxnId="{8E3BC4D3-9A49-4A08-BABF-C684643439D6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F961FFA4-A3AA-4E85-8940-AEE1620F2C01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ctr" rtl="0"/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информационно-консультационный центр</a:t>
          </a: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</dgm:t>
    </dgm:pt>
    <dgm:pt modelId="{C7CD2DB0-0E02-4984-AC39-43D91C22B8D8}" type="parTrans" cxnId="{40206D14-A650-4109-A5E0-79673C70D4D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D9F61F2-2CD8-41AB-9EB1-8EC83549EBC1}" type="sibTrans" cxnId="{40206D14-A650-4109-A5E0-79673C70D4D5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6354362B-4993-47CD-8471-D345099FF476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Бизнес инкубатор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443C811-9E8E-4482-A2AD-256DBDE832EE}" type="parTrans" cxnId="{7E987727-745A-42FD-BE33-C6F4EE6F376D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E6895F1-B189-4D0B-B1FB-C929F9E8C0B5}" type="sibTrans" cxnId="{7E987727-745A-42FD-BE33-C6F4EE6F376D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11C8E5D-1B48-421D-91C5-48614AC73557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Централизованная бухгалтерия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E2E09F44-5BA7-4207-9720-BC22BFC762D9}" type="parTrans" cxnId="{4641BFC0-34CA-473E-8DAD-5EB0FF6D91BA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D1EC9DCA-E2E9-41E0-AD71-1DF76EFE52E2}" type="sibTrans" cxnId="{4641BFC0-34CA-473E-8DAD-5EB0FF6D91BA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985D53E-1650-4A20-9BB7-145BD4873634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МКЦ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A22FDCE-3C85-4CEE-8C82-70100BACFE74}" type="parTrans" cxnId="{1B945CA0-6AD1-4AF1-BF3D-3A7BBF89A85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2178939-C883-4BC7-AF11-A83524E257DE}" type="sibTrans" cxnId="{1B945CA0-6AD1-4AF1-BF3D-3A7BBF89A855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6F4B96E2-2CE6-4C54-B898-0DF529D17B0E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Микрофинансовая деятельность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594E6869-A3D0-4156-B959-1EDD59B66AD6}" type="parTrans" cxnId="{C9138829-4516-443F-8215-0A346956C261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93AB320-D1C6-4D19-9CF8-C56F083CDB53}" type="sibTrans" cxnId="{C9138829-4516-443F-8215-0A346956C261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7311E042-8CE5-4A30-8E8C-780EC349FF2F}" type="pres">
      <dgm:prSet presAssocID="{968569A9-C260-40B5-94C0-06BD9AA1A8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A08637-CEB7-47D1-89FB-F41FC693FE61}" type="pres">
      <dgm:prSet presAssocID="{F729210B-4434-4F26-9802-E24459A2A87D}" presName="hierRoot1" presStyleCnt="0">
        <dgm:presLayoutVars>
          <dgm:hierBranch val="hang"/>
        </dgm:presLayoutVars>
      </dgm:prSet>
      <dgm:spPr/>
    </dgm:pt>
    <dgm:pt modelId="{1BCCF2B1-DA4B-49A1-AB35-D26E6E2107C7}" type="pres">
      <dgm:prSet presAssocID="{F729210B-4434-4F26-9802-E24459A2A87D}" presName="rootComposite1" presStyleCnt="0"/>
      <dgm:spPr/>
    </dgm:pt>
    <dgm:pt modelId="{A757109F-DD61-4AF6-800C-BEE48786E554}" type="pres">
      <dgm:prSet presAssocID="{F729210B-4434-4F26-9802-E24459A2A87D}" presName="rootText1" presStyleLbl="node0" presStyleIdx="0" presStyleCnt="1" custScaleX="172552" custScaleY="179061" custLinFactNeighborX="-5151" custLinFactNeighborY="-178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22EC0A87-CB70-42A6-B3EE-C78EAB04F1BF}" type="pres">
      <dgm:prSet presAssocID="{F729210B-4434-4F26-9802-E24459A2A8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DE735B-4107-4BF6-BAAA-654A11E68AEA}" type="pres">
      <dgm:prSet presAssocID="{F729210B-4434-4F26-9802-E24459A2A87D}" presName="hierChild2" presStyleCnt="0"/>
      <dgm:spPr/>
    </dgm:pt>
    <dgm:pt modelId="{8B3FA63B-DFCE-41F5-8519-140DBC7B8E61}" type="pres">
      <dgm:prSet presAssocID="{C7CD2DB0-0E02-4984-AC39-43D91C22B8D8}" presName="Name48" presStyleLbl="parChTrans1D2" presStyleIdx="0" presStyleCnt="5"/>
      <dgm:spPr/>
      <dgm:t>
        <a:bodyPr/>
        <a:lstStyle/>
        <a:p>
          <a:endParaRPr lang="ru-RU"/>
        </a:p>
      </dgm:t>
    </dgm:pt>
    <dgm:pt modelId="{8B75D267-EC84-41EC-9E33-F0F11D088DC8}" type="pres">
      <dgm:prSet presAssocID="{F961FFA4-A3AA-4E85-8940-AEE1620F2C01}" presName="hierRoot2" presStyleCnt="0">
        <dgm:presLayoutVars>
          <dgm:hierBranch/>
        </dgm:presLayoutVars>
      </dgm:prSet>
      <dgm:spPr/>
    </dgm:pt>
    <dgm:pt modelId="{EA841B14-17C9-4CCB-807E-C6C903FE2051}" type="pres">
      <dgm:prSet presAssocID="{F961FFA4-A3AA-4E85-8940-AEE1620F2C01}" presName="rootComposite" presStyleCnt="0"/>
      <dgm:spPr/>
    </dgm:pt>
    <dgm:pt modelId="{651E6FC7-B2FF-45EC-936D-7361AFA26DD2}" type="pres">
      <dgm:prSet presAssocID="{F961FFA4-A3AA-4E85-8940-AEE1620F2C01}" presName="rootText" presStyleLbl="node2" presStyleIdx="0" presStyleCnt="5" custScaleX="231049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3FA4BFC8-35AB-452F-9B81-0667A0DD0F62}" type="pres">
      <dgm:prSet presAssocID="{F961FFA4-A3AA-4E85-8940-AEE1620F2C01}" presName="rootConnector" presStyleLbl="node2" presStyleIdx="0" presStyleCnt="5"/>
      <dgm:spPr/>
      <dgm:t>
        <a:bodyPr/>
        <a:lstStyle/>
        <a:p>
          <a:endParaRPr lang="ru-RU"/>
        </a:p>
      </dgm:t>
    </dgm:pt>
    <dgm:pt modelId="{A5C0151E-3C98-4C56-AD5A-0E8B3DA758E5}" type="pres">
      <dgm:prSet presAssocID="{F961FFA4-A3AA-4E85-8940-AEE1620F2C01}" presName="hierChild4" presStyleCnt="0"/>
      <dgm:spPr/>
    </dgm:pt>
    <dgm:pt modelId="{FA106F6A-9AD0-47D2-B71E-95FF6D73F37C}" type="pres">
      <dgm:prSet presAssocID="{F961FFA4-A3AA-4E85-8940-AEE1620F2C01}" presName="hierChild5" presStyleCnt="0"/>
      <dgm:spPr/>
    </dgm:pt>
    <dgm:pt modelId="{91427D95-DC57-4D9F-A3E7-B379E21FA812}" type="pres">
      <dgm:prSet presAssocID="{C443C811-9E8E-4482-A2AD-256DBDE832EE}" presName="Name48" presStyleLbl="parChTrans1D2" presStyleIdx="1" presStyleCnt="5"/>
      <dgm:spPr/>
      <dgm:t>
        <a:bodyPr/>
        <a:lstStyle/>
        <a:p>
          <a:endParaRPr lang="ru-RU"/>
        </a:p>
      </dgm:t>
    </dgm:pt>
    <dgm:pt modelId="{9E602B87-D99A-44D3-92D4-8A06C71920D9}" type="pres">
      <dgm:prSet presAssocID="{6354362B-4993-47CD-8471-D345099FF476}" presName="hierRoot2" presStyleCnt="0">
        <dgm:presLayoutVars>
          <dgm:hierBranch/>
        </dgm:presLayoutVars>
      </dgm:prSet>
      <dgm:spPr/>
    </dgm:pt>
    <dgm:pt modelId="{23B6AF87-B94B-452A-8959-68AAD7F7FD11}" type="pres">
      <dgm:prSet presAssocID="{6354362B-4993-47CD-8471-D345099FF476}" presName="rootComposite" presStyleCnt="0"/>
      <dgm:spPr/>
    </dgm:pt>
    <dgm:pt modelId="{8A835A70-060C-4FD2-9561-AD366C4275FD}" type="pres">
      <dgm:prSet presAssocID="{6354362B-4993-47CD-8471-D345099FF476}" presName="rootText" presStyleLbl="node2" presStyleIdx="1" presStyleCnt="5" custScaleX="134248">
        <dgm:presLayoutVars>
          <dgm:chPref val="3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F83A71AD-F1BD-4249-8A61-E41F0D6D08F2}" type="pres">
      <dgm:prSet presAssocID="{6354362B-4993-47CD-8471-D345099FF476}" presName="rootConnector" presStyleLbl="node2" presStyleIdx="1" presStyleCnt="5"/>
      <dgm:spPr/>
      <dgm:t>
        <a:bodyPr/>
        <a:lstStyle/>
        <a:p>
          <a:endParaRPr lang="ru-RU"/>
        </a:p>
      </dgm:t>
    </dgm:pt>
    <dgm:pt modelId="{32F3BF8C-8F68-482D-BE3C-064FA9718D74}" type="pres">
      <dgm:prSet presAssocID="{6354362B-4993-47CD-8471-D345099FF476}" presName="hierChild4" presStyleCnt="0"/>
      <dgm:spPr/>
    </dgm:pt>
    <dgm:pt modelId="{0791907C-56B5-49C3-99FA-84B7C97EF4F8}" type="pres">
      <dgm:prSet presAssocID="{6354362B-4993-47CD-8471-D345099FF476}" presName="hierChild5" presStyleCnt="0"/>
      <dgm:spPr/>
    </dgm:pt>
    <dgm:pt modelId="{979801B4-5DB2-448A-A2AD-DDE50BF479DA}" type="pres">
      <dgm:prSet presAssocID="{E2E09F44-5BA7-4207-9720-BC22BFC762D9}" presName="Name48" presStyleLbl="parChTrans1D2" presStyleIdx="2" presStyleCnt="5"/>
      <dgm:spPr/>
      <dgm:t>
        <a:bodyPr/>
        <a:lstStyle/>
        <a:p>
          <a:endParaRPr lang="ru-RU"/>
        </a:p>
      </dgm:t>
    </dgm:pt>
    <dgm:pt modelId="{D7ED4B3F-327F-46EF-88ED-755131A152DA}" type="pres">
      <dgm:prSet presAssocID="{C11C8E5D-1B48-421D-91C5-48614AC73557}" presName="hierRoot2" presStyleCnt="0">
        <dgm:presLayoutVars>
          <dgm:hierBranch/>
        </dgm:presLayoutVars>
      </dgm:prSet>
      <dgm:spPr/>
    </dgm:pt>
    <dgm:pt modelId="{1D4F9E75-5056-4AB4-B948-957B66252590}" type="pres">
      <dgm:prSet presAssocID="{C11C8E5D-1B48-421D-91C5-48614AC73557}" presName="rootComposite" presStyleCnt="0"/>
      <dgm:spPr/>
    </dgm:pt>
    <dgm:pt modelId="{1C7882E5-47BE-4186-AE39-F83E1974F9BB}" type="pres">
      <dgm:prSet presAssocID="{C11C8E5D-1B48-421D-91C5-48614AC73557}" presName="rootText" presStyleLbl="node2" presStyleIdx="2" presStyleCnt="5" custScaleX="224243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4148B928-46D8-4F4F-8897-88A28EA3FD81}" type="pres">
      <dgm:prSet presAssocID="{C11C8E5D-1B48-421D-91C5-48614AC73557}" presName="rootConnector" presStyleLbl="node2" presStyleIdx="2" presStyleCnt="5"/>
      <dgm:spPr/>
      <dgm:t>
        <a:bodyPr/>
        <a:lstStyle/>
        <a:p>
          <a:endParaRPr lang="ru-RU"/>
        </a:p>
      </dgm:t>
    </dgm:pt>
    <dgm:pt modelId="{020B44D4-C0D9-4DDC-A9CE-B2A63AA97F87}" type="pres">
      <dgm:prSet presAssocID="{C11C8E5D-1B48-421D-91C5-48614AC73557}" presName="hierChild4" presStyleCnt="0"/>
      <dgm:spPr/>
    </dgm:pt>
    <dgm:pt modelId="{09166C72-9B70-409C-AD65-C20A11CD7659}" type="pres">
      <dgm:prSet presAssocID="{C11C8E5D-1B48-421D-91C5-48614AC73557}" presName="hierChild5" presStyleCnt="0"/>
      <dgm:spPr/>
    </dgm:pt>
    <dgm:pt modelId="{89EBA06B-F21C-4BFA-A7F8-820319E11863}" type="pres">
      <dgm:prSet presAssocID="{3A22FDCE-3C85-4CEE-8C82-70100BACFE74}" presName="Name48" presStyleLbl="parChTrans1D2" presStyleIdx="3" presStyleCnt="5"/>
      <dgm:spPr/>
      <dgm:t>
        <a:bodyPr/>
        <a:lstStyle/>
        <a:p>
          <a:endParaRPr lang="ru-RU"/>
        </a:p>
      </dgm:t>
    </dgm:pt>
    <dgm:pt modelId="{92BAC6EA-E0F4-4CB8-878E-EABA48D54C8B}" type="pres">
      <dgm:prSet presAssocID="{C985D53E-1650-4A20-9BB7-145BD4873634}" presName="hierRoot2" presStyleCnt="0">
        <dgm:presLayoutVars>
          <dgm:hierBranch/>
        </dgm:presLayoutVars>
      </dgm:prSet>
      <dgm:spPr/>
    </dgm:pt>
    <dgm:pt modelId="{22060C84-5CDF-445B-BDC8-EFF0332ECD5D}" type="pres">
      <dgm:prSet presAssocID="{C985D53E-1650-4A20-9BB7-145BD4873634}" presName="rootComposite" presStyleCnt="0"/>
      <dgm:spPr/>
    </dgm:pt>
    <dgm:pt modelId="{00D38A6F-E852-4F52-A3DB-3CB800879E8B}" type="pres">
      <dgm:prSet presAssocID="{C985D53E-1650-4A20-9BB7-145BD4873634}" presName="rootText" presStyleLbl="node2" presStyleIdx="3" presStyleCnt="5" custScaleX="137337" custLinFactY="1791" custLinFactNeighborX="3148" custLinFactNeighborY="100000">
        <dgm:presLayoutVars>
          <dgm:chPref val="3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0EE2DF9A-CB2A-44CA-8FF6-959AA8979897}" type="pres">
      <dgm:prSet presAssocID="{C985D53E-1650-4A20-9BB7-145BD48736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CFB92218-62B6-48E1-8F64-CE478A515C52}" type="pres">
      <dgm:prSet presAssocID="{C985D53E-1650-4A20-9BB7-145BD4873634}" presName="hierChild4" presStyleCnt="0"/>
      <dgm:spPr/>
    </dgm:pt>
    <dgm:pt modelId="{A35CC68B-94E7-4B69-BD85-22B4182C782E}" type="pres">
      <dgm:prSet presAssocID="{C985D53E-1650-4A20-9BB7-145BD4873634}" presName="hierChild5" presStyleCnt="0"/>
      <dgm:spPr/>
    </dgm:pt>
    <dgm:pt modelId="{5DC81341-2A51-43D6-BD42-CFAEF1973EF1}" type="pres">
      <dgm:prSet presAssocID="{594E6869-A3D0-4156-B959-1EDD59B66AD6}" presName="Name48" presStyleLbl="parChTrans1D2" presStyleIdx="4" presStyleCnt="5"/>
      <dgm:spPr/>
      <dgm:t>
        <a:bodyPr/>
        <a:lstStyle/>
        <a:p>
          <a:endParaRPr lang="ru-RU"/>
        </a:p>
      </dgm:t>
    </dgm:pt>
    <dgm:pt modelId="{74261C34-DF40-4E39-A019-52635A1EF975}" type="pres">
      <dgm:prSet presAssocID="{6F4B96E2-2CE6-4C54-B898-0DF529D17B0E}" presName="hierRoot2" presStyleCnt="0">
        <dgm:presLayoutVars>
          <dgm:hierBranch/>
        </dgm:presLayoutVars>
      </dgm:prSet>
      <dgm:spPr/>
    </dgm:pt>
    <dgm:pt modelId="{3DEA4AF7-237D-4052-AF15-DF147318F018}" type="pres">
      <dgm:prSet presAssocID="{6F4B96E2-2CE6-4C54-B898-0DF529D17B0E}" presName="rootComposite" presStyleCnt="0"/>
      <dgm:spPr/>
    </dgm:pt>
    <dgm:pt modelId="{F054B1D2-72B5-4D1E-B9D8-FC16D304375A}" type="pres">
      <dgm:prSet presAssocID="{6F4B96E2-2CE6-4C54-B898-0DF529D17B0E}" presName="rootText" presStyleLbl="node2" presStyleIdx="4" presStyleCnt="5" custScaleX="199983" custLinFactNeighborX="-895" custLinFactNeighborY="78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FD3C3BDC-5818-40F3-9883-62BF64C613D7}" type="pres">
      <dgm:prSet presAssocID="{6F4B96E2-2CE6-4C54-B898-0DF529D17B0E}" presName="rootConnector" presStyleLbl="node2" presStyleIdx="4" presStyleCnt="5"/>
      <dgm:spPr/>
      <dgm:t>
        <a:bodyPr/>
        <a:lstStyle/>
        <a:p>
          <a:endParaRPr lang="ru-RU"/>
        </a:p>
      </dgm:t>
    </dgm:pt>
    <dgm:pt modelId="{D8006F6D-43F4-40A3-9050-0BAD37919350}" type="pres">
      <dgm:prSet presAssocID="{6F4B96E2-2CE6-4C54-B898-0DF529D17B0E}" presName="hierChild4" presStyleCnt="0"/>
      <dgm:spPr/>
    </dgm:pt>
    <dgm:pt modelId="{6DDA2A37-CCC8-4D94-9872-124629E240B9}" type="pres">
      <dgm:prSet presAssocID="{6F4B96E2-2CE6-4C54-B898-0DF529D17B0E}" presName="hierChild5" presStyleCnt="0"/>
      <dgm:spPr/>
    </dgm:pt>
    <dgm:pt modelId="{F86BC072-27EF-4902-B191-80DFD002EF3D}" type="pres">
      <dgm:prSet presAssocID="{F729210B-4434-4F26-9802-E24459A2A87D}" presName="hierChild3" presStyleCnt="0"/>
      <dgm:spPr/>
    </dgm:pt>
  </dgm:ptLst>
  <dgm:cxnLst>
    <dgm:cxn modelId="{4641BFC0-34CA-473E-8DAD-5EB0FF6D91BA}" srcId="{F729210B-4434-4F26-9802-E24459A2A87D}" destId="{C11C8E5D-1B48-421D-91C5-48614AC73557}" srcOrd="2" destOrd="0" parTransId="{E2E09F44-5BA7-4207-9720-BC22BFC762D9}" sibTransId="{D1EC9DCA-E2E9-41E0-AD71-1DF76EFE52E2}"/>
    <dgm:cxn modelId="{BB4C3A42-D502-4330-9AEC-8208A0FC41A5}" type="presOf" srcId="{F729210B-4434-4F26-9802-E24459A2A87D}" destId="{22EC0A87-CB70-42A6-B3EE-C78EAB04F1BF}" srcOrd="1" destOrd="0" presId="urn:microsoft.com/office/officeart/2005/8/layout/orgChart1"/>
    <dgm:cxn modelId="{2841DDA3-A414-41BB-A6D9-FD8F66C450DD}" type="presOf" srcId="{C11C8E5D-1B48-421D-91C5-48614AC73557}" destId="{1C7882E5-47BE-4186-AE39-F83E1974F9BB}" srcOrd="0" destOrd="0" presId="urn:microsoft.com/office/officeart/2005/8/layout/orgChart1"/>
    <dgm:cxn modelId="{EFC2A3BE-0E1D-4AC6-8135-986698C57BCB}" type="presOf" srcId="{6F4B96E2-2CE6-4C54-B898-0DF529D17B0E}" destId="{F054B1D2-72B5-4D1E-B9D8-FC16D304375A}" srcOrd="0" destOrd="0" presId="urn:microsoft.com/office/officeart/2005/8/layout/orgChart1"/>
    <dgm:cxn modelId="{EE1F423A-9331-43B1-B89B-204EB11F6339}" type="presOf" srcId="{968569A9-C260-40B5-94C0-06BD9AA1A831}" destId="{7311E042-8CE5-4A30-8E8C-780EC349FF2F}" srcOrd="0" destOrd="0" presId="urn:microsoft.com/office/officeart/2005/8/layout/orgChart1"/>
    <dgm:cxn modelId="{C0E70D8B-6BF5-44E0-82D8-D179842951A8}" type="presOf" srcId="{C443C811-9E8E-4482-A2AD-256DBDE832EE}" destId="{91427D95-DC57-4D9F-A3E7-B379E21FA812}" srcOrd="0" destOrd="0" presId="urn:microsoft.com/office/officeart/2005/8/layout/orgChart1"/>
    <dgm:cxn modelId="{A65DFF09-F444-4801-84AA-8086FB535C36}" type="presOf" srcId="{C985D53E-1650-4A20-9BB7-145BD4873634}" destId="{00D38A6F-E852-4F52-A3DB-3CB800879E8B}" srcOrd="0" destOrd="0" presId="urn:microsoft.com/office/officeart/2005/8/layout/orgChart1"/>
    <dgm:cxn modelId="{1B945CA0-6AD1-4AF1-BF3D-3A7BBF89A855}" srcId="{F729210B-4434-4F26-9802-E24459A2A87D}" destId="{C985D53E-1650-4A20-9BB7-145BD4873634}" srcOrd="3" destOrd="0" parTransId="{3A22FDCE-3C85-4CEE-8C82-70100BACFE74}" sibTransId="{32178939-C883-4BC7-AF11-A83524E257DE}"/>
    <dgm:cxn modelId="{715016B2-8933-4CE7-8EF7-236DCB41AE14}" type="presOf" srcId="{C11C8E5D-1B48-421D-91C5-48614AC73557}" destId="{4148B928-46D8-4F4F-8897-88A28EA3FD81}" srcOrd="1" destOrd="0" presId="urn:microsoft.com/office/officeart/2005/8/layout/orgChart1"/>
    <dgm:cxn modelId="{95271A82-3952-4447-9D70-91CA0D172BDE}" type="presOf" srcId="{C7CD2DB0-0E02-4984-AC39-43D91C22B8D8}" destId="{8B3FA63B-DFCE-41F5-8519-140DBC7B8E61}" srcOrd="0" destOrd="0" presId="urn:microsoft.com/office/officeart/2005/8/layout/orgChart1"/>
    <dgm:cxn modelId="{C9138829-4516-443F-8215-0A346956C261}" srcId="{F729210B-4434-4F26-9802-E24459A2A87D}" destId="{6F4B96E2-2CE6-4C54-B898-0DF529D17B0E}" srcOrd="4" destOrd="0" parTransId="{594E6869-A3D0-4156-B959-1EDD59B66AD6}" sibTransId="{393AB320-D1C6-4D19-9CF8-C56F083CDB53}"/>
    <dgm:cxn modelId="{53B8CD46-874D-4BB4-A91F-26953482A551}" type="presOf" srcId="{E2E09F44-5BA7-4207-9720-BC22BFC762D9}" destId="{979801B4-5DB2-448A-A2AD-DDE50BF479DA}" srcOrd="0" destOrd="0" presId="urn:microsoft.com/office/officeart/2005/8/layout/orgChart1"/>
    <dgm:cxn modelId="{19697A34-0C22-4275-932C-9CBE81C86FE1}" type="presOf" srcId="{C985D53E-1650-4A20-9BB7-145BD4873634}" destId="{0EE2DF9A-CB2A-44CA-8FF6-959AA8979897}" srcOrd="1" destOrd="0" presId="urn:microsoft.com/office/officeart/2005/8/layout/orgChart1"/>
    <dgm:cxn modelId="{C37AFE39-3B76-429E-B0F5-B86AF154692A}" type="presOf" srcId="{F961FFA4-A3AA-4E85-8940-AEE1620F2C01}" destId="{3FA4BFC8-35AB-452F-9B81-0667A0DD0F62}" srcOrd="1" destOrd="0" presId="urn:microsoft.com/office/officeart/2005/8/layout/orgChart1"/>
    <dgm:cxn modelId="{003D2892-7A8E-4EBB-8496-086FCA20F166}" type="presOf" srcId="{6354362B-4993-47CD-8471-D345099FF476}" destId="{F83A71AD-F1BD-4249-8A61-E41F0D6D08F2}" srcOrd="1" destOrd="0" presId="urn:microsoft.com/office/officeart/2005/8/layout/orgChart1"/>
    <dgm:cxn modelId="{19BB55EF-5F66-4172-B47A-8ECB38A3DE38}" type="presOf" srcId="{F729210B-4434-4F26-9802-E24459A2A87D}" destId="{A757109F-DD61-4AF6-800C-BEE48786E554}" srcOrd="0" destOrd="0" presId="urn:microsoft.com/office/officeart/2005/8/layout/orgChart1"/>
    <dgm:cxn modelId="{83CF2EEF-8EEC-4731-86A5-9001CC33B15E}" type="presOf" srcId="{6354362B-4993-47CD-8471-D345099FF476}" destId="{8A835A70-060C-4FD2-9561-AD366C4275FD}" srcOrd="0" destOrd="0" presId="urn:microsoft.com/office/officeart/2005/8/layout/orgChart1"/>
    <dgm:cxn modelId="{7E987727-745A-42FD-BE33-C6F4EE6F376D}" srcId="{F729210B-4434-4F26-9802-E24459A2A87D}" destId="{6354362B-4993-47CD-8471-D345099FF476}" srcOrd="1" destOrd="0" parTransId="{C443C811-9E8E-4482-A2AD-256DBDE832EE}" sibTransId="{CE6895F1-B189-4D0B-B1FB-C929F9E8C0B5}"/>
    <dgm:cxn modelId="{1AE93722-C6A7-4CC3-B7B2-3727E2DF87FD}" type="presOf" srcId="{594E6869-A3D0-4156-B959-1EDD59B66AD6}" destId="{5DC81341-2A51-43D6-BD42-CFAEF1973EF1}" srcOrd="0" destOrd="0" presId="urn:microsoft.com/office/officeart/2005/8/layout/orgChart1"/>
    <dgm:cxn modelId="{40206D14-A650-4109-A5E0-79673C70D4D5}" srcId="{F729210B-4434-4F26-9802-E24459A2A87D}" destId="{F961FFA4-A3AA-4E85-8940-AEE1620F2C01}" srcOrd="0" destOrd="0" parTransId="{C7CD2DB0-0E02-4984-AC39-43D91C22B8D8}" sibTransId="{CD9F61F2-2CD8-41AB-9EB1-8EC83549EBC1}"/>
    <dgm:cxn modelId="{FE556A9F-FCE6-4E6C-83FB-B1898D72EC72}" type="presOf" srcId="{F961FFA4-A3AA-4E85-8940-AEE1620F2C01}" destId="{651E6FC7-B2FF-45EC-936D-7361AFA26DD2}" srcOrd="0" destOrd="0" presId="urn:microsoft.com/office/officeart/2005/8/layout/orgChart1"/>
    <dgm:cxn modelId="{F433418B-E36D-4ED0-85C3-EEF7411EA55B}" type="presOf" srcId="{3A22FDCE-3C85-4CEE-8C82-70100BACFE74}" destId="{89EBA06B-F21C-4BFA-A7F8-820319E11863}" srcOrd="0" destOrd="0" presId="urn:microsoft.com/office/officeart/2005/8/layout/orgChart1"/>
    <dgm:cxn modelId="{8E3BC4D3-9A49-4A08-BABF-C684643439D6}" srcId="{968569A9-C260-40B5-94C0-06BD9AA1A831}" destId="{F729210B-4434-4F26-9802-E24459A2A87D}" srcOrd="0" destOrd="0" parTransId="{F226F15F-3630-4B03-8403-8764DD5E97A5}" sibTransId="{A55F6EF3-E9C1-46FE-AA27-8A6B3F39F106}"/>
    <dgm:cxn modelId="{95E468DE-DE8A-4EE8-B456-9E3CEE463D99}" type="presOf" srcId="{6F4B96E2-2CE6-4C54-B898-0DF529D17B0E}" destId="{FD3C3BDC-5818-40F3-9883-62BF64C613D7}" srcOrd="1" destOrd="0" presId="urn:microsoft.com/office/officeart/2005/8/layout/orgChart1"/>
    <dgm:cxn modelId="{EC7631BB-8B46-4A0A-AECB-33E9B598A3DA}" type="presParOf" srcId="{7311E042-8CE5-4A30-8E8C-780EC349FF2F}" destId="{A9A08637-CEB7-47D1-89FB-F41FC693FE61}" srcOrd="0" destOrd="0" presId="urn:microsoft.com/office/officeart/2005/8/layout/orgChart1"/>
    <dgm:cxn modelId="{C3EDE42E-A613-4871-B29D-E6FE3A5B0D16}" type="presParOf" srcId="{A9A08637-CEB7-47D1-89FB-F41FC693FE61}" destId="{1BCCF2B1-DA4B-49A1-AB35-D26E6E2107C7}" srcOrd="0" destOrd="0" presId="urn:microsoft.com/office/officeart/2005/8/layout/orgChart1"/>
    <dgm:cxn modelId="{D8745FC4-237E-407F-9E31-A326B25711E3}" type="presParOf" srcId="{1BCCF2B1-DA4B-49A1-AB35-D26E6E2107C7}" destId="{A757109F-DD61-4AF6-800C-BEE48786E554}" srcOrd="0" destOrd="0" presId="urn:microsoft.com/office/officeart/2005/8/layout/orgChart1"/>
    <dgm:cxn modelId="{47CA90B3-44A1-4FF5-8346-2939E5655BBC}" type="presParOf" srcId="{1BCCF2B1-DA4B-49A1-AB35-D26E6E2107C7}" destId="{22EC0A87-CB70-42A6-B3EE-C78EAB04F1BF}" srcOrd="1" destOrd="0" presId="urn:microsoft.com/office/officeart/2005/8/layout/orgChart1"/>
    <dgm:cxn modelId="{B54C1993-DEA8-40DF-BE53-DBE5607BA28E}" type="presParOf" srcId="{A9A08637-CEB7-47D1-89FB-F41FC693FE61}" destId="{C7DE735B-4107-4BF6-BAAA-654A11E68AEA}" srcOrd="1" destOrd="0" presId="urn:microsoft.com/office/officeart/2005/8/layout/orgChart1"/>
    <dgm:cxn modelId="{919DB228-435C-4B41-BD3F-A612CF396946}" type="presParOf" srcId="{C7DE735B-4107-4BF6-BAAA-654A11E68AEA}" destId="{8B3FA63B-DFCE-41F5-8519-140DBC7B8E61}" srcOrd="0" destOrd="0" presId="urn:microsoft.com/office/officeart/2005/8/layout/orgChart1"/>
    <dgm:cxn modelId="{61F3A762-6182-486D-B637-94143BA99EB1}" type="presParOf" srcId="{C7DE735B-4107-4BF6-BAAA-654A11E68AEA}" destId="{8B75D267-EC84-41EC-9E33-F0F11D088DC8}" srcOrd="1" destOrd="0" presId="urn:microsoft.com/office/officeart/2005/8/layout/orgChart1"/>
    <dgm:cxn modelId="{E4337C50-392C-40D7-89F7-D3969EFBE40D}" type="presParOf" srcId="{8B75D267-EC84-41EC-9E33-F0F11D088DC8}" destId="{EA841B14-17C9-4CCB-807E-C6C903FE2051}" srcOrd="0" destOrd="0" presId="urn:microsoft.com/office/officeart/2005/8/layout/orgChart1"/>
    <dgm:cxn modelId="{05854894-2077-40B8-BD29-B2CC5D177E54}" type="presParOf" srcId="{EA841B14-17C9-4CCB-807E-C6C903FE2051}" destId="{651E6FC7-B2FF-45EC-936D-7361AFA26DD2}" srcOrd="0" destOrd="0" presId="urn:microsoft.com/office/officeart/2005/8/layout/orgChart1"/>
    <dgm:cxn modelId="{BD8BDC75-327E-49E3-8B6C-168729BE1293}" type="presParOf" srcId="{EA841B14-17C9-4CCB-807E-C6C903FE2051}" destId="{3FA4BFC8-35AB-452F-9B81-0667A0DD0F62}" srcOrd="1" destOrd="0" presId="urn:microsoft.com/office/officeart/2005/8/layout/orgChart1"/>
    <dgm:cxn modelId="{CF628598-D1AE-4727-9D7A-D7B9BC976FC5}" type="presParOf" srcId="{8B75D267-EC84-41EC-9E33-F0F11D088DC8}" destId="{A5C0151E-3C98-4C56-AD5A-0E8B3DA758E5}" srcOrd="1" destOrd="0" presId="urn:microsoft.com/office/officeart/2005/8/layout/orgChart1"/>
    <dgm:cxn modelId="{B58EEE08-4AD8-46A7-84DC-F842A5DE717A}" type="presParOf" srcId="{8B75D267-EC84-41EC-9E33-F0F11D088DC8}" destId="{FA106F6A-9AD0-47D2-B71E-95FF6D73F37C}" srcOrd="2" destOrd="0" presId="urn:microsoft.com/office/officeart/2005/8/layout/orgChart1"/>
    <dgm:cxn modelId="{6DFB868F-D621-404D-9DEE-4019DD8A79B5}" type="presParOf" srcId="{C7DE735B-4107-4BF6-BAAA-654A11E68AEA}" destId="{91427D95-DC57-4D9F-A3E7-B379E21FA812}" srcOrd="2" destOrd="0" presId="urn:microsoft.com/office/officeart/2005/8/layout/orgChart1"/>
    <dgm:cxn modelId="{EE08C043-E7F0-4C60-9969-EC48A31DD206}" type="presParOf" srcId="{C7DE735B-4107-4BF6-BAAA-654A11E68AEA}" destId="{9E602B87-D99A-44D3-92D4-8A06C71920D9}" srcOrd="3" destOrd="0" presId="urn:microsoft.com/office/officeart/2005/8/layout/orgChart1"/>
    <dgm:cxn modelId="{93A019B7-3A47-49F8-A837-DE24F062D898}" type="presParOf" srcId="{9E602B87-D99A-44D3-92D4-8A06C71920D9}" destId="{23B6AF87-B94B-452A-8959-68AAD7F7FD11}" srcOrd="0" destOrd="0" presId="urn:microsoft.com/office/officeart/2005/8/layout/orgChart1"/>
    <dgm:cxn modelId="{3457C4D4-A962-471A-85AC-A2362F91B2A2}" type="presParOf" srcId="{23B6AF87-B94B-452A-8959-68AAD7F7FD11}" destId="{8A835A70-060C-4FD2-9561-AD366C4275FD}" srcOrd="0" destOrd="0" presId="urn:microsoft.com/office/officeart/2005/8/layout/orgChart1"/>
    <dgm:cxn modelId="{97949E40-0F80-44A2-A156-517A0044A697}" type="presParOf" srcId="{23B6AF87-B94B-452A-8959-68AAD7F7FD11}" destId="{F83A71AD-F1BD-4249-8A61-E41F0D6D08F2}" srcOrd="1" destOrd="0" presId="urn:microsoft.com/office/officeart/2005/8/layout/orgChart1"/>
    <dgm:cxn modelId="{732493AF-6EFB-49AD-A4ED-3F72F7E8B39F}" type="presParOf" srcId="{9E602B87-D99A-44D3-92D4-8A06C71920D9}" destId="{32F3BF8C-8F68-482D-BE3C-064FA9718D74}" srcOrd="1" destOrd="0" presId="urn:microsoft.com/office/officeart/2005/8/layout/orgChart1"/>
    <dgm:cxn modelId="{D80CF838-0B97-4405-A9E4-437905751908}" type="presParOf" srcId="{9E602B87-D99A-44D3-92D4-8A06C71920D9}" destId="{0791907C-56B5-49C3-99FA-84B7C97EF4F8}" srcOrd="2" destOrd="0" presId="urn:microsoft.com/office/officeart/2005/8/layout/orgChart1"/>
    <dgm:cxn modelId="{7DE08298-628C-457B-996A-A8032E67AD97}" type="presParOf" srcId="{C7DE735B-4107-4BF6-BAAA-654A11E68AEA}" destId="{979801B4-5DB2-448A-A2AD-DDE50BF479DA}" srcOrd="4" destOrd="0" presId="urn:microsoft.com/office/officeart/2005/8/layout/orgChart1"/>
    <dgm:cxn modelId="{FF5F442A-C7B4-4B91-9F22-7CAA80C5E1DE}" type="presParOf" srcId="{C7DE735B-4107-4BF6-BAAA-654A11E68AEA}" destId="{D7ED4B3F-327F-46EF-88ED-755131A152DA}" srcOrd="5" destOrd="0" presId="urn:microsoft.com/office/officeart/2005/8/layout/orgChart1"/>
    <dgm:cxn modelId="{510EB15E-1B6C-427F-99F5-9211BA379B1D}" type="presParOf" srcId="{D7ED4B3F-327F-46EF-88ED-755131A152DA}" destId="{1D4F9E75-5056-4AB4-B948-957B66252590}" srcOrd="0" destOrd="0" presId="urn:microsoft.com/office/officeart/2005/8/layout/orgChart1"/>
    <dgm:cxn modelId="{7D033DB7-6BE4-44AE-AFA9-AC323E3CEACC}" type="presParOf" srcId="{1D4F9E75-5056-4AB4-B948-957B66252590}" destId="{1C7882E5-47BE-4186-AE39-F83E1974F9BB}" srcOrd="0" destOrd="0" presId="urn:microsoft.com/office/officeart/2005/8/layout/orgChart1"/>
    <dgm:cxn modelId="{DF17B472-F392-46F4-BFE9-B322E3DF4730}" type="presParOf" srcId="{1D4F9E75-5056-4AB4-B948-957B66252590}" destId="{4148B928-46D8-4F4F-8897-88A28EA3FD81}" srcOrd="1" destOrd="0" presId="urn:microsoft.com/office/officeart/2005/8/layout/orgChart1"/>
    <dgm:cxn modelId="{150CBDE0-9FDF-4980-8ECE-C7089A84CF44}" type="presParOf" srcId="{D7ED4B3F-327F-46EF-88ED-755131A152DA}" destId="{020B44D4-C0D9-4DDC-A9CE-B2A63AA97F87}" srcOrd="1" destOrd="0" presId="urn:microsoft.com/office/officeart/2005/8/layout/orgChart1"/>
    <dgm:cxn modelId="{0159321D-5693-404A-AB20-065E2B569B3E}" type="presParOf" srcId="{D7ED4B3F-327F-46EF-88ED-755131A152DA}" destId="{09166C72-9B70-409C-AD65-C20A11CD7659}" srcOrd="2" destOrd="0" presId="urn:microsoft.com/office/officeart/2005/8/layout/orgChart1"/>
    <dgm:cxn modelId="{379B1369-9D00-4480-BE27-9451078029F0}" type="presParOf" srcId="{C7DE735B-4107-4BF6-BAAA-654A11E68AEA}" destId="{89EBA06B-F21C-4BFA-A7F8-820319E11863}" srcOrd="6" destOrd="0" presId="urn:microsoft.com/office/officeart/2005/8/layout/orgChart1"/>
    <dgm:cxn modelId="{0AF14E18-588D-4961-B8C5-78DCA0577762}" type="presParOf" srcId="{C7DE735B-4107-4BF6-BAAA-654A11E68AEA}" destId="{92BAC6EA-E0F4-4CB8-878E-EABA48D54C8B}" srcOrd="7" destOrd="0" presId="urn:microsoft.com/office/officeart/2005/8/layout/orgChart1"/>
    <dgm:cxn modelId="{63FD0376-9C34-4B48-831C-3577C729CB31}" type="presParOf" srcId="{92BAC6EA-E0F4-4CB8-878E-EABA48D54C8B}" destId="{22060C84-5CDF-445B-BDC8-EFF0332ECD5D}" srcOrd="0" destOrd="0" presId="urn:microsoft.com/office/officeart/2005/8/layout/orgChart1"/>
    <dgm:cxn modelId="{6DBED9CA-EABA-4137-8D51-527C7F30F0A3}" type="presParOf" srcId="{22060C84-5CDF-445B-BDC8-EFF0332ECD5D}" destId="{00D38A6F-E852-4F52-A3DB-3CB800879E8B}" srcOrd="0" destOrd="0" presId="urn:microsoft.com/office/officeart/2005/8/layout/orgChart1"/>
    <dgm:cxn modelId="{E38C7FA7-6711-421A-82C4-7AFB8D479A43}" type="presParOf" srcId="{22060C84-5CDF-445B-BDC8-EFF0332ECD5D}" destId="{0EE2DF9A-CB2A-44CA-8FF6-959AA8979897}" srcOrd="1" destOrd="0" presId="urn:microsoft.com/office/officeart/2005/8/layout/orgChart1"/>
    <dgm:cxn modelId="{C6F1E8E7-2B24-4E50-9E2F-77DB1AC620BA}" type="presParOf" srcId="{92BAC6EA-E0F4-4CB8-878E-EABA48D54C8B}" destId="{CFB92218-62B6-48E1-8F64-CE478A515C52}" srcOrd="1" destOrd="0" presId="urn:microsoft.com/office/officeart/2005/8/layout/orgChart1"/>
    <dgm:cxn modelId="{B3E274B4-4F78-404C-90B1-C6CCB1946D3B}" type="presParOf" srcId="{92BAC6EA-E0F4-4CB8-878E-EABA48D54C8B}" destId="{A35CC68B-94E7-4B69-BD85-22B4182C782E}" srcOrd="2" destOrd="0" presId="urn:microsoft.com/office/officeart/2005/8/layout/orgChart1"/>
    <dgm:cxn modelId="{4F6D3832-D1FF-4D22-998F-E63EEC84BE85}" type="presParOf" srcId="{C7DE735B-4107-4BF6-BAAA-654A11E68AEA}" destId="{5DC81341-2A51-43D6-BD42-CFAEF1973EF1}" srcOrd="8" destOrd="0" presId="urn:microsoft.com/office/officeart/2005/8/layout/orgChart1"/>
    <dgm:cxn modelId="{A0D8A994-D389-4A2E-96F3-E2681EC9543C}" type="presParOf" srcId="{C7DE735B-4107-4BF6-BAAA-654A11E68AEA}" destId="{74261C34-DF40-4E39-A019-52635A1EF975}" srcOrd="9" destOrd="0" presId="urn:microsoft.com/office/officeart/2005/8/layout/orgChart1"/>
    <dgm:cxn modelId="{3B6F98DD-045D-4EB2-8458-28ABD9284240}" type="presParOf" srcId="{74261C34-DF40-4E39-A019-52635A1EF975}" destId="{3DEA4AF7-237D-4052-AF15-DF147318F018}" srcOrd="0" destOrd="0" presId="urn:microsoft.com/office/officeart/2005/8/layout/orgChart1"/>
    <dgm:cxn modelId="{F6644ADF-9F9C-4FB8-BEE7-5D32600146AE}" type="presParOf" srcId="{3DEA4AF7-237D-4052-AF15-DF147318F018}" destId="{F054B1D2-72B5-4D1E-B9D8-FC16D304375A}" srcOrd="0" destOrd="0" presId="urn:microsoft.com/office/officeart/2005/8/layout/orgChart1"/>
    <dgm:cxn modelId="{C8C11DEC-6B28-47D2-BFDE-E2CB77BA0220}" type="presParOf" srcId="{3DEA4AF7-237D-4052-AF15-DF147318F018}" destId="{FD3C3BDC-5818-40F3-9883-62BF64C613D7}" srcOrd="1" destOrd="0" presId="urn:microsoft.com/office/officeart/2005/8/layout/orgChart1"/>
    <dgm:cxn modelId="{65212C99-DBE4-4A7C-974D-753266B249E6}" type="presParOf" srcId="{74261C34-DF40-4E39-A019-52635A1EF975}" destId="{D8006F6D-43F4-40A3-9050-0BAD37919350}" srcOrd="1" destOrd="0" presId="urn:microsoft.com/office/officeart/2005/8/layout/orgChart1"/>
    <dgm:cxn modelId="{8D99D949-A51B-4BB2-8085-BE4F6051B59E}" type="presParOf" srcId="{74261C34-DF40-4E39-A019-52635A1EF975}" destId="{6DDA2A37-CCC8-4D94-9872-124629E240B9}" srcOrd="2" destOrd="0" presId="urn:microsoft.com/office/officeart/2005/8/layout/orgChart1"/>
    <dgm:cxn modelId="{11EE51FC-0742-4D86-B29B-023A0AC08838}" type="presParOf" srcId="{A9A08637-CEB7-47D1-89FB-F41FC693FE61}" destId="{F86BC072-27EF-4902-B191-80DFD002EF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81341-2A51-43D6-BD42-CFAEF1973EF1}">
      <dsp:nvSpPr>
        <dsp:cNvPr id="0" name=""/>
        <dsp:cNvSpPr/>
      </dsp:nvSpPr>
      <dsp:spPr>
        <a:xfrm>
          <a:off x="3690947" y="1300525"/>
          <a:ext cx="541840" cy="2732116"/>
        </a:xfrm>
        <a:custGeom>
          <a:avLst/>
          <a:gdLst/>
          <a:ahLst/>
          <a:cxnLst/>
          <a:rect l="0" t="0" r="0" b="0"/>
          <a:pathLst>
            <a:path>
              <a:moveTo>
                <a:pt x="541840" y="0"/>
              </a:moveTo>
              <a:lnTo>
                <a:pt x="541840" y="2732116"/>
              </a:lnTo>
              <a:lnTo>
                <a:pt x="0" y="2732116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BA06B-F21C-4BFA-A7F8-820319E11863}">
      <dsp:nvSpPr>
        <dsp:cNvPr id="0" name=""/>
        <dsp:cNvSpPr/>
      </dsp:nvSpPr>
      <dsp:spPr>
        <a:xfrm>
          <a:off x="4232787" y="1300525"/>
          <a:ext cx="273011" cy="2439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579"/>
              </a:lnTo>
              <a:lnTo>
                <a:pt x="273011" y="243957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801B4-5DB2-448A-A2AD-DDE50BF479DA}">
      <dsp:nvSpPr>
        <dsp:cNvPr id="0" name=""/>
        <dsp:cNvSpPr/>
      </dsp:nvSpPr>
      <dsp:spPr>
        <a:xfrm>
          <a:off x="4056264" y="1300525"/>
          <a:ext cx="176522" cy="1700442"/>
        </a:xfrm>
        <a:custGeom>
          <a:avLst/>
          <a:gdLst/>
          <a:ahLst/>
          <a:cxnLst/>
          <a:rect l="0" t="0" r="0" b="0"/>
          <a:pathLst>
            <a:path>
              <a:moveTo>
                <a:pt x="176522" y="0"/>
              </a:moveTo>
              <a:lnTo>
                <a:pt x="176522" y="1700442"/>
              </a:lnTo>
              <a:lnTo>
                <a:pt x="0" y="1700442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27D95-DC57-4D9F-A3E7-B379E21FA812}">
      <dsp:nvSpPr>
        <dsp:cNvPr id="0" name=""/>
        <dsp:cNvSpPr/>
      </dsp:nvSpPr>
      <dsp:spPr>
        <a:xfrm>
          <a:off x="4232787" y="1300525"/>
          <a:ext cx="227293" cy="66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334"/>
              </a:lnTo>
              <a:lnTo>
                <a:pt x="227293" y="6693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FA63B-DFCE-41F5-8519-140DBC7B8E61}">
      <dsp:nvSpPr>
        <dsp:cNvPr id="0" name=""/>
        <dsp:cNvSpPr/>
      </dsp:nvSpPr>
      <dsp:spPr>
        <a:xfrm>
          <a:off x="4109385" y="1300525"/>
          <a:ext cx="91440" cy="669334"/>
        </a:xfrm>
        <a:custGeom>
          <a:avLst/>
          <a:gdLst/>
          <a:ahLst/>
          <a:cxnLst/>
          <a:rect l="0" t="0" r="0" b="0"/>
          <a:pathLst>
            <a:path>
              <a:moveTo>
                <a:pt x="123401" y="0"/>
              </a:moveTo>
              <a:lnTo>
                <a:pt x="123401" y="669334"/>
              </a:lnTo>
              <a:lnTo>
                <a:pt x="45720" y="6693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7109F-DD61-4AF6-800C-BEE48786E554}">
      <dsp:nvSpPr>
        <dsp:cNvPr id="0" name=""/>
        <dsp:cNvSpPr/>
      </dsp:nvSpPr>
      <dsp:spPr>
        <a:xfrm>
          <a:off x="2979831" y="305"/>
          <a:ext cx="2505912" cy="1300219"/>
        </a:xfrm>
        <a:prstGeom prst="flowChartPunchedTape">
          <a:avLst/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ghtScreen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ФОНД  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«Развития бизнеса» </a:t>
          </a:r>
          <a:r>
            <a:rPr lang="ru-RU" sz="1600" b="0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/>
          </a:r>
          <a:br>
            <a:rPr lang="ru-RU" sz="1600" b="0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</a:br>
          <a:endParaRPr lang="ru-RU" sz="16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2979831" y="260349"/>
        <a:ext cx="2505912" cy="780131"/>
      </dsp:txXfrm>
    </dsp:sp>
    <dsp:sp modelId="{651E6FC7-B2FF-45EC-936D-7361AFA26DD2}">
      <dsp:nvSpPr>
        <dsp:cNvPr id="0" name=""/>
        <dsp:cNvSpPr/>
      </dsp:nvSpPr>
      <dsp:spPr>
        <a:xfrm>
          <a:off x="799662" y="1606793"/>
          <a:ext cx="3355443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информационно-консультационный центр</a:t>
          </a: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</dsp:txBody>
      <dsp:txXfrm>
        <a:off x="799662" y="1606793"/>
        <a:ext cx="2180266" cy="726132"/>
      </dsp:txXfrm>
    </dsp:sp>
    <dsp:sp modelId="{8A835A70-060C-4FD2-9561-AD366C4275FD}">
      <dsp:nvSpPr>
        <dsp:cNvPr id="0" name=""/>
        <dsp:cNvSpPr/>
      </dsp:nvSpPr>
      <dsp:spPr>
        <a:xfrm>
          <a:off x="4460081" y="1606793"/>
          <a:ext cx="1949636" cy="726132"/>
        </a:xfrm>
        <a:prstGeom prst="lef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Бизнес инкубатор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5142902" y="1606793"/>
        <a:ext cx="1266815" cy="726132"/>
      </dsp:txXfrm>
    </dsp:sp>
    <dsp:sp modelId="{1C7882E5-47BE-4186-AE39-F83E1974F9BB}">
      <dsp:nvSpPr>
        <dsp:cNvPr id="0" name=""/>
        <dsp:cNvSpPr/>
      </dsp:nvSpPr>
      <dsp:spPr>
        <a:xfrm>
          <a:off x="799662" y="2637901"/>
          <a:ext cx="3256602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Централизованная бухгалтерия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799662" y="2637901"/>
        <a:ext cx="2116042" cy="726132"/>
      </dsp:txXfrm>
    </dsp:sp>
    <dsp:sp modelId="{00D38A6F-E852-4F52-A3DB-3CB800879E8B}">
      <dsp:nvSpPr>
        <dsp:cNvPr id="0" name=""/>
        <dsp:cNvSpPr/>
      </dsp:nvSpPr>
      <dsp:spPr>
        <a:xfrm>
          <a:off x="4505798" y="3377039"/>
          <a:ext cx="1994496" cy="726132"/>
        </a:xfrm>
        <a:prstGeom prst="lef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МКЦ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5204330" y="3377039"/>
        <a:ext cx="1295964" cy="726132"/>
      </dsp:txXfrm>
    </dsp:sp>
    <dsp:sp modelId="{F054B1D2-72B5-4D1E-B9D8-FC16D304375A}">
      <dsp:nvSpPr>
        <dsp:cNvPr id="0" name=""/>
        <dsp:cNvSpPr/>
      </dsp:nvSpPr>
      <dsp:spPr>
        <a:xfrm>
          <a:off x="786664" y="3669576"/>
          <a:ext cx="2904282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Микрофинансовая деятельность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786664" y="3669576"/>
        <a:ext cx="1887115" cy="72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0E87-7800-49D5-9F04-EC23D53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75</cp:revision>
  <cp:lastPrinted>2014-12-16T08:36:00Z</cp:lastPrinted>
  <dcterms:created xsi:type="dcterms:W3CDTF">2013-08-12T08:36:00Z</dcterms:created>
  <dcterms:modified xsi:type="dcterms:W3CDTF">2015-04-01T08:13:00Z</dcterms:modified>
</cp:coreProperties>
</file>