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B5" w:rsidRPr="000A62EF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BF44B5" w:rsidRPr="000A62EF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муниципального образования</w:t>
      </w:r>
    </w:p>
    <w:p w:rsidR="00BF44B5" w:rsidRPr="000A62EF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</w:p>
    <w:p w:rsidR="00BF44B5" w:rsidRPr="000A62EF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0A62EF" w:rsidRDefault="000A62EF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BF44B5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октября  </w:t>
      </w:r>
      <w:r w:rsidR="0062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E7E3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6A28EE" w:rsidRPr="00BF44B5" w:rsidRDefault="006A28EE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5"/>
      </w:tblGrid>
      <w:tr w:rsidR="00017F85" w:rsidRPr="00017F85" w:rsidTr="00951171">
        <w:trPr>
          <w:trHeight w:val="1389"/>
          <w:tblCellSpacing w:w="15" w:type="dxa"/>
        </w:trPr>
        <w:tc>
          <w:tcPr>
            <w:tcW w:w="0" w:type="auto"/>
            <w:vAlign w:val="center"/>
            <w:hideMark/>
          </w:tcPr>
          <w:p w:rsidR="00BF44B5" w:rsidRPr="00017F85" w:rsidRDefault="00BF44B5" w:rsidP="0022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публичных слушаний по </w:t>
            </w:r>
            <w:r w:rsidR="00FD74F2"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</w:t>
            </w:r>
            <w:r w:rsidR="00FD74F2"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проекту межевания</w:t>
            </w:r>
            <w:r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627F8A"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размещения</w:t>
            </w:r>
            <w:r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</w:t>
            </w:r>
            <w:r w:rsidR="00EE425A"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йного объекта</w:t>
            </w:r>
            <w:r w:rsidR="00627F8A"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титулу:</w:t>
            </w:r>
            <w:r w:rsidR="00E064B3"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27F8A"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ПС 110 кВ Плодовое</w:t>
            </w:r>
            <w:r w:rsidR="00AD6A26"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(ПС 511) со строительством ПС 35 кВ Бухта с заходами ЛЭП 35 кВ</w:t>
            </w:r>
            <w:r w:rsidR="00951171"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45338E"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прохождения </w:t>
            </w:r>
            <w:r w:rsidR="002230A3"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</w:t>
            </w:r>
            <w:r w:rsidR="0045338E"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территории </w:t>
            </w:r>
            <w:r w:rsidR="00951171"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45338E"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51171"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 </w:t>
            </w:r>
            <w:r w:rsidR="002230A3"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Плодовское </w:t>
            </w:r>
            <w:r w:rsidR="00951171"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  <w:r w:rsidR="00E064B3" w:rsidRPr="0001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Приозерского муниципального района Ленинградской области</w:t>
            </w:r>
          </w:p>
        </w:tc>
      </w:tr>
    </w:tbl>
    <w:p w:rsidR="006A28EE" w:rsidRDefault="006A28EE" w:rsidP="004A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</w:t>
      </w:r>
      <w:r w:rsidR="0026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публичного акционерного общества энергетики и электрофикации «ЛЕНЭНЕРГО» от 08.09.2017 г. № ЛЭ</w:t>
      </w:r>
      <w:r w:rsidR="0045338E">
        <w:rPr>
          <w:rFonts w:ascii="Times New Roman" w:eastAsia="Times New Roman" w:hAnsi="Times New Roman" w:cs="Times New Roman"/>
          <w:sz w:val="24"/>
          <w:szCs w:val="24"/>
          <w:lang w:eastAsia="ru-RU"/>
        </w:rPr>
        <w:t>/04-01/1179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п.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2.2.7 положения о порядке принятия решений о подготовке проектов планировки территории, проектов межевания территории, проверки и утверждения проектов планировки территории, проектов межевания территории муниципальных образований Ленинградской о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бласти, утвержденного приказом К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по архитектуре и градостроительству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31 марта 2016 года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 (с изменениями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Федеральным законом от 06 октября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 ст.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46 Федера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закона от 29 декабря 2004 года</w:t>
      </w:r>
      <w:r w:rsidR="000A62EF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190-ФЗ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«Градостроительный кодекс Российской Федерации», на основании положения о порядке организации и проведения публичных слушаний по отдельным вопросам градостроительной деятельности в муниципальном образовании Приозерский муниципальный район Ленинградской области, утвержденного решением Совета депутатов муниципального образования Приозерский муниципальный ра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 Ленинградской области от 21 февраля 2017 года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173, руководствуясь Уставом муниципального образования Приозерский муниципальный район Ленинградской области:</w:t>
      </w:r>
    </w:p>
    <w:p w:rsidR="00BF44B5" w:rsidRPr="00BF44B5" w:rsidRDefault="00BF44B5" w:rsidP="00223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и провести публичные слушания по проекту</w:t>
      </w:r>
      <w:r w:rsidR="00FD74F2" w:rsidRPr="0001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и проекту межевания территории в целях размещения линейного объекта по титулу: «Расширение ПС 110 кВ Плодовое (ПС 511) со строительством ПС 35 кВ Бухта с заходами ЛЭП 35 кВ»,</w:t>
      </w:r>
      <w:r w:rsidR="00951171" w:rsidRPr="0001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A26" w:rsidRPr="0001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45338E" w:rsidRPr="0001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</w:t>
      </w:r>
      <w:r w:rsidR="002230A3" w:rsidRPr="0001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="0045338E" w:rsidRPr="0001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территории муниципального образовании </w:t>
      </w:r>
      <w:r w:rsidR="002230A3" w:rsidRPr="0001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</w:t>
      </w:r>
      <w:r w:rsidR="0045338E" w:rsidRPr="0001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Приозерского муниципального района Ленинградской </w:t>
      </w:r>
      <w:r w:rsidR="00453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45338E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FD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p w:rsidR="0073228C" w:rsidRPr="002230A3" w:rsidRDefault="002230A3" w:rsidP="002230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44B5" w:rsidRPr="0022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дату проведения публичных слушаний на </w:t>
      </w:r>
      <w:r w:rsidR="00E040BD" w:rsidRPr="0022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декабря </w:t>
      </w:r>
      <w:r w:rsidR="00BF44B5" w:rsidRPr="0022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в </w:t>
      </w:r>
      <w:r w:rsidR="00266A0B" w:rsidRPr="002230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44B5" w:rsidRPr="0022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66A0B" w:rsidRPr="002230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44B5" w:rsidRPr="0022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по адресу: Ленинградская область, Приозерский район, </w:t>
      </w:r>
      <w:r w:rsidR="0073228C" w:rsidRPr="002230A3">
        <w:rPr>
          <w:rFonts w:ascii="Times New Roman" w:hAnsi="Times New Roman" w:cs="Times New Roman"/>
          <w:sz w:val="24"/>
          <w:szCs w:val="24"/>
        </w:rPr>
        <w:t>п. Плодовое, ул. Центра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3228C" w:rsidRPr="002230A3">
        <w:rPr>
          <w:rFonts w:ascii="Times New Roman" w:hAnsi="Times New Roman" w:cs="Times New Roman"/>
          <w:sz w:val="24"/>
          <w:szCs w:val="24"/>
        </w:rPr>
        <w:t>ьная, д. 14</w:t>
      </w:r>
      <w:r>
        <w:rPr>
          <w:rFonts w:ascii="Times New Roman" w:hAnsi="Times New Roman" w:cs="Times New Roman"/>
          <w:sz w:val="24"/>
          <w:szCs w:val="24"/>
        </w:rPr>
        <w:t xml:space="preserve"> (здание администрации)</w:t>
      </w:r>
      <w:r w:rsidR="0073228C" w:rsidRPr="002230A3">
        <w:rPr>
          <w:rFonts w:ascii="Times New Roman" w:hAnsi="Times New Roman" w:cs="Times New Roman"/>
          <w:sz w:val="24"/>
          <w:szCs w:val="24"/>
        </w:rPr>
        <w:t>.</w:t>
      </w:r>
    </w:p>
    <w:p w:rsidR="0045338E" w:rsidRDefault="002230A3" w:rsidP="00223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533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Приозерский муниципальный район Ленинградской области:</w:t>
      </w:r>
    </w:p>
    <w:p w:rsidR="00BF44B5" w:rsidRDefault="0045338E" w:rsidP="0022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повещение о проведении публичных слушаний, назначенных в соответствии с настоящим 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30 дней до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проведения публичных слушаний)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опубликования в газете «Приозерские ведомости»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настоящего документа на официальных сайтах Приозерского муниципального района и </w:t>
      </w:r>
      <w:r w:rsidR="0022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Плодовского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сети «Интернет»</w:t>
      </w:r>
      <w:r w:rsidR="00223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0A3" w:rsidRPr="002230A3" w:rsidRDefault="0045338E" w:rsidP="002230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направить </w:t>
      </w:r>
      <w:r w:rsidR="00FD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 w:rsidR="00FD74F2" w:rsidRPr="0022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223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="00BF44B5" w:rsidRPr="00223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Pr="002230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44B5" w:rsidRPr="0022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171" w:rsidRPr="002230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F44B5" w:rsidRPr="0022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экспозиции демонстрационных материалов по адресу: Ленинградская область, Приозерский район,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66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1E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0A3" w:rsidRPr="002230A3">
        <w:rPr>
          <w:rFonts w:ascii="Times New Roman" w:hAnsi="Times New Roman" w:cs="Times New Roman"/>
          <w:sz w:val="24"/>
          <w:szCs w:val="24"/>
        </w:rPr>
        <w:t>Плодовое, ул. Центра</w:t>
      </w:r>
      <w:r w:rsidR="002230A3">
        <w:rPr>
          <w:rFonts w:ascii="Times New Roman" w:hAnsi="Times New Roman" w:cs="Times New Roman"/>
          <w:sz w:val="24"/>
          <w:szCs w:val="24"/>
        </w:rPr>
        <w:t>л</w:t>
      </w:r>
      <w:r w:rsidR="002230A3" w:rsidRPr="002230A3">
        <w:rPr>
          <w:rFonts w:ascii="Times New Roman" w:hAnsi="Times New Roman" w:cs="Times New Roman"/>
          <w:sz w:val="24"/>
          <w:szCs w:val="24"/>
        </w:rPr>
        <w:t>ьная, д. 14</w:t>
      </w:r>
      <w:r w:rsidR="002230A3">
        <w:rPr>
          <w:rFonts w:ascii="Times New Roman" w:hAnsi="Times New Roman" w:cs="Times New Roman"/>
          <w:sz w:val="24"/>
          <w:szCs w:val="24"/>
        </w:rPr>
        <w:t xml:space="preserve"> (здание администрации)</w:t>
      </w:r>
      <w:r w:rsidR="002230A3" w:rsidRPr="002230A3">
        <w:rPr>
          <w:rFonts w:ascii="Times New Roman" w:hAnsi="Times New Roman" w:cs="Times New Roman"/>
          <w:sz w:val="24"/>
          <w:szCs w:val="24"/>
        </w:rPr>
        <w:t>.</w:t>
      </w:r>
    </w:p>
    <w:p w:rsidR="00BF44B5" w:rsidRPr="00BF44B5" w:rsidRDefault="002230A3" w:rsidP="0022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Результаты публичных слушаний подлежат опубликованию в газете «Приозерские ведомости» и размещению на официальных сайтах Приозерского муниципального района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сети «Интернет»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распоряжения оставляю за собой.</w:t>
      </w: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66" w:rsidRDefault="00E33E66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C4106B" w:rsidP="00C4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0A62EF" w:rsidRDefault="00BF44B5" w:rsidP="0095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</w:t>
      </w:r>
    </w:p>
    <w:p w:rsidR="00951171" w:rsidRPr="00951171" w:rsidRDefault="000A62EF" w:rsidP="0095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                                                               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Мыльников</w:t>
      </w: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EE" w:rsidRDefault="006A28EE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P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Pr="00951171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1E3665" w:rsidRPr="00951171" w:rsidRDefault="001E366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Котова</w:t>
      </w:r>
    </w:p>
    <w:p w:rsidR="000A62EF" w:rsidRPr="00951171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Ю. В. Тюрина</w:t>
      </w:r>
    </w:p>
    <w:p w:rsidR="000A62EF" w:rsidRPr="00951171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Киреев</w:t>
      </w:r>
    </w:p>
    <w:p w:rsidR="000A62EF" w:rsidRPr="00951171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И. Н. Михалева</w:t>
      </w:r>
    </w:p>
    <w:p w:rsidR="000A62EF" w:rsidRPr="00951171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Pr="00951171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Черепанова О.Н., тел.(81379) 31-866</w:t>
      </w:r>
    </w:p>
    <w:p w:rsidR="00BF44B5" w:rsidRPr="00951171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5" w:rsidRPr="00951171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5D0" w:rsidRPr="00951171" w:rsidRDefault="000A62EF" w:rsidP="000A62EF">
      <w:pPr>
        <w:spacing w:after="0"/>
        <w:ind w:firstLine="709"/>
        <w:jc w:val="both"/>
        <w:rPr>
          <w:sz w:val="24"/>
          <w:szCs w:val="24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дело-3, отдел по архитектуре-3, юр. отдел. - 1, </w:t>
      </w:r>
      <w:r w:rsidR="0022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</w:t>
      </w: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с/п-1</w:t>
      </w:r>
    </w:p>
    <w:sectPr w:rsidR="004655D0" w:rsidRPr="00951171" w:rsidSect="00951171">
      <w:pgSz w:w="11906" w:h="16838"/>
      <w:pgMar w:top="1134" w:right="850" w:bottom="1134" w:left="1701" w:header="397" w:footer="397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F3550"/>
    <w:rsid w:val="00017F85"/>
    <w:rsid w:val="000371B7"/>
    <w:rsid w:val="000A62EF"/>
    <w:rsid w:val="00180696"/>
    <w:rsid w:val="001E3665"/>
    <w:rsid w:val="002230A3"/>
    <w:rsid w:val="002521B2"/>
    <w:rsid w:val="00266A0B"/>
    <w:rsid w:val="00273F59"/>
    <w:rsid w:val="0045338E"/>
    <w:rsid w:val="004655D0"/>
    <w:rsid w:val="00477191"/>
    <w:rsid w:val="004A0DEE"/>
    <w:rsid w:val="00627F8A"/>
    <w:rsid w:val="006A28EE"/>
    <w:rsid w:val="0073228C"/>
    <w:rsid w:val="00951171"/>
    <w:rsid w:val="00A40FBE"/>
    <w:rsid w:val="00AD5EBF"/>
    <w:rsid w:val="00AD6A26"/>
    <w:rsid w:val="00AF3550"/>
    <w:rsid w:val="00BB48AC"/>
    <w:rsid w:val="00BF44B5"/>
    <w:rsid w:val="00C4106B"/>
    <w:rsid w:val="00CD12C2"/>
    <w:rsid w:val="00CE7E36"/>
    <w:rsid w:val="00D50A89"/>
    <w:rsid w:val="00E040BD"/>
    <w:rsid w:val="00E064B3"/>
    <w:rsid w:val="00E22439"/>
    <w:rsid w:val="00E33E66"/>
    <w:rsid w:val="00EE425A"/>
    <w:rsid w:val="00F2472E"/>
    <w:rsid w:val="00FB18EC"/>
    <w:rsid w:val="00F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2017-10-31T07:28:00Z</cp:lastPrinted>
  <dcterms:created xsi:type="dcterms:W3CDTF">2017-06-27T12:18:00Z</dcterms:created>
  <dcterms:modified xsi:type="dcterms:W3CDTF">2017-10-31T11:37:00Z</dcterms:modified>
</cp:coreProperties>
</file>