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4507F8">
        <w:rPr>
          <w:rFonts w:ascii="Times New Roman" w:eastAsia="Times New Roman" w:hAnsi="Times New Roman" w:cs="Times New Roman"/>
          <w:szCs w:val="20"/>
          <w:lang w:eastAsia="ru-RU"/>
        </w:rPr>
        <w:t>Приложение N 8</w:t>
      </w: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4507F8">
        <w:rPr>
          <w:rFonts w:ascii="Times New Roman" w:eastAsia="Times New Roman" w:hAnsi="Times New Roman" w:cs="Times New Roman"/>
          <w:szCs w:val="20"/>
          <w:lang w:eastAsia="ru-RU"/>
        </w:rPr>
        <w:t xml:space="preserve">к Соглашению </w:t>
      </w:r>
    </w:p>
    <w:p w:rsidR="004507F8" w:rsidRPr="004507F8" w:rsidRDefault="001D6371" w:rsidP="004507F8">
      <w:pPr>
        <w:widowControl w:val="0"/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от 27.</w:t>
      </w:r>
      <w:r w:rsidR="004507F8" w:rsidRPr="004507F8">
        <w:rPr>
          <w:rFonts w:ascii="Times New Roman" w:eastAsia="Times New Roman" w:hAnsi="Times New Roman" w:cs="Times New Roman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zCs w:val="20"/>
          <w:lang w:eastAsia="ru-RU"/>
        </w:rPr>
        <w:t>6.2016 №14-МБ-16</w:t>
      </w:r>
      <w:r w:rsidR="004507F8" w:rsidRPr="004507F8">
        <w:rPr>
          <w:rFonts w:ascii="Times New Roman" w:eastAsia="Times New Roman" w:hAnsi="Times New Roman" w:cs="Times New Roman"/>
          <w:szCs w:val="20"/>
          <w:lang w:eastAsia="ru-RU"/>
        </w:rPr>
        <w:t>-С</w:t>
      </w: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3</w:t>
      </w: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 о достижении значений показателей результативности использования субсидии, предоставленной</w:t>
      </w: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Приозерский</w:t>
      </w:r>
      <w:proofErr w:type="spellEnd"/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</w:t>
      </w: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7F8" w:rsidRPr="004507F8" w:rsidRDefault="004507F8" w:rsidP="002D09D7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о</w:t>
      </w:r>
      <w:r w:rsidR="00E43F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бластного </w:t>
      </w:r>
      <w:r w:rsidR="00B156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бюджета</w:t>
      </w: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соглашением от "</w:t>
      </w:r>
      <w:r w:rsidR="001D6371">
        <w:rPr>
          <w:rFonts w:ascii="Times New Roman" w:eastAsia="Times New Roman" w:hAnsi="Times New Roman" w:cs="Times New Roman"/>
          <w:sz w:val="20"/>
          <w:szCs w:val="20"/>
          <w:lang w:eastAsia="ru-RU"/>
        </w:rPr>
        <w:t>27" июня</w:t>
      </w:r>
      <w:r w:rsidR="00080B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2016 г. N 14-МБ-16</w:t>
      </w: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-С на реализацию мероприятия:</w:t>
      </w:r>
    </w:p>
    <w:p w:rsidR="004507F8" w:rsidRPr="004507F8" w:rsidRDefault="004507F8" w:rsidP="002D09D7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7F8" w:rsidRPr="004507F8" w:rsidRDefault="004507F8" w:rsidP="002D09D7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 помощи Субъектам малого предпринимательства, действующим  менее одного года, в получении ими на конкурсной основе субсидии для организации предпринимательской деятельности</w:t>
      </w: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7F8" w:rsidRPr="004507F8" w:rsidRDefault="00E43FEA" w:rsidP="004507F8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"01" января 2017</w:t>
      </w:r>
      <w:r w:rsidR="004507F8"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2681"/>
        <w:gridCol w:w="2268"/>
        <w:gridCol w:w="2835"/>
        <w:gridCol w:w="6521"/>
      </w:tblGrid>
      <w:tr w:rsidR="00B156AB" w:rsidRPr="004507F8" w:rsidTr="00B156AB">
        <w:tc>
          <w:tcPr>
            <w:tcW w:w="580" w:type="dxa"/>
            <w:vMerge w:val="restart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proofErr w:type="gramStart"/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2681" w:type="dxa"/>
            <w:vMerge w:val="restart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установленный соглашением</w:t>
            </w:r>
          </w:p>
        </w:tc>
        <w:tc>
          <w:tcPr>
            <w:tcW w:w="5103" w:type="dxa"/>
            <w:gridSpan w:val="2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 показателя результативности использования субсидии по средствам бюджета субъекта Российской Федерации *</w:t>
            </w:r>
          </w:p>
        </w:tc>
        <w:tc>
          <w:tcPr>
            <w:tcW w:w="6521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Значение  показателя результативности использования субсидии </w:t>
            </w:r>
            <w:r w:rsidRPr="004507F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по средствам муниципального бюджета **</w:t>
            </w: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</w:tr>
      <w:tr w:rsidR="00B156AB" w:rsidRPr="004507F8" w:rsidTr="00B156AB">
        <w:tc>
          <w:tcPr>
            <w:tcW w:w="580" w:type="dxa"/>
            <w:vMerge/>
          </w:tcPr>
          <w:p w:rsidR="00B156AB" w:rsidRPr="004507F8" w:rsidRDefault="00B156AB" w:rsidP="0045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vMerge/>
          </w:tcPr>
          <w:p w:rsidR="00B156AB" w:rsidRPr="004507F8" w:rsidRDefault="00B156AB" w:rsidP="0045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плановое значение</w:t>
            </w:r>
          </w:p>
        </w:tc>
        <w:tc>
          <w:tcPr>
            <w:tcW w:w="2835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6521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156AB" w:rsidRPr="004507F8" w:rsidTr="00B156AB">
        <w:tc>
          <w:tcPr>
            <w:tcW w:w="580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681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предоставление поддержки субъектам малого предпринимательства</w:t>
            </w:r>
          </w:p>
        </w:tc>
        <w:tc>
          <w:tcPr>
            <w:tcW w:w="2268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6521" w:type="dxa"/>
          </w:tcPr>
          <w:p w:rsidR="00B156AB" w:rsidRPr="004507F8" w:rsidRDefault="00B156AB" w:rsidP="004507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Учтён</w:t>
            </w:r>
            <w:proofErr w:type="gramEnd"/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 областном бюджете</w:t>
            </w:r>
          </w:p>
        </w:tc>
      </w:tr>
      <w:tr w:rsidR="00B156AB" w:rsidRPr="004507F8" w:rsidTr="00B156AB">
        <w:tc>
          <w:tcPr>
            <w:tcW w:w="580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681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создание рабочих мест (включая вновь зарегистрированных ИП), СМП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получившими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поддержку</w:t>
            </w:r>
          </w:p>
        </w:tc>
        <w:tc>
          <w:tcPr>
            <w:tcW w:w="2268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6521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1-Учтен в областном бюджете.</w:t>
            </w:r>
          </w:p>
        </w:tc>
      </w:tr>
    </w:tbl>
    <w:p w:rsidR="00AE5479" w:rsidRDefault="00AE5479" w:rsidP="004507F8">
      <w:pPr>
        <w:widowControl w:val="0"/>
        <w:tabs>
          <w:tab w:val="left" w:pos="117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479" w:rsidRDefault="00AE5479" w:rsidP="004507F8">
      <w:pPr>
        <w:widowControl w:val="0"/>
        <w:tabs>
          <w:tab w:val="left" w:pos="117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479" w:rsidRDefault="00AE5479" w:rsidP="004507F8">
      <w:pPr>
        <w:widowControl w:val="0"/>
        <w:tabs>
          <w:tab w:val="left" w:pos="117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7F8" w:rsidRPr="004507F8" w:rsidRDefault="004507F8" w:rsidP="004507F8">
      <w:pPr>
        <w:widowControl w:val="0"/>
        <w:tabs>
          <w:tab w:val="left" w:pos="117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муниципального района </w:t>
      </w: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AE547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 (</w:t>
      </w:r>
      <w:proofErr w:type="spellStart"/>
      <w:r w:rsidR="00AE5479">
        <w:rPr>
          <w:rFonts w:ascii="Times New Roman" w:eastAsia="Times New Roman" w:hAnsi="Times New Roman" w:cs="Times New Roman"/>
          <w:sz w:val="20"/>
          <w:szCs w:val="20"/>
          <w:lang w:eastAsia="ru-RU"/>
        </w:rPr>
        <w:t>А.Н.Соклаков</w:t>
      </w:r>
      <w:proofErr w:type="spellEnd"/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479" w:rsidRDefault="00AE5479" w:rsidP="004507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</w:p>
    <w:p w:rsidR="001647EE" w:rsidRDefault="004507F8" w:rsidP="00AE5479">
      <w:pPr>
        <w:widowControl w:val="0"/>
        <w:autoSpaceDE w:val="0"/>
        <w:autoSpaceDN w:val="0"/>
        <w:spacing w:after="0" w:line="240" w:lineRule="auto"/>
        <w:jc w:val="both"/>
      </w:pP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 (</w:t>
      </w:r>
      <w:proofErr w:type="spellStart"/>
      <w:r w:rsidR="00AE5479">
        <w:rPr>
          <w:rFonts w:ascii="Times New Roman" w:eastAsia="Times New Roman" w:hAnsi="Times New Roman" w:cs="Times New Roman"/>
          <w:sz w:val="20"/>
          <w:szCs w:val="20"/>
          <w:lang w:eastAsia="ru-RU"/>
        </w:rPr>
        <w:t>С.В.Прах</w:t>
      </w:r>
      <w:proofErr w:type="spellEnd"/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bookmarkStart w:id="0" w:name="_GoBack"/>
      <w:bookmarkEnd w:id="0"/>
    </w:p>
    <w:sectPr w:rsidR="001647EE" w:rsidSect="004507F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5827"/>
    <w:multiLevelType w:val="hybridMultilevel"/>
    <w:tmpl w:val="31B2DA5A"/>
    <w:lvl w:ilvl="0" w:tplc="971EC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F8"/>
    <w:rsid w:val="00080B29"/>
    <w:rsid w:val="001647EE"/>
    <w:rsid w:val="001D6371"/>
    <w:rsid w:val="002D09D7"/>
    <w:rsid w:val="004507F8"/>
    <w:rsid w:val="00AE5479"/>
    <w:rsid w:val="00B156AB"/>
    <w:rsid w:val="00E43FEA"/>
    <w:rsid w:val="00EE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шшшшшш</dc:creator>
  <cp:lastModifiedBy>шшшшшш</cp:lastModifiedBy>
  <cp:revision>5</cp:revision>
  <dcterms:created xsi:type="dcterms:W3CDTF">2017-01-11T12:19:00Z</dcterms:created>
  <dcterms:modified xsi:type="dcterms:W3CDTF">2017-01-11T14:32:00Z</dcterms:modified>
</cp:coreProperties>
</file>