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6C" w:rsidRDefault="007934C4">
      <w:pPr>
        <w:framePr w:hSpace="141" w:wrap="auto" w:vAnchor="text" w:hAnchor="page" w:x="5901" w:y="-145"/>
      </w:pPr>
      <w:r>
        <w:rPr>
          <w:noProof/>
        </w:rPr>
        <w:drawing>
          <wp:inline distT="0" distB="0" distL="0" distR="0">
            <wp:extent cx="6191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76C" w:rsidRDefault="0038276C">
      <w:pPr>
        <w:jc w:val="center"/>
      </w:pPr>
    </w:p>
    <w:p w:rsidR="0038276C" w:rsidRDefault="0038276C">
      <w:pPr>
        <w:ind w:left="851" w:hanging="851"/>
        <w:jc w:val="center"/>
      </w:pPr>
      <w:r>
        <w:t xml:space="preserve">  </w:t>
      </w:r>
    </w:p>
    <w:p w:rsidR="0038276C" w:rsidRDefault="0038276C">
      <w:pPr>
        <w:jc w:val="center"/>
      </w:pPr>
      <w:r>
        <w:t xml:space="preserve">       </w:t>
      </w:r>
    </w:p>
    <w:p w:rsidR="0038276C" w:rsidRDefault="0038276C">
      <w:pPr>
        <w:jc w:val="center"/>
      </w:pPr>
    </w:p>
    <w:p w:rsidR="0038276C" w:rsidRDefault="00F004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38276C">
        <w:rPr>
          <w:b/>
          <w:bCs/>
          <w:sz w:val="28"/>
          <w:szCs w:val="28"/>
        </w:rPr>
        <w:t xml:space="preserve">  муниципального  образования </w:t>
      </w:r>
    </w:p>
    <w:p w:rsidR="0038276C" w:rsidRDefault="003827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Приозерский муниципальный район Ленинградской области</w:t>
      </w:r>
    </w:p>
    <w:p w:rsidR="00F00421" w:rsidRPr="00F60E21" w:rsidRDefault="0038276C" w:rsidP="00F00421">
      <w:pPr>
        <w:jc w:val="center"/>
        <w:rPr>
          <w:b/>
          <w:bCs/>
          <w:sz w:val="28"/>
          <w:szCs w:val="28"/>
        </w:rPr>
      </w:pPr>
      <w:r w:rsidRPr="00F60E21">
        <w:rPr>
          <w:b/>
          <w:sz w:val="24"/>
          <w:szCs w:val="24"/>
        </w:rPr>
        <w:t xml:space="preserve">   </w:t>
      </w:r>
      <w:proofErr w:type="gramStart"/>
      <w:r w:rsidR="00F60E21" w:rsidRPr="00F60E21">
        <w:rPr>
          <w:b/>
          <w:sz w:val="24"/>
          <w:szCs w:val="24"/>
        </w:rPr>
        <w:t>П</w:t>
      </w:r>
      <w:proofErr w:type="gramEnd"/>
      <w:r w:rsidR="00F60E21" w:rsidRPr="00F60E21">
        <w:rPr>
          <w:b/>
          <w:sz w:val="24"/>
          <w:szCs w:val="24"/>
        </w:rPr>
        <w:t xml:space="preserve"> О С Т А Н О В Л Е Н И Е</w:t>
      </w:r>
      <w:r w:rsidR="00F00421" w:rsidRPr="00F60E21">
        <w:rPr>
          <w:b/>
          <w:bCs/>
          <w:sz w:val="28"/>
          <w:szCs w:val="28"/>
        </w:rPr>
        <w:t xml:space="preserve"> </w:t>
      </w:r>
    </w:p>
    <w:p w:rsidR="0038276C" w:rsidRDefault="0038276C" w:rsidP="007F01A4">
      <w:pPr>
        <w:rPr>
          <w:sz w:val="24"/>
          <w:szCs w:val="24"/>
        </w:rPr>
      </w:pPr>
    </w:p>
    <w:p w:rsidR="0038276C" w:rsidRPr="0097049A" w:rsidRDefault="0038276C">
      <w:pPr>
        <w:rPr>
          <w:sz w:val="28"/>
          <w:szCs w:val="28"/>
        </w:rPr>
      </w:pPr>
      <w:r w:rsidRPr="0097049A">
        <w:rPr>
          <w:sz w:val="28"/>
          <w:szCs w:val="28"/>
        </w:rPr>
        <w:t xml:space="preserve">от    </w:t>
      </w:r>
      <w:r w:rsidR="00A67C63" w:rsidRPr="0097049A">
        <w:rPr>
          <w:sz w:val="28"/>
          <w:szCs w:val="28"/>
        </w:rPr>
        <w:t xml:space="preserve"> </w:t>
      </w:r>
      <w:r w:rsidR="00406785" w:rsidRPr="0097049A">
        <w:rPr>
          <w:sz w:val="28"/>
          <w:szCs w:val="28"/>
        </w:rPr>
        <w:t xml:space="preserve">           </w:t>
      </w:r>
      <w:r w:rsidR="007B7DCD" w:rsidRPr="0097049A">
        <w:rPr>
          <w:sz w:val="28"/>
          <w:szCs w:val="28"/>
        </w:rPr>
        <w:t>января</w:t>
      </w:r>
      <w:r w:rsidR="00226780" w:rsidRPr="0097049A">
        <w:rPr>
          <w:sz w:val="28"/>
          <w:szCs w:val="28"/>
        </w:rPr>
        <w:t xml:space="preserve"> </w:t>
      </w:r>
      <w:r w:rsidR="007B7DCD" w:rsidRPr="0097049A">
        <w:rPr>
          <w:sz w:val="28"/>
          <w:szCs w:val="28"/>
        </w:rPr>
        <w:t xml:space="preserve">  2020</w:t>
      </w:r>
      <w:r w:rsidR="005B4911" w:rsidRPr="0097049A">
        <w:rPr>
          <w:sz w:val="28"/>
          <w:szCs w:val="28"/>
        </w:rPr>
        <w:t xml:space="preserve"> </w:t>
      </w:r>
      <w:r w:rsidRPr="0097049A">
        <w:rPr>
          <w:sz w:val="28"/>
          <w:szCs w:val="28"/>
        </w:rPr>
        <w:t>года    №</w:t>
      </w:r>
      <w:r w:rsidR="006519E4" w:rsidRPr="0097049A">
        <w:rPr>
          <w:sz w:val="28"/>
          <w:szCs w:val="28"/>
        </w:rPr>
        <w:t xml:space="preserve"> </w:t>
      </w:r>
    </w:p>
    <w:p w:rsidR="001B1C32" w:rsidRPr="0097049A" w:rsidRDefault="001B1C32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DF72A9" w:rsidRPr="0097049A">
        <w:tc>
          <w:tcPr>
            <w:tcW w:w="4786" w:type="dxa"/>
            <w:shd w:val="clear" w:color="auto" w:fill="auto"/>
          </w:tcPr>
          <w:p w:rsidR="00614E87" w:rsidRPr="0097049A" w:rsidRDefault="00DF72A9" w:rsidP="00B34493">
            <w:pPr>
              <w:jc w:val="both"/>
              <w:rPr>
                <w:sz w:val="28"/>
                <w:szCs w:val="28"/>
              </w:rPr>
            </w:pPr>
            <w:r w:rsidRPr="0097049A">
              <w:rPr>
                <w:sz w:val="28"/>
                <w:szCs w:val="28"/>
              </w:rPr>
              <w:t>О</w:t>
            </w:r>
            <w:r w:rsidR="00F60E21" w:rsidRPr="0097049A">
              <w:rPr>
                <w:sz w:val="28"/>
                <w:szCs w:val="28"/>
              </w:rPr>
              <w:t>б установлении</w:t>
            </w:r>
            <w:r w:rsidRPr="0097049A">
              <w:rPr>
                <w:sz w:val="28"/>
                <w:szCs w:val="28"/>
              </w:rPr>
              <w:t xml:space="preserve"> </w:t>
            </w:r>
            <w:r w:rsidR="00614E87" w:rsidRPr="0097049A">
              <w:rPr>
                <w:sz w:val="28"/>
                <w:szCs w:val="28"/>
              </w:rPr>
              <w:t xml:space="preserve"> </w:t>
            </w:r>
            <w:r w:rsidR="00B34493" w:rsidRPr="0097049A">
              <w:rPr>
                <w:sz w:val="28"/>
                <w:szCs w:val="28"/>
              </w:rPr>
              <w:t>стоимости доставки топлива (дрова, уголь) для определения денежной компенсации расходов, связанных с предоставлением мер социальной поддержки</w:t>
            </w:r>
            <w:r w:rsidR="00614E87" w:rsidRPr="0097049A">
              <w:rPr>
                <w:sz w:val="28"/>
                <w:szCs w:val="28"/>
              </w:rPr>
              <w:t xml:space="preserve"> </w:t>
            </w:r>
            <w:r w:rsidR="00B34493" w:rsidRPr="0097049A">
              <w:rPr>
                <w:sz w:val="28"/>
                <w:szCs w:val="28"/>
              </w:rPr>
              <w:t>отдельным категориям граждан, проживающих в домах, не имеющих центрального отопления</w:t>
            </w:r>
            <w:r w:rsidR="009563EE" w:rsidRPr="0097049A">
              <w:rPr>
                <w:sz w:val="28"/>
                <w:szCs w:val="28"/>
              </w:rPr>
              <w:t xml:space="preserve"> в 2020</w:t>
            </w:r>
            <w:r w:rsidR="00F60E21" w:rsidRPr="0097049A">
              <w:rPr>
                <w:sz w:val="28"/>
                <w:szCs w:val="28"/>
              </w:rPr>
              <w:t xml:space="preserve"> году</w:t>
            </w:r>
          </w:p>
        </w:tc>
      </w:tr>
    </w:tbl>
    <w:p w:rsidR="00CC72A4" w:rsidRDefault="00CC72A4" w:rsidP="00CC72A4">
      <w:pPr>
        <w:pStyle w:val="a7"/>
        <w:tabs>
          <w:tab w:val="left" w:pos="0"/>
        </w:tabs>
        <w:ind w:firstLine="709"/>
      </w:pPr>
    </w:p>
    <w:p w:rsidR="003E6447" w:rsidRDefault="003E6447" w:rsidP="00CC72A4">
      <w:pPr>
        <w:pStyle w:val="a7"/>
        <w:tabs>
          <w:tab w:val="left" w:pos="0"/>
        </w:tabs>
        <w:ind w:firstLine="709"/>
      </w:pPr>
    </w:p>
    <w:p w:rsidR="00CC72A4" w:rsidRPr="0097049A" w:rsidRDefault="00C97418" w:rsidP="00092D23">
      <w:pPr>
        <w:pStyle w:val="a7"/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proofErr w:type="gramStart"/>
      <w:r w:rsidRPr="0097049A">
        <w:rPr>
          <w:sz w:val="28"/>
          <w:szCs w:val="28"/>
          <w:shd w:val="clear" w:color="auto" w:fill="FFFFFF"/>
        </w:rPr>
        <w:t>В соответствии со ст. 1</w:t>
      </w:r>
      <w:r w:rsidR="00A87022" w:rsidRPr="0097049A">
        <w:rPr>
          <w:sz w:val="28"/>
          <w:szCs w:val="28"/>
          <w:shd w:val="clear" w:color="auto" w:fill="FFFFFF"/>
        </w:rPr>
        <w:t>5</w:t>
      </w:r>
      <w:r w:rsidRPr="0097049A">
        <w:rPr>
          <w:sz w:val="28"/>
          <w:szCs w:val="28"/>
          <w:shd w:val="clear" w:color="auto" w:fill="FFFFFF"/>
        </w:rPr>
        <w:t xml:space="preserve"> Федерального закона Российской Федерации от 06.10.2003 года   № 131 «Об</w:t>
      </w:r>
      <w:r w:rsidR="00A87022" w:rsidRPr="0097049A">
        <w:rPr>
          <w:sz w:val="28"/>
          <w:szCs w:val="28"/>
          <w:shd w:val="clear" w:color="auto" w:fill="FFFFFF"/>
        </w:rPr>
        <w:t xml:space="preserve"> об</w:t>
      </w:r>
      <w:r w:rsidRPr="0097049A">
        <w:rPr>
          <w:sz w:val="28"/>
          <w:szCs w:val="28"/>
          <w:shd w:val="clear" w:color="auto" w:fill="FFFFFF"/>
        </w:rPr>
        <w:t xml:space="preserve">щих принципах организации местного самоуправления в Российской Федерации», </w:t>
      </w:r>
      <w:r w:rsidR="00DF72A9" w:rsidRPr="0097049A">
        <w:rPr>
          <w:sz w:val="28"/>
          <w:szCs w:val="28"/>
        </w:rPr>
        <w:t xml:space="preserve"> </w:t>
      </w:r>
      <w:r w:rsidR="00CD5683" w:rsidRPr="0097049A">
        <w:rPr>
          <w:sz w:val="28"/>
          <w:szCs w:val="28"/>
        </w:rPr>
        <w:t>п</w:t>
      </w:r>
      <w:r w:rsidR="00DF72A9" w:rsidRPr="0097049A">
        <w:rPr>
          <w:sz w:val="28"/>
          <w:szCs w:val="28"/>
        </w:rPr>
        <w:t xml:space="preserve">остановлением Правительства Ленинградской области № </w:t>
      </w:r>
      <w:r w:rsidR="00873E79" w:rsidRPr="0097049A">
        <w:rPr>
          <w:sz w:val="28"/>
          <w:szCs w:val="28"/>
        </w:rPr>
        <w:t>78</w:t>
      </w:r>
      <w:r w:rsidR="00DF72A9" w:rsidRPr="0097049A">
        <w:rPr>
          <w:sz w:val="28"/>
          <w:szCs w:val="28"/>
        </w:rPr>
        <w:t xml:space="preserve"> от </w:t>
      </w:r>
      <w:r w:rsidR="00873E79" w:rsidRPr="0097049A">
        <w:rPr>
          <w:sz w:val="28"/>
          <w:szCs w:val="28"/>
        </w:rPr>
        <w:t>13 марта 2018</w:t>
      </w:r>
      <w:r w:rsidR="00DF72A9" w:rsidRPr="0097049A">
        <w:rPr>
          <w:sz w:val="28"/>
          <w:szCs w:val="28"/>
        </w:rPr>
        <w:t xml:space="preserve"> года «</w:t>
      </w:r>
      <w:r w:rsidR="00873E79" w:rsidRPr="0097049A">
        <w:rPr>
          <w:spacing w:val="2"/>
          <w:sz w:val="28"/>
          <w:szCs w:val="28"/>
        </w:rPr>
        <w:t>Об утверждении порядков предоставления мер социальной поддержки отдельным категориям граждан, состава денежных доходов лиц, указанных в </w:t>
      </w:r>
      <w:hyperlink r:id="rId9" w:history="1">
        <w:r w:rsidR="00873E79" w:rsidRPr="0097049A">
          <w:rPr>
            <w:rStyle w:val="aa"/>
            <w:color w:val="auto"/>
            <w:spacing w:val="2"/>
            <w:sz w:val="28"/>
            <w:szCs w:val="28"/>
            <w:u w:val="none"/>
          </w:rPr>
          <w:t>пункте 2 части 1 статьи 7.2</w:t>
        </w:r>
      </w:hyperlink>
      <w:r w:rsidR="00873E79" w:rsidRPr="0097049A">
        <w:rPr>
          <w:spacing w:val="2"/>
          <w:sz w:val="28"/>
          <w:szCs w:val="28"/>
        </w:rPr>
        <w:t> и </w:t>
      </w:r>
      <w:hyperlink r:id="rId10" w:history="1">
        <w:r w:rsidR="00873E79" w:rsidRPr="0097049A">
          <w:rPr>
            <w:rStyle w:val="aa"/>
            <w:color w:val="auto"/>
            <w:spacing w:val="2"/>
            <w:sz w:val="28"/>
            <w:szCs w:val="28"/>
            <w:u w:val="none"/>
          </w:rPr>
          <w:t>пункте 2 части 1 статьи</w:t>
        </w:r>
        <w:proofErr w:type="gramEnd"/>
        <w:r w:rsidR="00873E79" w:rsidRPr="0097049A">
          <w:rPr>
            <w:rStyle w:val="aa"/>
            <w:color w:val="auto"/>
            <w:spacing w:val="2"/>
            <w:sz w:val="28"/>
            <w:szCs w:val="28"/>
            <w:u w:val="none"/>
          </w:rPr>
          <w:t xml:space="preserve"> </w:t>
        </w:r>
        <w:proofErr w:type="gramStart"/>
        <w:r w:rsidR="00873E79" w:rsidRPr="0097049A">
          <w:rPr>
            <w:rStyle w:val="aa"/>
            <w:color w:val="auto"/>
            <w:spacing w:val="2"/>
            <w:sz w:val="28"/>
            <w:szCs w:val="28"/>
            <w:u w:val="none"/>
          </w:rPr>
          <w:t>7.3 областного закона от 17 ноября 2017 года N 72-оз "Социальный кодекс Ленинградской области"</w:t>
        </w:r>
      </w:hyperlink>
      <w:r w:rsidR="00873E79" w:rsidRPr="0097049A">
        <w:rPr>
          <w:spacing w:val="2"/>
          <w:sz w:val="28"/>
          <w:szCs w:val="28"/>
        </w:rPr>
        <w:t>, учитываемых при исчислении среднедушевого денежного дохода члена семьи (среднего денежного дохода одиноко проживающего гражданина), и признании утратившими силу отдельных постановлений Правительства Ленинградской области»</w:t>
      </w:r>
      <w:r w:rsidR="00092D23" w:rsidRPr="0097049A">
        <w:rPr>
          <w:spacing w:val="2"/>
          <w:sz w:val="28"/>
          <w:szCs w:val="28"/>
        </w:rPr>
        <w:t xml:space="preserve">, </w:t>
      </w:r>
      <w:r w:rsidR="00C41D81" w:rsidRPr="0097049A">
        <w:rPr>
          <w:spacing w:val="2"/>
          <w:sz w:val="28"/>
          <w:szCs w:val="28"/>
        </w:rPr>
        <w:t>распоряжением Правительства Российской Федерации от 29.10.2019 г. № 2556-р</w:t>
      </w:r>
      <w:r w:rsidR="0097049A" w:rsidRPr="0097049A">
        <w:rPr>
          <w:spacing w:val="2"/>
          <w:sz w:val="28"/>
          <w:szCs w:val="28"/>
        </w:rPr>
        <w:t xml:space="preserve"> «</w:t>
      </w:r>
      <w:r w:rsidR="0097049A" w:rsidRPr="0097049A">
        <w:rPr>
          <w:bCs/>
          <w:sz w:val="28"/>
          <w:szCs w:val="28"/>
          <w:shd w:val="clear" w:color="auto" w:fill="EFEFF7"/>
        </w:rPr>
        <w:t>Об утверждении индексов изменения размера вносимой гражданами платы за коммунальные услуги в среднем по субъектам</w:t>
      </w:r>
      <w:proofErr w:type="gramEnd"/>
      <w:r w:rsidR="0097049A" w:rsidRPr="0097049A">
        <w:rPr>
          <w:bCs/>
          <w:sz w:val="28"/>
          <w:szCs w:val="28"/>
          <w:shd w:val="clear" w:color="auto" w:fill="EFEFF7"/>
        </w:rPr>
        <w:t xml:space="preserve"> РФ на 2020 год»</w:t>
      </w:r>
      <w:r w:rsidR="00C41D81" w:rsidRPr="0097049A">
        <w:rPr>
          <w:spacing w:val="2"/>
          <w:sz w:val="28"/>
          <w:szCs w:val="28"/>
        </w:rPr>
        <w:t>,</w:t>
      </w:r>
      <w:r w:rsidR="00092D23" w:rsidRPr="0097049A">
        <w:rPr>
          <w:sz w:val="28"/>
          <w:szCs w:val="28"/>
        </w:rPr>
        <w:t xml:space="preserve"> руководствуясь Уставом муниципального образования</w:t>
      </w:r>
      <w:r w:rsidR="00CC72A4" w:rsidRPr="0097049A">
        <w:rPr>
          <w:sz w:val="28"/>
          <w:szCs w:val="28"/>
        </w:rPr>
        <w:t xml:space="preserve"> Приозерский муниципальный район Ленинградской области ПОСТАНОВЛЯЕТ:</w:t>
      </w:r>
    </w:p>
    <w:p w:rsidR="00CD5683" w:rsidRPr="0097049A" w:rsidRDefault="00CD5683" w:rsidP="00873E79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</w:p>
    <w:p w:rsidR="00DF72A9" w:rsidRPr="0097049A" w:rsidRDefault="00614E87" w:rsidP="00195B3A">
      <w:pPr>
        <w:jc w:val="both"/>
        <w:rPr>
          <w:sz w:val="28"/>
          <w:szCs w:val="28"/>
        </w:rPr>
      </w:pPr>
      <w:r w:rsidRPr="0097049A">
        <w:rPr>
          <w:sz w:val="28"/>
          <w:szCs w:val="28"/>
        </w:rPr>
        <w:t xml:space="preserve">1. </w:t>
      </w:r>
      <w:r w:rsidR="001C1D24" w:rsidRPr="0097049A">
        <w:rPr>
          <w:sz w:val="28"/>
          <w:szCs w:val="28"/>
        </w:rPr>
        <w:t>Установить</w:t>
      </w:r>
      <w:r w:rsidRPr="0097049A">
        <w:rPr>
          <w:sz w:val="28"/>
          <w:szCs w:val="28"/>
        </w:rPr>
        <w:t xml:space="preserve"> </w:t>
      </w:r>
      <w:r w:rsidR="00B34493" w:rsidRPr="0097049A">
        <w:rPr>
          <w:sz w:val="28"/>
          <w:szCs w:val="28"/>
        </w:rPr>
        <w:t>стоимость доставки топлива (дрова, уголь) для определения денежной компенсации расходов, связанных с предоставлением мер социальной поддержки отдельным категориям граждан, проживающих в домах, не имеющих центрального отопления</w:t>
      </w:r>
      <w:r w:rsidR="00FB0B5F" w:rsidRPr="0097049A">
        <w:rPr>
          <w:sz w:val="28"/>
          <w:szCs w:val="28"/>
        </w:rPr>
        <w:t xml:space="preserve"> в 2020</w:t>
      </w:r>
      <w:r w:rsidR="001C1D24" w:rsidRPr="0097049A">
        <w:rPr>
          <w:sz w:val="28"/>
          <w:szCs w:val="28"/>
        </w:rPr>
        <w:t xml:space="preserve"> году</w:t>
      </w:r>
      <w:r w:rsidRPr="0097049A">
        <w:rPr>
          <w:sz w:val="28"/>
          <w:szCs w:val="28"/>
        </w:rPr>
        <w:t>:</w:t>
      </w:r>
    </w:p>
    <w:p w:rsidR="005C6720" w:rsidRDefault="005C6720" w:rsidP="00195B3A">
      <w:pPr>
        <w:jc w:val="both"/>
        <w:rPr>
          <w:sz w:val="28"/>
          <w:szCs w:val="28"/>
        </w:rPr>
      </w:pPr>
    </w:p>
    <w:p w:rsidR="00614E87" w:rsidRPr="0097049A" w:rsidRDefault="008132A7" w:rsidP="00195B3A">
      <w:pPr>
        <w:jc w:val="both"/>
        <w:rPr>
          <w:sz w:val="28"/>
          <w:szCs w:val="28"/>
        </w:rPr>
      </w:pPr>
      <w:r w:rsidRPr="0097049A">
        <w:rPr>
          <w:sz w:val="28"/>
          <w:szCs w:val="28"/>
        </w:rPr>
        <w:lastRenderedPageBreak/>
        <w:t>-</w:t>
      </w:r>
      <w:r w:rsidR="00B00702" w:rsidRPr="0097049A">
        <w:rPr>
          <w:sz w:val="28"/>
          <w:szCs w:val="28"/>
        </w:rPr>
        <w:t xml:space="preserve"> </w:t>
      </w:r>
      <w:r w:rsidRPr="0097049A">
        <w:rPr>
          <w:sz w:val="28"/>
          <w:szCs w:val="28"/>
        </w:rPr>
        <w:t xml:space="preserve">за 1 куб. м. </w:t>
      </w:r>
      <w:r w:rsidR="00614E87" w:rsidRPr="0097049A">
        <w:rPr>
          <w:sz w:val="28"/>
          <w:szCs w:val="28"/>
        </w:rPr>
        <w:t xml:space="preserve"> дров</w:t>
      </w:r>
      <w:r w:rsidR="0054339D" w:rsidRPr="0097049A">
        <w:rPr>
          <w:sz w:val="28"/>
          <w:szCs w:val="28"/>
        </w:rPr>
        <w:t xml:space="preserve"> </w:t>
      </w:r>
      <w:r w:rsidR="00614E87" w:rsidRPr="0097049A">
        <w:rPr>
          <w:sz w:val="28"/>
          <w:szCs w:val="28"/>
        </w:rPr>
        <w:t xml:space="preserve">(длина </w:t>
      </w:r>
      <w:proofErr w:type="spellStart"/>
      <w:r w:rsidR="00614E87" w:rsidRPr="0097049A">
        <w:rPr>
          <w:sz w:val="28"/>
          <w:szCs w:val="28"/>
        </w:rPr>
        <w:t>чурака</w:t>
      </w:r>
      <w:proofErr w:type="spellEnd"/>
      <w:r w:rsidR="00614E87" w:rsidRPr="0097049A"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0,75 м"/>
        </w:smartTagPr>
        <w:r w:rsidR="00614E87" w:rsidRPr="0097049A">
          <w:rPr>
            <w:sz w:val="28"/>
            <w:szCs w:val="28"/>
          </w:rPr>
          <w:t>0,75 м</w:t>
        </w:r>
      </w:smartTag>
      <w:r w:rsidR="00C65A05" w:rsidRPr="0097049A">
        <w:rPr>
          <w:sz w:val="28"/>
          <w:szCs w:val="28"/>
        </w:rPr>
        <w:t xml:space="preserve">) </w:t>
      </w:r>
      <w:r w:rsidR="005B4911" w:rsidRPr="0097049A">
        <w:rPr>
          <w:sz w:val="28"/>
          <w:szCs w:val="28"/>
        </w:rPr>
        <w:t>-</w:t>
      </w:r>
      <w:r w:rsidR="003926E6" w:rsidRPr="0097049A">
        <w:rPr>
          <w:sz w:val="28"/>
          <w:szCs w:val="28"/>
        </w:rPr>
        <w:t xml:space="preserve"> </w:t>
      </w:r>
      <w:r w:rsidR="00F60E21" w:rsidRPr="0097049A">
        <w:rPr>
          <w:sz w:val="28"/>
          <w:szCs w:val="28"/>
        </w:rPr>
        <w:t>8</w:t>
      </w:r>
      <w:r w:rsidR="00D0268F" w:rsidRPr="0097049A">
        <w:rPr>
          <w:sz w:val="28"/>
          <w:szCs w:val="28"/>
        </w:rPr>
        <w:t>29</w:t>
      </w:r>
      <w:r w:rsidR="00614E87" w:rsidRPr="0097049A">
        <w:rPr>
          <w:sz w:val="28"/>
          <w:szCs w:val="28"/>
        </w:rPr>
        <w:t xml:space="preserve"> руб.</w:t>
      </w:r>
      <w:r w:rsidR="00F60E21" w:rsidRPr="0097049A">
        <w:rPr>
          <w:sz w:val="28"/>
          <w:szCs w:val="28"/>
        </w:rPr>
        <w:t>;</w:t>
      </w:r>
    </w:p>
    <w:p w:rsidR="005177CF" w:rsidRPr="0097049A" w:rsidRDefault="00614E87" w:rsidP="00195B3A">
      <w:pPr>
        <w:jc w:val="both"/>
        <w:rPr>
          <w:sz w:val="28"/>
          <w:szCs w:val="28"/>
        </w:rPr>
      </w:pPr>
      <w:r w:rsidRPr="0097049A">
        <w:rPr>
          <w:sz w:val="28"/>
          <w:szCs w:val="28"/>
        </w:rPr>
        <w:t>-</w:t>
      </w:r>
      <w:r w:rsidR="00B00702" w:rsidRPr="0097049A">
        <w:rPr>
          <w:sz w:val="28"/>
          <w:szCs w:val="28"/>
        </w:rPr>
        <w:t xml:space="preserve"> </w:t>
      </w:r>
      <w:r w:rsidRPr="0097049A">
        <w:rPr>
          <w:sz w:val="28"/>
          <w:szCs w:val="28"/>
        </w:rPr>
        <w:t>за 1 тонну угля</w:t>
      </w:r>
      <w:r w:rsidR="003926E6" w:rsidRPr="0097049A">
        <w:rPr>
          <w:sz w:val="28"/>
          <w:szCs w:val="28"/>
        </w:rPr>
        <w:t xml:space="preserve">    </w:t>
      </w:r>
      <w:r w:rsidRPr="0097049A">
        <w:rPr>
          <w:sz w:val="28"/>
          <w:szCs w:val="28"/>
        </w:rPr>
        <w:t>-</w:t>
      </w:r>
      <w:r w:rsidR="003926E6" w:rsidRPr="0097049A">
        <w:rPr>
          <w:sz w:val="28"/>
          <w:szCs w:val="28"/>
        </w:rPr>
        <w:t xml:space="preserve">  </w:t>
      </w:r>
      <w:r w:rsidR="00DF5F6C" w:rsidRPr="0097049A">
        <w:rPr>
          <w:sz w:val="28"/>
          <w:szCs w:val="28"/>
        </w:rPr>
        <w:t xml:space="preserve"> </w:t>
      </w:r>
      <w:r w:rsidR="00F60E21" w:rsidRPr="0097049A">
        <w:rPr>
          <w:sz w:val="28"/>
          <w:szCs w:val="28"/>
        </w:rPr>
        <w:t>8</w:t>
      </w:r>
      <w:r w:rsidR="00D0268F" w:rsidRPr="0097049A">
        <w:rPr>
          <w:sz w:val="28"/>
          <w:szCs w:val="28"/>
        </w:rPr>
        <w:t>29</w:t>
      </w:r>
      <w:r w:rsidR="008145ED" w:rsidRPr="0097049A">
        <w:rPr>
          <w:sz w:val="28"/>
          <w:szCs w:val="28"/>
        </w:rPr>
        <w:t xml:space="preserve"> </w:t>
      </w:r>
      <w:r w:rsidRPr="0097049A">
        <w:rPr>
          <w:sz w:val="28"/>
          <w:szCs w:val="28"/>
        </w:rPr>
        <w:t xml:space="preserve"> руб.</w:t>
      </w:r>
    </w:p>
    <w:p w:rsidR="001C1D24" w:rsidRPr="0097049A" w:rsidRDefault="001C1D24" w:rsidP="00195B3A">
      <w:pPr>
        <w:jc w:val="both"/>
        <w:rPr>
          <w:sz w:val="28"/>
          <w:szCs w:val="28"/>
        </w:rPr>
      </w:pPr>
      <w:r w:rsidRPr="0097049A">
        <w:rPr>
          <w:sz w:val="28"/>
          <w:szCs w:val="28"/>
        </w:rPr>
        <w:t>2. Стоимость доставки топлива (дрова, уголь) для определения денежной компенсации расходов, связанных с предоставлением мер социальной поддержки отдельным категориям граждан, проживающих в домах, не имеющ</w:t>
      </w:r>
      <w:r w:rsidR="00FB0B5F" w:rsidRPr="0097049A">
        <w:rPr>
          <w:sz w:val="28"/>
          <w:szCs w:val="28"/>
        </w:rPr>
        <w:t>их центрального отопления в 2020 году, действует с 1 января 2020 года по 31 декабря 2020</w:t>
      </w:r>
      <w:r w:rsidRPr="0097049A">
        <w:rPr>
          <w:sz w:val="28"/>
          <w:szCs w:val="28"/>
        </w:rPr>
        <w:t xml:space="preserve"> года.</w:t>
      </w:r>
    </w:p>
    <w:p w:rsidR="00195B3A" w:rsidRPr="0097049A" w:rsidRDefault="001C1D24" w:rsidP="00F60E21">
      <w:pPr>
        <w:jc w:val="both"/>
        <w:rPr>
          <w:sz w:val="28"/>
          <w:szCs w:val="28"/>
        </w:rPr>
      </w:pPr>
      <w:r w:rsidRPr="0097049A">
        <w:rPr>
          <w:sz w:val="28"/>
          <w:szCs w:val="28"/>
        </w:rPr>
        <w:t>3</w:t>
      </w:r>
      <w:r w:rsidR="00195B3A" w:rsidRPr="0097049A">
        <w:rPr>
          <w:sz w:val="28"/>
          <w:szCs w:val="28"/>
        </w:rPr>
        <w:t xml:space="preserve">. Отделу по информации, печати, телекоммуникациям, общественным и внешним связям настоящее </w:t>
      </w:r>
      <w:r w:rsidRPr="0097049A">
        <w:rPr>
          <w:sz w:val="28"/>
          <w:szCs w:val="28"/>
        </w:rPr>
        <w:t>постановление</w:t>
      </w:r>
      <w:r w:rsidR="00195B3A" w:rsidRPr="0097049A">
        <w:rPr>
          <w:sz w:val="28"/>
          <w:szCs w:val="28"/>
        </w:rPr>
        <w:t xml:space="preserve"> </w:t>
      </w:r>
      <w:r w:rsidR="0097049A" w:rsidRPr="0097049A">
        <w:rPr>
          <w:sz w:val="28"/>
          <w:szCs w:val="28"/>
        </w:rPr>
        <w:t>опубликовать</w:t>
      </w:r>
      <w:r w:rsidR="00195B3A" w:rsidRPr="0097049A">
        <w:rPr>
          <w:sz w:val="28"/>
          <w:szCs w:val="28"/>
        </w:rPr>
        <w:t xml:space="preserve"> на официальном сайте администрации муниципального образования Приозерский муниципальный район Ленингра</w:t>
      </w:r>
      <w:r w:rsidR="006B06F5" w:rsidRPr="0097049A">
        <w:rPr>
          <w:sz w:val="28"/>
          <w:szCs w:val="28"/>
        </w:rPr>
        <w:t>дской области и опубликовать в средствах массовой информации</w:t>
      </w:r>
      <w:r w:rsidRPr="0097049A">
        <w:rPr>
          <w:sz w:val="28"/>
          <w:szCs w:val="28"/>
        </w:rPr>
        <w:t>.</w:t>
      </w:r>
    </w:p>
    <w:p w:rsidR="00195B3A" w:rsidRPr="0097049A" w:rsidRDefault="001C1D24" w:rsidP="00195B3A">
      <w:pPr>
        <w:pStyle w:val="30"/>
        <w:ind w:left="0"/>
        <w:jc w:val="both"/>
        <w:rPr>
          <w:sz w:val="28"/>
          <w:szCs w:val="28"/>
        </w:rPr>
      </w:pPr>
      <w:r w:rsidRPr="0097049A">
        <w:rPr>
          <w:sz w:val="28"/>
          <w:szCs w:val="28"/>
        </w:rPr>
        <w:t>4</w:t>
      </w:r>
      <w:r w:rsidR="00195B3A" w:rsidRPr="0097049A">
        <w:rPr>
          <w:sz w:val="28"/>
          <w:szCs w:val="28"/>
        </w:rPr>
        <w:t xml:space="preserve">.  Настоящее  </w:t>
      </w:r>
      <w:r w:rsidRPr="0097049A">
        <w:rPr>
          <w:sz w:val="28"/>
          <w:szCs w:val="28"/>
        </w:rPr>
        <w:t>постановление</w:t>
      </w:r>
      <w:r w:rsidR="00195B3A" w:rsidRPr="0097049A">
        <w:rPr>
          <w:sz w:val="28"/>
          <w:szCs w:val="28"/>
        </w:rPr>
        <w:t xml:space="preserve">  вступает в</w:t>
      </w:r>
      <w:r w:rsidR="004C582A" w:rsidRPr="0097049A">
        <w:rPr>
          <w:sz w:val="28"/>
          <w:szCs w:val="28"/>
        </w:rPr>
        <w:t xml:space="preserve"> силу с момента опубликования</w:t>
      </w:r>
      <w:r w:rsidR="00147FB0" w:rsidRPr="0097049A">
        <w:rPr>
          <w:sz w:val="28"/>
          <w:szCs w:val="28"/>
        </w:rPr>
        <w:t xml:space="preserve"> и применяется к правоот</w:t>
      </w:r>
      <w:r w:rsidR="00FB0B5F" w:rsidRPr="0097049A">
        <w:rPr>
          <w:sz w:val="28"/>
          <w:szCs w:val="28"/>
        </w:rPr>
        <w:t>ношениям, возникшим с 01.01.2020</w:t>
      </w:r>
      <w:r w:rsidR="00147FB0" w:rsidRPr="0097049A">
        <w:rPr>
          <w:sz w:val="28"/>
          <w:szCs w:val="28"/>
        </w:rPr>
        <w:t xml:space="preserve"> года.</w:t>
      </w:r>
    </w:p>
    <w:p w:rsidR="00DF72A9" w:rsidRPr="0097049A" w:rsidRDefault="001C1D24" w:rsidP="00F60E21">
      <w:pPr>
        <w:pStyle w:val="a7"/>
        <w:rPr>
          <w:sz w:val="28"/>
          <w:szCs w:val="28"/>
        </w:rPr>
      </w:pPr>
      <w:r w:rsidRPr="0097049A">
        <w:rPr>
          <w:sz w:val="28"/>
          <w:szCs w:val="28"/>
        </w:rPr>
        <w:t>5</w:t>
      </w:r>
      <w:r w:rsidR="00DF72A9" w:rsidRPr="0097049A">
        <w:rPr>
          <w:sz w:val="28"/>
          <w:szCs w:val="28"/>
        </w:rPr>
        <w:t>.</w:t>
      </w:r>
      <w:r w:rsidR="00AD0807" w:rsidRPr="0097049A">
        <w:rPr>
          <w:sz w:val="28"/>
          <w:szCs w:val="28"/>
        </w:rPr>
        <w:t xml:space="preserve"> </w:t>
      </w:r>
      <w:proofErr w:type="gramStart"/>
      <w:r w:rsidR="00DF72A9" w:rsidRPr="0097049A">
        <w:rPr>
          <w:sz w:val="28"/>
          <w:szCs w:val="28"/>
        </w:rPr>
        <w:t>Контроль за</w:t>
      </w:r>
      <w:proofErr w:type="gramEnd"/>
      <w:r w:rsidR="00DF72A9" w:rsidRPr="0097049A">
        <w:rPr>
          <w:sz w:val="28"/>
          <w:szCs w:val="28"/>
        </w:rPr>
        <w:t xml:space="preserve"> исполнением </w:t>
      </w:r>
      <w:r w:rsidR="00AD0807" w:rsidRPr="0097049A">
        <w:rPr>
          <w:sz w:val="28"/>
          <w:szCs w:val="28"/>
        </w:rPr>
        <w:t xml:space="preserve">настоящего </w:t>
      </w:r>
      <w:r w:rsidRPr="0097049A">
        <w:rPr>
          <w:sz w:val="28"/>
          <w:szCs w:val="28"/>
        </w:rPr>
        <w:t>постановления</w:t>
      </w:r>
      <w:r w:rsidR="00226780" w:rsidRPr="0097049A">
        <w:rPr>
          <w:sz w:val="28"/>
          <w:szCs w:val="28"/>
        </w:rPr>
        <w:t xml:space="preserve"> возложить на заместителя  главы администрации  по городскому и жилищно-коммунальному хозяйству </w:t>
      </w:r>
      <w:r w:rsidR="00FB0B5F" w:rsidRPr="0097049A">
        <w:rPr>
          <w:sz w:val="28"/>
          <w:szCs w:val="28"/>
        </w:rPr>
        <w:t>Полищука В.С.</w:t>
      </w:r>
      <w:r w:rsidR="00226780" w:rsidRPr="0097049A">
        <w:rPr>
          <w:sz w:val="28"/>
          <w:szCs w:val="28"/>
        </w:rPr>
        <w:t xml:space="preserve"> </w:t>
      </w:r>
    </w:p>
    <w:p w:rsidR="00AD0807" w:rsidRPr="0097049A" w:rsidRDefault="00AD0807" w:rsidP="00195B3A">
      <w:pPr>
        <w:pStyle w:val="a7"/>
        <w:rPr>
          <w:sz w:val="28"/>
          <w:szCs w:val="28"/>
        </w:rPr>
      </w:pPr>
    </w:p>
    <w:p w:rsidR="00D0268F" w:rsidRDefault="00D0268F" w:rsidP="001C1D24">
      <w:pPr>
        <w:pStyle w:val="a7"/>
        <w:rPr>
          <w:sz w:val="28"/>
          <w:szCs w:val="28"/>
        </w:rPr>
      </w:pPr>
    </w:p>
    <w:p w:rsidR="0097049A" w:rsidRDefault="0097049A" w:rsidP="001C1D24">
      <w:pPr>
        <w:pStyle w:val="a7"/>
        <w:rPr>
          <w:sz w:val="28"/>
          <w:szCs w:val="28"/>
        </w:rPr>
      </w:pPr>
    </w:p>
    <w:p w:rsidR="0097049A" w:rsidRPr="0097049A" w:rsidRDefault="0097049A" w:rsidP="001C1D24">
      <w:pPr>
        <w:pStyle w:val="a7"/>
        <w:rPr>
          <w:sz w:val="28"/>
          <w:szCs w:val="28"/>
        </w:rPr>
      </w:pPr>
    </w:p>
    <w:p w:rsidR="00AD0807" w:rsidRPr="0097049A" w:rsidRDefault="00C14017" w:rsidP="001C1D24">
      <w:pPr>
        <w:pStyle w:val="a7"/>
        <w:rPr>
          <w:sz w:val="28"/>
          <w:szCs w:val="28"/>
        </w:rPr>
      </w:pPr>
      <w:r w:rsidRPr="0097049A">
        <w:rPr>
          <w:sz w:val="28"/>
          <w:szCs w:val="28"/>
        </w:rPr>
        <w:t>Глава</w:t>
      </w:r>
      <w:r w:rsidR="00DF72A9" w:rsidRPr="0097049A">
        <w:rPr>
          <w:sz w:val="28"/>
          <w:szCs w:val="28"/>
        </w:rPr>
        <w:t xml:space="preserve"> </w:t>
      </w:r>
      <w:r w:rsidR="0058351E" w:rsidRPr="0097049A">
        <w:rPr>
          <w:sz w:val="28"/>
          <w:szCs w:val="28"/>
        </w:rPr>
        <w:t xml:space="preserve"> администрации </w:t>
      </w:r>
      <w:r w:rsidR="00DF72A9" w:rsidRPr="0097049A">
        <w:rPr>
          <w:sz w:val="28"/>
          <w:szCs w:val="28"/>
        </w:rPr>
        <w:t xml:space="preserve"> </w:t>
      </w:r>
      <w:r w:rsidR="0058351E" w:rsidRPr="0097049A">
        <w:rPr>
          <w:sz w:val="28"/>
          <w:szCs w:val="28"/>
        </w:rPr>
        <w:t xml:space="preserve">                    </w:t>
      </w:r>
      <w:r w:rsidR="0097049A" w:rsidRPr="0097049A">
        <w:rPr>
          <w:sz w:val="28"/>
          <w:szCs w:val="28"/>
        </w:rPr>
        <w:t xml:space="preserve">           </w:t>
      </w:r>
      <w:r w:rsidR="0058351E" w:rsidRPr="0097049A">
        <w:rPr>
          <w:sz w:val="28"/>
          <w:szCs w:val="28"/>
        </w:rPr>
        <w:t xml:space="preserve">          </w:t>
      </w:r>
      <w:r w:rsidR="00A11EB4" w:rsidRPr="0097049A">
        <w:rPr>
          <w:sz w:val="28"/>
          <w:szCs w:val="28"/>
        </w:rPr>
        <w:t xml:space="preserve">    </w:t>
      </w:r>
      <w:r w:rsidRPr="0097049A">
        <w:rPr>
          <w:sz w:val="28"/>
          <w:szCs w:val="28"/>
        </w:rPr>
        <w:t xml:space="preserve">         </w:t>
      </w:r>
      <w:r w:rsidR="008132A7" w:rsidRPr="0097049A">
        <w:rPr>
          <w:sz w:val="28"/>
          <w:szCs w:val="28"/>
        </w:rPr>
        <w:t xml:space="preserve">           </w:t>
      </w:r>
      <w:r w:rsidR="0097049A">
        <w:rPr>
          <w:sz w:val="28"/>
          <w:szCs w:val="28"/>
        </w:rPr>
        <w:t xml:space="preserve">  </w:t>
      </w:r>
      <w:r w:rsidR="00F60E21" w:rsidRPr="0097049A">
        <w:rPr>
          <w:sz w:val="28"/>
          <w:szCs w:val="28"/>
        </w:rPr>
        <w:t xml:space="preserve">А.Н. </w:t>
      </w:r>
      <w:proofErr w:type="spellStart"/>
      <w:r w:rsidR="00F60E21" w:rsidRPr="0097049A">
        <w:rPr>
          <w:sz w:val="28"/>
          <w:szCs w:val="28"/>
        </w:rPr>
        <w:t>Соклаков</w:t>
      </w:r>
      <w:proofErr w:type="spellEnd"/>
      <w:r w:rsidR="00F60E21" w:rsidRPr="0097049A">
        <w:rPr>
          <w:sz w:val="28"/>
          <w:szCs w:val="28"/>
        </w:rPr>
        <w:t xml:space="preserve"> </w:t>
      </w:r>
    </w:p>
    <w:p w:rsidR="00FB0B5F" w:rsidRDefault="00FB0B5F" w:rsidP="00B13184">
      <w:pPr>
        <w:autoSpaceDE/>
        <w:autoSpaceDN/>
        <w:jc w:val="both"/>
        <w:rPr>
          <w:sz w:val="16"/>
          <w:szCs w:val="16"/>
        </w:rPr>
      </w:pPr>
    </w:p>
    <w:p w:rsidR="00B13184" w:rsidRDefault="00B13184" w:rsidP="00B13184">
      <w:pPr>
        <w:autoSpaceDE/>
        <w:autoSpaceDN/>
        <w:ind w:left="360" w:hanging="360"/>
        <w:rPr>
          <w:sz w:val="16"/>
          <w:szCs w:val="16"/>
        </w:rPr>
      </w:pPr>
    </w:p>
    <w:p w:rsidR="0097049A" w:rsidRDefault="0097049A" w:rsidP="00B13184">
      <w:pPr>
        <w:autoSpaceDE/>
        <w:autoSpaceDN/>
        <w:ind w:left="360" w:hanging="360"/>
        <w:rPr>
          <w:sz w:val="16"/>
          <w:szCs w:val="16"/>
        </w:rPr>
      </w:pPr>
    </w:p>
    <w:p w:rsidR="0097049A" w:rsidRDefault="0097049A" w:rsidP="00B13184">
      <w:pPr>
        <w:autoSpaceDE/>
        <w:autoSpaceDN/>
        <w:ind w:left="360" w:hanging="360"/>
        <w:rPr>
          <w:sz w:val="16"/>
          <w:szCs w:val="16"/>
        </w:rPr>
      </w:pPr>
    </w:p>
    <w:p w:rsidR="0097049A" w:rsidRDefault="0097049A" w:rsidP="00B13184">
      <w:pPr>
        <w:autoSpaceDE/>
        <w:autoSpaceDN/>
        <w:ind w:left="360" w:hanging="360"/>
        <w:rPr>
          <w:sz w:val="16"/>
          <w:szCs w:val="16"/>
        </w:rPr>
      </w:pPr>
    </w:p>
    <w:p w:rsidR="0097049A" w:rsidRDefault="0097049A" w:rsidP="00B13184">
      <w:pPr>
        <w:autoSpaceDE/>
        <w:autoSpaceDN/>
        <w:ind w:left="360" w:hanging="360"/>
        <w:rPr>
          <w:sz w:val="16"/>
          <w:szCs w:val="16"/>
        </w:rPr>
      </w:pPr>
    </w:p>
    <w:p w:rsidR="0097049A" w:rsidRDefault="0097049A" w:rsidP="00B13184">
      <w:pPr>
        <w:autoSpaceDE/>
        <w:autoSpaceDN/>
        <w:ind w:left="360" w:hanging="360"/>
        <w:rPr>
          <w:sz w:val="16"/>
          <w:szCs w:val="16"/>
        </w:rPr>
      </w:pPr>
    </w:p>
    <w:p w:rsidR="0097049A" w:rsidRDefault="0097049A" w:rsidP="00B13184">
      <w:pPr>
        <w:autoSpaceDE/>
        <w:autoSpaceDN/>
        <w:ind w:left="360" w:hanging="360"/>
        <w:rPr>
          <w:sz w:val="16"/>
          <w:szCs w:val="16"/>
        </w:rPr>
      </w:pPr>
    </w:p>
    <w:p w:rsidR="0097049A" w:rsidRDefault="0097049A" w:rsidP="00B13184">
      <w:pPr>
        <w:autoSpaceDE/>
        <w:autoSpaceDN/>
        <w:ind w:left="360" w:hanging="360"/>
        <w:rPr>
          <w:sz w:val="16"/>
          <w:szCs w:val="16"/>
        </w:rPr>
      </w:pPr>
    </w:p>
    <w:p w:rsidR="0097049A" w:rsidRDefault="0097049A" w:rsidP="00B13184">
      <w:pPr>
        <w:autoSpaceDE/>
        <w:autoSpaceDN/>
        <w:ind w:left="360" w:hanging="360"/>
        <w:rPr>
          <w:sz w:val="16"/>
          <w:szCs w:val="16"/>
        </w:rPr>
      </w:pPr>
    </w:p>
    <w:p w:rsidR="0097049A" w:rsidRDefault="0097049A" w:rsidP="00B13184">
      <w:pPr>
        <w:autoSpaceDE/>
        <w:autoSpaceDN/>
        <w:ind w:left="360" w:hanging="360"/>
        <w:rPr>
          <w:sz w:val="16"/>
          <w:szCs w:val="16"/>
        </w:rPr>
      </w:pPr>
    </w:p>
    <w:p w:rsidR="0097049A" w:rsidRDefault="0097049A" w:rsidP="00B13184">
      <w:pPr>
        <w:autoSpaceDE/>
        <w:autoSpaceDN/>
        <w:ind w:left="360" w:hanging="360"/>
        <w:rPr>
          <w:sz w:val="16"/>
          <w:szCs w:val="16"/>
        </w:rPr>
      </w:pPr>
    </w:p>
    <w:p w:rsidR="0097049A" w:rsidRDefault="0097049A" w:rsidP="00B13184">
      <w:pPr>
        <w:autoSpaceDE/>
        <w:autoSpaceDN/>
        <w:ind w:left="360" w:hanging="360"/>
        <w:rPr>
          <w:sz w:val="16"/>
          <w:szCs w:val="16"/>
        </w:rPr>
      </w:pPr>
    </w:p>
    <w:p w:rsidR="0097049A" w:rsidRDefault="0097049A" w:rsidP="00B13184">
      <w:pPr>
        <w:autoSpaceDE/>
        <w:autoSpaceDN/>
        <w:ind w:left="360" w:hanging="360"/>
        <w:rPr>
          <w:sz w:val="16"/>
          <w:szCs w:val="16"/>
        </w:rPr>
      </w:pPr>
    </w:p>
    <w:p w:rsidR="0097049A" w:rsidRDefault="0097049A" w:rsidP="00B13184">
      <w:pPr>
        <w:autoSpaceDE/>
        <w:autoSpaceDN/>
        <w:ind w:left="360" w:hanging="360"/>
        <w:rPr>
          <w:sz w:val="16"/>
          <w:szCs w:val="16"/>
        </w:rPr>
      </w:pPr>
    </w:p>
    <w:p w:rsidR="0097049A" w:rsidRDefault="0097049A" w:rsidP="00B13184">
      <w:pPr>
        <w:autoSpaceDE/>
        <w:autoSpaceDN/>
        <w:ind w:left="360" w:hanging="360"/>
        <w:rPr>
          <w:sz w:val="16"/>
          <w:szCs w:val="16"/>
        </w:rPr>
      </w:pPr>
    </w:p>
    <w:p w:rsidR="0097049A" w:rsidRDefault="0097049A" w:rsidP="00B13184">
      <w:pPr>
        <w:autoSpaceDE/>
        <w:autoSpaceDN/>
        <w:ind w:left="360" w:hanging="360"/>
        <w:rPr>
          <w:sz w:val="16"/>
          <w:szCs w:val="16"/>
        </w:rPr>
      </w:pPr>
    </w:p>
    <w:p w:rsidR="0097049A" w:rsidRDefault="0097049A" w:rsidP="00B13184">
      <w:pPr>
        <w:autoSpaceDE/>
        <w:autoSpaceDN/>
        <w:ind w:left="360" w:hanging="360"/>
        <w:rPr>
          <w:sz w:val="16"/>
          <w:szCs w:val="16"/>
        </w:rPr>
      </w:pPr>
    </w:p>
    <w:p w:rsidR="0097049A" w:rsidRDefault="0097049A" w:rsidP="00B13184">
      <w:pPr>
        <w:autoSpaceDE/>
        <w:autoSpaceDN/>
        <w:ind w:left="360" w:hanging="360"/>
        <w:rPr>
          <w:sz w:val="16"/>
          <w:szCs w:val="16"/>
        </w:rPr>
      </w:pPr>
    </w:p>
    <w:p w:rsidR="0097049A" w:rsidRDefault="0097049A" w:rsidP="00B13184">
      <w:pPr>
        <w:autoSpaceDE/>
        <w:autoSpaceDN/>
        <w:ind w:left="360" w:hanging="360"/>
        <w:rPr>
          <w:sz w:val="16"/>
          <w:szCs w:val="16"/>
        </w:rPr>
      </w:pPr>
    </w:p>
    <w:p w:rsidR="0097049A" w:rsidRDefault="0097049A" w:rsidP="00B13184">
      <w:pPr>
        <w:autoSpaceDE/>
        <w:autoSpaceDN/>
        <w:ind w:left="360" w:hanging="360"/>
        <w:rPr>
          <w:sz w:val="16"/>
          <w:szCs w:val="16"/>
        </w:rPr>
      </w:pPr>
    </w:p>
    <w:p w:rsidR="0097049A" w:rsidRDefault="0097049A" w:rsidP="00B13184">
      <w:pPr>
        <w:autoSpaceDE/>
        <w:autoSpaceDN/>
        <w:ind w:left="360" w:hanging="360"/>
        <w:rPr>
          <w:sz w:val="16"/>
          <w:szCs w:val="16"/>
        </w:rPr>
      </w:pPr>
    </w:p>
    <w:p w:rsidR="0097049A" w:rsidRDefault="0097049A" w:rsidP="00B13184">
      <w:pPr>
        <w:autoSpaceDE/>
        <w:autoSpaceDN/>
        <w:ind w:left="360" w:hanging="360"/>
        <w:rPr>
          <w:sz w:val="16"/>
          <w:szCs w:val="16"/>
        </w:rPr>
      </w:pPr>
    </w:p>
    <w:p w:rsidR="0097049A" w:rsidRDefault="0097049A" w:rsidP="00B13184">
      <w:pPr>
        <w:autoSpaceDE/>
        <w:autoSpaceDN/>
        <w:ind w:left="360" w:hanging="360"/>
        <w:rPr>
          <w:sz w:val="16"/>
          <w:szCs w:val="16"/>
        </w:rPr>
      </w:pPr>
    </w:p>
    <w:p w:rsidR="0097049A" w:rsidRDefault="0097049A" w:rsidP="00B13184">
      <w:pPr>
        <w:autoSpaceDE/>
        <w:autoSpaceDN/>
        <w:ind w:left="360" w:hanging="360"/>
        <w:rPr>
          <w:sz w:val="16"/>
          <w:szCs w:val="16"/>
        </w:rPr>
      </w:pPr>
    </w:p>
    <w:p w:rsidR="0097049A" w:rsidRDefault="0097049A" w:rsidP="00B13184">
      <w:pPr>
        <w:autoSpaceDE/>
        <w:autoSpaceDN/>
        <w:ind w:left="360" w:hanging="360"/>
        <w:rPr>
          <w:sz w:val="16"/>
          <w:szCs w:val="16"/>
        </w:rPr>
      </w:pPr>
    </w:p>
    <w:p w:rsidR="0097049A" w:rsidRDefault="0097049A" w:rsidP="00B13184">
      <w:pPr>
        <w:autoSpaceDE/>
        <w:autoSpaceDN/>
        <w:ind w:left="360" w:hanging="360"/>
        <w:rPr>
          <w:sz w:val="16"/>
          <w:szCs w:val="16"/>
        </w:rPr>
      </w:pPr>
    </w:p>
    <w:p w:rsidR="0097049A" w:rsidRDefault="0097049A" w:rsidP="00B13184">
      <w:pPr>
        <w:autoSpaceDE/>
        <w:autoSpaceDN/>
        <w:ind w:left="360" w:hanging="360"/>
        <w:rPr>
          <w:sz w:val="16"/>
          <w:szCs w:val="16"/>
        </w:rPr>
      </w:pPr>
    </w:p>
    <w:p w:rsidR="0097049A" w:rsidRDefault="0097049A" w:rsidP="00B13184">
      <w:pPr>
        <w:autoSpaceDE/>
        <w:autoSpaceDN/>
        <w:ind w:left="360" w:hanging="360"/>
        <w:rPr>
          <w:sz w:val="16"/>
          <w:szCs w:val="16"/>
        </w:rPr>
      </w:pPr>
    </w:p>
    <w:p w:rsidR="0097049A" w:rsidRDefault="0097049A" w:rsidP="00B13184">
      <w:pPr>
        <w:autoSpaceDE/>
        <w:autoSpaceDN/>
        <w:ind w:left="360" w:hanging="360"/>
        <w:rPr>
          <w:sz w:val="16"/>
          <w:szCs w:val="16"/>
        </w:rPr>
      </w:pPr>
    </w:p>
    <w:p w:rsidR="0097049A" w:rsidRDefault="0097049A" w:rsidP="00B13184">
      <w:pPr>
        <w:autoSpaceDE/>
        <w:autoSpaceDN/>
        <w:ind w:left="360" w:hanging="360"/>
        <w:rPr>
          <w:sz w:val="16"/>
          <w:szCs w:val="16"/>
        </w:rPr>
      </w:pPr>
    </w:p>
    <w:p w:rsidR="0097049A" w:rsidRDefault="0097049A" w:rsidP="00B13184">
      <w:pPr>
        <w:autoSpaceDE/>
        <w:autoSpaceDN/>
        <w:ind w:left="360" w:hanging="360"/>
        <w:rPr>
          <w:sz w:val="16"/>
          <w:szCs w:val="16"/>
        </w:rPr>
      </w:pPr>
    </w:p>
    <w:p w:rsidR="0097049A" w:rsidRDefault="0097049A" w:rsidP="00B13184">
      <w:pPr>
        <w:autoSpaceDE/>
        <w:autoSpaceDN/>
        <w:ind w:left="360" w:hanging="360"/>
        <w:rPr>
          <w:sz w:val="16"/>
          <w:szCs w:val="16"/>
        </w:rPr>
      </w:pPr>
    </w:p>
    <w:p w:rsidR="0097049A" w:rsidRDefault="0097049A" w:rsidP="00B13184">
      <w:pPr>
        <w:autoSpaceDE/>
        <w:autoSpaceDN/>
        <w:ind w:left="360" w:hanging="360"/>
        <w:rPr>
          <w:sz w:val="16"/>
          <w:szCs w:val="16"/>
        </w:rPr>
      </w:pPr>
    </w:p>
    <w:p w:rsidR="0097049A" w:rsidRDefault="0097049A" w:rsidP="00B13184">
      <w:pPr>
        <w:autoSpaceDE/>
        <w:autoSpaceDN/>
        <w:ind w:left="360" w:hanging="360"/>
        <w:rPr>
          <w:sz w:val="16"/>
          <w:szCs w:val="16"/>
        </w:rPr>
      </w:pPr>
    </w:p>
    <w:p w:rsidR="0097049A" w:rsidRPr="00B13184" w:rsidRDefault="0097049A" w:rsidP="00165B49">
      <w:pPr>
        <w:autoSpaceDE/>
        <w:autoSpaceDN/>
        <w:rPr>
          <w:sz w:val="16"/>
          <w:szCs w:val="16"/>
        </w:rPr>
      </w:pPr>
      <w:bookmarkStart w:id="0" w:name="_GoBack"/>
      <w:bookmarkEnd w:id="0"/>
    </w:p>
    <w:p w:rsidR="00F05754" w:rsidRDefault="00B13184" w:rsidP="00F05754">
      <w:pPr>
        <w:rPr>
          <w:sz w:val="14"/>
          <w:szCs w:val="14"/>
        </w:rPr>
      </w:pPr>
      <w:r w:rsidRPr="00B13184">
        <w:rPr>
          <w:sz w:val="16"/>
          <w:szCs w:val="16"/>
        </w:rPr>
        <w:t>Разослано: дело-2, ОКХ-1,</w:t>
      </w:r>
      <w:r w:rsidRPr="00B13184">
        <w:rPr>
          <w:sz w:val="16"/>
        </w:rPr>
        <w:t xml:space="preserve"> </w:t>
      </w:r>
      <w:r>
        <w:rPr>
          <w:sz w:val="16"/>
        </w:rPr>
        <w:t xml:space="preserve">ОГХ-1; </w:t>
      </w:r>
      <w:r w:rsidR="00FB0B5F">
        <w:rPr>
          <w:sz w:val="16"/>
          <w:szCs w:val="16"/>
        </w:rPr>
        <w:t xml:space="preserve"> КФ-1, поселения-13</w:t>
      </w:r>
      <w:r w:rsidRPr="00B13184">
        <w:rPr>
          <w:sz w:val="16"/>
          <w:szCs w:val="16"/>
        </w:rPr>
        <w:t xml:space="preserve">,  </w:t>
      </w:r>
      <w:r w:rsidR="00147FB0">
        <w:rPr>
          <w:sz w:val="16"/>
          <w:szCs w:val="16"/>
        </w:rPr>
        <w:t>ЛГКУ «</w:t>
      </w:r>
      <w:r>
        <w:rPr>
          <w:sz w:val="16"/>
          <w:szCs w:val="16"/>
        </w:rPr>
        <w:t>ЕВЦ</w:t>
      </w:r>
      <w:r w:rsidR="00147FB0">
        <w:rPr>
          <w:sz w:val="16"/>
          <w:szCs w:val="16"/>
        </w:rPr>
        <w:t>»</w:t>
      </w:r>
      <w:r>
        <w:rPr>
          <w:sz w:val="16"/>
          <w:szCs w:val="16"/>
        </w:rPr>
        <w:t>-</w:t>
      </w:r>
      <w:r w:rsidRPr="00B13184">
        <w:rPr>
          <w:sz w:val="16"/>
          <w:szCs w:val="16"/>
        </w:rPr>
        <w:t>1;</w:t>
      </w:r>
      <w:r>
        <w:rPr>
          <w:sz w:val="16"/>
          <w:szCs w:val="16"/>
        </w:rPr>
        <w:t xml:space="preserve"> </w:t>
      </w:r>
      <w:r w:rsidR="00147FB0">
        <w:rPr>
          <w:sz w:val="16"/>
          <w:szCs w:val="16"/>
        </w:rPr>
        <w:t>ЛГКУ ЦСЗН-1;</w:t>
      </w:r>
      <w:r w:rsidR="00F05754" w:rsidRPr="00F05754">
        <w:rPr>
          <w:sz w:val="14"/>
          <w:szCs w:val="14"/>
        </w:rPr>
        <w:t xml:space="preserve"> </w:t>
      </w:r>
      <w:proofErr w:type="spellStart"/>
      <w:r w:rsidR="00F05754">
        <w:rPr>
          <w:sz w:val="14"/>
          <w:szCs w:val="14"/>
        </w:rPr>
        <w:t>ОИПТОиВС</w:t>
      </w:r>
      <w:proofErr w:type="spellEnd"/>
      <w:r w:rsidR="00F05754">
        <w:rPr>
          <w:sz w:val="14"/>
          <w:szCs w:val="14"/>
        </w:rPr>
        <w:t xml:space="preserve"> – 1, </w:t>
      </w:r>
      <w:r>
        <w:rPr>
          <w:sz w:val="16"/>
          <w:szCs w:val="16"/>
        </w:rPr>
        <w:t>Лен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ТК-</w:t>
      </w:r>
      <w:r w:rsidRPr="00B13184">
        <w:rPr>
          <w:sz w:val="16"/>
          <w:szCs w:val="16"/>
        </w:rPr>
        <w:t>1</w:t>
      </w:r>
      <w:r>
        <w:rPr>
          <w:sz w:val="16"/>
          <w:szCs w:val="16"/>
        </w:rPr>
        <w:t>;</w:t>
      </w:r>
      <w:r w:rsidR="00F05754">
        <w:rPr>
          <w:sz w:val="16"/>
          <w:szCs w:val="16"/>
        </w:rPr>
        <w:t xml:space="preserve"> </w:t>
      </w:r>
      <w:r w:rsidRPr="00B13184">
        <w:rPr>
          <w:sz w:val="16"/>
          <w:szCs w:val="16"/>
        </w:rPr>
        <w:t>районная библиотека.-</w:t>
      </w:r>
      <w:r w:rsidR="00F05754">
        <w:rPr>
          <w:sz w:val="16"/>
          <w:szCs w:val="16"/>
        </w:rPr>
        <w:t xml:space="preserve"> </w:t>
      </w:r>
      <w:r w:rsidRPr="00B13184">
        <w:rPr>
          <w:sz w:val="16"/>
          <w:szCs w:val="16"/>
        </w:rPr>
        <w:t>1, СМИ-1.</w:t>
      </w:r>
      <w:r w:rsidR="00F05754" w:rsidRPr="00F05754">
        <w:rPr>
          <w:sz w:val="14"/>
          <w:szCs w:val="14"/>
        </w:rPr>
        <w:t xml:space="preserve"> </w:t>
      </w:r>
    </w:p>
    <w:p w:rsidR="003926E6" w:rsidRDefault="003926E6" w:rsidP="00B13184">
      <w:pPr>
        <w:autoSpaceDE/>
        <w:autoSpaceDN/>
        <w:rPr>
          <w:sz w:val="24"/>
          <w:szCs w:val="24"/>
        </w:rPr>
      </w:pPr>
    </w:p>
    <w:sectPr w:rsidR="003926E6" w:rsidSect="0097049A">
      <w:pgSz w:w="11907" w:h="16840" w:code="9"/>
      <w:pgMar w:top="1134" w:right="708" w:bottom="1135" w:left="1814" w:header="340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B4F" w:rsidRDefault="00736B4F">
      <w:r>
        <w:separator/>
      </w:r>
    </w:p>
  </w:endnote>
  <w:endnote w:type="continuationSeparator" w:id="0">
    <w:p w:rsidR="00736B4F" w:rsidRDefault="0073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B4F" w:rsidRDefault="00736B4F">
      <w:r>
        <w:separator/>
      </w:r>
    </w:p>
  </w:footnote>
  <w:footnote w:type="continuationSeparator" w:id="0">
    <w:p w:rsidR="00736B4F" w:rsidRDefault="00736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7CE9"/>
    <w:multiLevelType w:val="hybridMultilevel"/>
    <w:tmpl w:val="E8768130"/>
    <w:lvl w:ilvl="0" w:tplc="6FF6B5A4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B66A2"/>
    <w:multiLevelType w:val="hybridMultilevel"/>
    <w:tmpl w:val="341A2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FD064C"/>
    <w:multiLevelType w:val="multilevel"/>
    <w:tmpl w:val="995E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071BCF"/>
    <w:multiLevelType w:val="hybridMultilevel"/>
    <w:tmpl w:val="3476EDD0"/>
    <w:lvl w:ilvl="0" w:tplc="6FF6B5A4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CD58D9"/>
    <w:multiLevelType w:val="hybridMultilevel"/>
    <w:tmpl w:val="96C6CD3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E3"/>
    <w:rsid w:val="00024524"/>
    <w:rsid w:val="00025BF3"/>
    <w:rsid w:val="00043E14"/>
    <w:rsid w:val="00071933"/>
    <w:rsid w:val="00072A3D"/>
    <w:rsid w:val="00092D23"/>
    <w:rsid w:val="000954F7"/>
    <w:rsid w:val="000C78BC"/>
    <w:rsid w:val="00147FB0"/>
    <w:rsid w:val="00165B49"/>
    <w:rsid w:val="00195B3A"/>
    <w:rsid w:val="001B1C32"/>
    <w:rsid w:val="001C1D24"/>
    <w:rsid w:val="001F0A55"/>
    <w:rsid w:val="00226780"/>
    <w:rsid w:val="00264DE8"/>
    <w:rsid w:val="002755BE"/>
    <w:rsid w:val="002C2C18"/>
    <w:rsid w:val="002D1627"/>
    <w:rsid w:val="002E714F"/>
    <w:rsid w:val="002E766D"/>
    <w:rsid w:val="002F52F9"/>
    <w:rsid w:val="00307347"/>
    <w:rsid w:val="00311A88"/>
    <w:rsid w:val="00313285"/>
    <w:rsid w:val="003562F8"/>
    <w:rsid w:val="00364BE8"/>
    <w:rsid w:val="0038276C"/>
    <w:rsid w:val="003926E6"/>
    <w:rsid w:val="003A3806"/>
    <w:rsid w:val="003C5884"/>
    <w:rsid w:val="003D32D2"/>
    <w:rsid w:val="003E6447"/>
    <w:rsid w:val="00406432"/>
    <w:rsid w:val="00406785"/>
    <w:rsid w:val="004073E9"/>
    <w:rsid w:val="0042713B"/>
    <w:rsid w:val="00467A71"/>
    <w:rsid w:val="00475017"/>
    <w:rsid w:val="004A5764"/>
    <w:rsid w:val="004B312B"/>
    <w:rsid w:val="004B6A67"/>
    <w:rsid w:val="004C06CF"/>
    <w:rsid w:val="004C582A"/>
    <w:rsid w:val="0050339F"/>
    <w:rsid w:val="005177CF"/>
    <w:rsid w:val="0054339D"/>
    <w:rsid w:val="00562D3C"/>
    <w:rsid w:val="0058351E"/>
    <w:rsid w:val="005B4911"/>
    <w:rsid w:val="005B62FD"/>
    <w:rsid w:val="005C6720"/>
    <w:rsid w:val="0060172C"/>
    <w:rsid w:val="00601FF2"/>
    <w:rsid w:val="00614E87"/>
    <w:rsid w:val="006434C8"/>
    <w:rsid w:val="006519E4"/>
    <w:rsid w:val="0069744D"/>
    <w:rsid w:val="006B06F5"/>
    <w:rsid w:val="00723478"/>
    <w:rsid w:val="00736B4F"/>
    <w:rsid w:val="007934C4"/>
    <w:rsid w:val="007B4497"/>
    <w:rsid w:val="007B7DCD"/>
    <w:rsid w:val="007F01A4"/>
    <w:rsid w:val="007F4B13"/>
    <w:rsid w:val="00801FD7"/>
    <w:rsid w:val="008049AE"/>
    <w:rsid w:val="00812CDB"/>
    <w:rsid w:val="008132A7"/>
    <w:rsid w:val="008145ED"/>
    <w:rsid w:val="008362E3"/>
    <w:rsid w:val="00853542"/>
    <w:rsid w:val="00873E79"/>
    <w:rsid w:val="00883934"/>
    <w:rsid w:val="00886939"/>
    <w:rsid w:val="00895B61"/>
    <w:rsid w:val="008B6A5C"/>
    <w:rsid w:val="008B6D4F"/>
    <w:rsid w:val="008C048F"/>
    <w:rsid w:val="008D276E"/>
    <w:rsid w:val="008D6883"/>
    <w:rsid w:val="00934EF4"/>
    <w:rsid w:val="009552AA"/>
    <w:rsid w:val="009563EE"/>
    <w:rsid w:val="00960281"/>
    <w:rsid w:val="00963168"/>
    <w:rsid w:val="0097049A"/>
    <w:rsid w:val="00997EBE"/>
    <w:rsid w:val="009C4840"/>
    <w:rsid w:val="009E563C"/>
    <w:rsid w:val="00A11EB4"/>
    <w:rsid w:val="00A657E2"/>
    <w:rsid w:val="00A662E9"/>
    <w:rsid w:val="00A67C63"/>
    <w:rsid w:val="00A839FC"/>
    <w:rsid w:val="00A87022"/>
    <w:rsid w:val="00AB095F"/>
    <w:rsid w:val="00AB42A6"/>
    <w:rsid w:val="00AD0807"/>
    <w:rsid w:val="00AE5335"/>
    <w:rsid w:val="00AF1677"/>
    <w:rsid w:val="00AF170E"/>
    <w:rsid w:val="00B00702"/>
    <w:rsid w:val="00B13184"/>
    <w:rsid w:val="00B25716"/>
    <w:rsid w:val="00B34493"/>
    <w:rsid w:val="00B358F4"/>
    <w:rsid w:val="00B37BDE"/>
    <w:rsid w:val="00B4309B"/>
    <w:rsid w:val="00B64901"/>
    <w:rsid w:val="00B7350B"/>
    <w:rsid w:val="00BA2313"/>
    <w:rsid w:val="00BC1CCC"/>
    <w:rsid w:val="00C14017"/>
    <w:rsid w:val="00C16F8E"/>
    <w:rsid w:val="00C41D81"/>
    <w:rsid w:val="00C65A05"/>
    <w:rsid w:val="00C747B4"/>
    <w:rsid w:val="00C95384"/>
    <w:rsid w:val="00C97418"/>
    <w:rsid w:val="00CB732C"/>
    <w:rsid w:val="00CC72A4"/>
    <w:rsid w:val="00CD5683"/>
    <w:rsid w:val="00CE312D"/>
    <w:rsid w:val="00CF7796"/>
    <w:rsid w:val="00D0268F"/>
    <w:rsid w:val="00D04944"/>
    <w:rsid w:val="00D24DC1"/>
    <w:rsid w:val="00D270A7"/>
    <w:rsid w:val="00D41651"/>
    <w:rsid w:val="00D56A04"/>
    <w:rsid w:val="00D6517C"/>
    <w:rsid w:val="00D73ACD"/>
    <w:rsid w:val="00D9392A"/>
    <w:rsid w:val="00DC3832"/>
    <w:rsid w:val="00DC61F8"/>
    <w:rsid w:val="00DF5F6C"/>
    <w:rsid w:val="00DF72A9"/>
    <w:rsid w:val="00E24459"/>
    <w:rsid w:val="00E27980"/>
    <w:rsid w:val="00E945DD"/>
    <w:rsid w:val="00EA4C93"/>
    <w:rsid w:val="00EA52E7"/>
    <w:rsid w:val="00F00421"/>
    <w:rsid w:val="00F05754"/>
    <w:rsid w:val="00F27C1E"/>
    <w:rsid w:val="00F60E21"/>
    <w:rsid w:val="00F707E0"/>
    <w:rsid w:val="00F82F1D"/>
    <w:rsid w:val="00FA1638"/>
    <w:rsid w:val="00FB0B5F"/>
    <w:rsid w:val="00FB1571"/>
    <w:rsid w:val="00FD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8839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839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8393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  <w:rPr>
      <w:szCs w:val="24"/>
    </w:r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  <w:rPr>
      <w:szCs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  <w:szCs w:val="24"/>
    </w:rPr>
  </w:style>
  <w:style w:type="paragraph" w:styleId="a7">
    <w:name w:val="Body Text"/>
    <w:basedOn w:val="a"/>
    <w:pPr>
      <w:autoSpaceDE/>
      <w:autoSpaceDN/>
      <w:jc w:val="both"/>
    </w:pPr>
    <w:rPr>
      <w:sz w:val="22"/>
    </w:rPr>
  </w:style>
  <w:style w:type="table" w:styleId="a8">
    <w:name w:val="Table Grid"/>
    <w:basedOn w:val="a1"/>
    <w:rsid w:val="0088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E24459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195B3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195B3A"/>
    <w:rPr>
      <w:sz w:val="16"/>
      <w:szCs w:val="16"/>
    </w:rPr>
  </w:style>
  <w:style w:type="paragraph" w:customStyle="1" w:styleId="headertext">
    <w:name w:val="headertext"/>
    <w:basedOn w:val="a"/>
    <w:rsid w:val="00873E7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873E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8839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839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8393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  <w:rPr>
      <w:szCs w:val="24"/>
    </w:r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  <w:rPr>
      <w:szCs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  <w:szCs w:val="24"/>
    </w:rPr>
  </w:style>
  <w:style w:type="paragraph" w:styleId="a7">
    <w:name w:val="Body Text"/>
    <w:basedOn w:val="a"/>
    <w:pPr>
      <w:autoSpaceDE/>
      <w:autoSpaceDN/>
      <w:jc w:val="both"/>
    </w:pPr>
    <w:rPr>
      <w:sz w:val="22"/>
    </w:rPr>
  </w:style>
  <w:style w:type="table" w:styleId="a8">
    <w:name w:val="Table Grid"/>
    <w:basedOn w:val="a1"/>
    <w:rsid w:val="0088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E24459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195B3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195B3A"/>
    <w:rPr>
      <w:sz w:val="16"/>
      <w:szCs w:val="16"/>
    </w:rPr>
  </w:style>
  <w:style w:type="paragraph" w:customStyle="1" w:styleId="headertext">
    <w:name w:val="headertext"/>
    <w:basedOn w:val="a"/>
    <w:rsid w:val="00873E7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873E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5556521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56521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распоряжения</vt:lpstr>
    </vt:vector>
  </TitlesOfParts>
  <Company>Администрация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распоряжения</dc:title>
  <dc:creator>К.И.В.</dc:creator>
  <cp:lastModifiedBy>user-2</cp:lastModifiedBy>
  <cp:revision>45</cp:revision>
  <cp:lastPrinted>2020-01-09T08:09:00Z</cp:lastPrinted>
  <dcterms:created xsi:type="dcterms:W3CDTF">2017-09-18T08:49:00Z</dcterms:created>
  <dcterms:modified xsi:type="dcterms:W3CDTF">2020-01-15T06:12:00Z</dcterms:modified>
</cp:coreProperties>
</file>