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FE" w:rsidRPr="00C34D9A" w:rsidRDefault="001034FE" w:rsidP="001034FE">
      <w:pPr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ab/>
      </w:r>
    </w:p>
    <w:p w:rsidR="001034FE" w:rsidRPr="00C34D9A" w:rsidRDefault="001034FE" w:rsidP="001034FE">
      <w:pPr>
        <w:jc w:val="center"/>
        <w:rPr>
          <w:rFonts w:cs="Times New Roman"/>
          <w:b/>
          <w:bCs/>
          <w:lang w:eastAsia="ar-SA"/>
        </w:rPr>
      </w:pPr>
      <w:r w:rsidRPr="00C34D9A">
        <w:rPr>
          <w:rFonts w:cs="Times New Roman"/>
          <w:noProof/>
          <w:lang w:eastAsia="ru-RU" w:bidi="ar-SA"/>
        </w:rPr>
        <w:drawing>
          <wp:inline distT="0" distB="0" distL="0" distR="0" wp14:anchorId="70080C78" wp14:editId="7FD33F71">
            <wp:extent cx="393700" cy="403926"/>
            <wp:effectExtent l="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42" cy="4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FE" w:rsidRPr="00C34D9A" w:rsidRDefault="001034FE" w:rsidP="001034FE">
      <w:pPr>
        <w:jc w:val="center"/>
        <w:rPr>
          <w:rFonts w:cs="Times New Roman"/>
          <w:b/>
          <w:bCs/>
          <w:lang w:eastAsia="ar-SA"/>
        </w:rPr>
      </w:pPr>
      <w:r w:rsidRPr="00C34D9A">
        <w:rPr>
          <w:rFonts w:cs="Times New Roman"/>
          <w:b/>
          <w:bCs/>
          <w:lang w:eastAsia="ar-SA"/>
        </w:rPr>
        <w:t>Администрация муниципального образования</w:t>
      </w:r>
    </w:p>
    <w:p w:rsidR="001034FE" w:rsidRPr="00C34D9A" w:rsidRDefault="001034FE" w:rsidP="001034FE">
      <w:pPr>
        <w:jc w:val="center"/>
        <w:rPr>
          <w:rFonts w:cs="Times New Roman"/>
          <w:b/>
          <w:bCs/>
          <w:lang w:eastAsia="ar-SA"/>
        </w:rPr>
      </w:pPr>
      <w:r w:rsidRPr="00C34D9A">
        <w:rPr>
          <w:rFonts w:cs="Times New Roman"/>
          <w:b/>
          <w:bCs/>
          <w:lang w:eastAsia="ar-SA"/>
        </w:rPr>
        <w:t>Приозерский муниципальный район Ленинградской области</w:t>
      </w:r>
    </w:p>
    <w:p w:rsidR="001034FE" w:rsidRPr="00C34D9A" w:rsidRDefault="001034FE" w:rsidP="001034FE">
      <w:pPr>
        <w:jc w:val="center"/>
        <w:rPr>
          <w:rFonts w:cs="Times New Roman"/>
        </w:rPr>
      </w:pPr>
    </w:p>
    <w:p w:rsidR="001034FE" w:rsidRPr="00C34D9A" w:rsidRDefault="001034FE" w:rsidP="001034FE">
      <w:pPr>
        <w:jc w:val="center"/>
        <w:rPr>
          <w:rFonts w:cs="Times New Roman"/>
          <w:b/>
          <w:bCs/>
          <w:lang w:eastAsia="ar-SA"/>
        </w:rPr>
      </w:pPr>
      <w:proofErr w:type="gramStart"/>
      <w:r w:rsidRPr="00C34D9A">
        <w:rPr>
          <w:rFonts w:cs="Times New Roman"/>
          <w:b/>
          <w:bCs/>
          <w:lang w:eastAsia="ar-SA"/>
        </w:rPr>
        <w:t>П</w:t>
      </w:r>
      <w:proofErr w:type="gramEnd"/>
      <w:r w:rsidRPr="00C34D9A">
        <w:rPr>
          <w:rFonts w:cs="Times New Roman"/>
          <w:b/>
          <w:bCs/>
          <w:lang w:eastAsia="ar-SA"/>
        </w:rPr>
        <w:t xml:space="preserve"> О С Т А Н О В Л Е Н И Е</w:t>
      </w:r>
    </w:p>
    <w:p w:rsidR="001034FE" w:rsidRPr="00C34D9A" w:rsidRDefault="001034FE" w:rsidP="001034FE">
      <w:pPr>
        <w:pStyle w:val="a7"/>
        <w:jc w:val="both"/>
        <w:rPr>
          <w:sz w:val="22"/>
          <w:szCs w:val="22"/>
        </w:rPr>
      </w:pPr>
    </w:p>
    <w:p w:rsidR="001034FE" w:rsidRPr="00C34D9A" w:rsidRDefault="001034FE" w:rsidP="001034FE">
      <w:pPr>
        <w:pStyle w:val="11"/>
        <w:keepNext w:val="0"/>
        <w:tabs>
          <w:tab w:val="left" w:pos="3969"/>
        </w:tabs>
        <w:outlineLvl w:val="9"/>
        <w:rPr>
          <w:sz w:val="22"/>
          <w:szCs w:val="22"/>
        </w:rPr>
      </w:pPr>
      <w:r>
        <w:rPr>
          <w:sz w:val="22"/>
          <w:szCs w:val="22"/>
        </w:rPr>
        <w:t>от   ___   августа</w:t>
      </w:r>
      <w:r w:rsidRPr="00C34D9A">
        <w:rPr>
          <w:sz w:val="22"/>
          <w:szCs w:val="22"/>
        </w:rPr>
        <w:t xml:space="preserve">   201</w:t>
      </w:r>
      <w:r>
        <w:rPr>
          <w:sz w:val="22"/>
          <w:szCs w:val="22"/>
        </w:rPr>
        <w:t>8</w:t>
      </w:r>
      <w:r w:rsidRPr="00C34D9A">
        <w:rPr>
          <w:sz w:val="22"/>
          <w:szCs w:val="22"/>
        </w:rPr>
        <w:t xml:space="preserve">   года   №   _____</w:t>
      </w:r>
    </w:p>
    <w:p w:rsidR="001034FE" w:rsidRPr="00376879" w:rsidRDefault="001034FE" w:rsidP="001034FE">
      <w:pPr>
        <w:rPr>
          <w:rFonts w:cs="Times New Roman"/>
          <w:sz w:val="22"/>
          <w:szCs w:val="22"/>
        </w:rPr>
      </w:pPr>
    </w:p>
    <w:p w:rsidR="00376879" w:rsidRDefault="001034FE" w:rsidP="001034FE">
      <w:pPr>
        <w:rPr>
          <w:rFonts w:cs="Times New Roman"/>
          <w:sz w:val="22"/>
          <w:szCs w:val="22"/>
        </w:rPr>
      </w:pPr>
      <w:r w:rsidRPr="00376879">
        <w:rPr>
          <w:rFonts w:cs="Times New Roman"/>
          <w:sz w:val="22"/>
          <w:szCs w:val="22"/>
        </w:rPr>
        <w:t>Об оценке эффективно</w:t>
      </w:r>
      <w:r w:rsidR="00376879">
        <w:rPr>
          <w:rFonts w:cs="Times New Roman"/>
          <w:sz w:val="22"/>
          <w:szCs w:val="22"/>
        </w:rPr>
        <w:t xml:space="preserve">сти развития </w:t>
      </w:r>
      <w:r w:rsidRPr="00376879">
        <w:rPr>
          <w:rFonts w:cs="Times New Roman"/>
          <w:sz w:val="22"/>
          <w:szCs w:val="22"/>
        </w:rPr>
        <w:t>поселений</w:t>
      </w:r>
    </w:p>
    <w:p w:rsidR="001034FE" w:rsidRPr="00376879" w:rsidRDefault="001034FE" w:rsidP="001034FE">
      <w:pPr>
        <w:rPr>
          <w:rFonts w:cs="Times New Roman"/>
          <w:sz w:val="22"/>
          <w:szCs w:val="22"/>
        </w:rPr>
      </w:pPr>
      <w:r w:rsidRPr="00376879">
        <w:rPr>
          <w:rFonts w:cs="Times New Roman"/>
          <w:sz w:val="22"/>
          <w:szCs w:val="22"/>
        </w:rPr>
        <w:t>муниципального образования Приозерский</w:t>
      </w:r>
    </w:p>
    <w:p w:rsidR="001034FE" w:rsidRPr="00376879" w:rsidRDefault="001034FE" w:rsidP="001034FE">
      <w:pPr>
        <w:rPr>
          <w:rFonts w:cs="Times New Roman"/>
          <w:sz w:val="22"/>
          <w:szCs w:val="22"/>
        </w:rPr>
      </w:pPr>
      <w:r w:rsidRPr="00376879">
        <w:rPr>
          <w:rFonts w:cs="Times New Roman"/>
          <w:sz w:val="22"/>
          <w:szCs w:val="22"/>
        </w:rPr>
        <w:t>муниципальный район Ленинградской области</w:t>
      </w:r>
    </w:p>
    <w:p w:rsidR="001034FE" w:rsidRPr="00376879" w:rsidRDefault="001034FE" w:rsidP="001034FE">
      <w:pPr>
        <w:rPr>
          <w:rFonts w:cs="Times New Roman"/>
          <w:sz w:val="22"/>
          <w:szCs w:val="22"/>
        </w:rPr>
      </w:pPr>
    </w:p>
    <w:p w:rsidR="001034FE" w:rsidRPr="00376879" w:rsidRDefault="001034FE" w:rsidP="001034FE">
      <w:pPr>
        <w:ind w:firstLine="870"/>
        <w:jc w:val="both"/>
        <w:rPr>
          <w:rFonts w:cs="Times New Roman"/>
          <w:sz w:val="22"/>
          <w:szCs w:val="22"/>
        </w:rPr>
      </w:pPr>
      <w:proofErr w:type="gramStart"/>
      <w:r w:rsidRPr="00376879">
        <w:rPr>
          <w:rFonts w:cs="Times New Roman"/>
          <w:sz w:val="22"/>
          <w:szCs w:val="22"/>
        </w:rPr>
        <w:t xml:space="preserve">В целях повышения результативности управления социально-экономическим развитием городских, сельских поселений муниципального образования Приозерский муниципальный район Ленинградской области, повышения качества решения вопросов местного значения, укрепления взаимодействия администрации муниципального района и администраций городских и сельских поселений, оценки </w:t>
      </w:r>
      <w:r w:rsidR="00F548D8">
        <w:rPr>
          <w:rFonts w:cs="Times New Roman"/>
          <w:sz w:val="22"/>
          <w:szCs w:val="22"/>
        </w:rPr>
        <w:t xml:space="preserve">эффективности развития </w:t>
      </w:r>
      <w:r w:rsidRPr="00376879">
        <w:rPr>
          <w:rFonts w:cs="Times New Roman"/>
          <w:sz w:val="22"/>
          <w:szCs w:val="22"/>
        </w:rPr>
        <w:t>поселений,</w:t>
      </w:r>
      <w:r w:rsidR="00F548D8">
        <w:rPr>
          <w:rFonts w:cs="Times New Roman"/>
          <w:sz w:val="22"/>
          <w:szCs w:val="22"/>
        </w:rPr>
        <w:t xml:space="preserve"> находящихся на территории муниципального образования Приозерский муниципальный район Ленинградской области,</w:t>
      </w:r>
      <w:r w:rsidRPr="00376879">
        <w:rPr>
          <w:rFonts w:cs="Times New Roman"/>
          <w:sz w:val="22"/>
          <w:szCs w:val="22"/>
        </w:rPr>
        <w:t xml:space="preserve">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1034FE" w:rsidRPr="00376879" w:rsidRDefault="001034FE" w:rsidP="001034FE">
      <w:pPr>
        <w:ind w:firstLine="870"/>
        <w:jc w:val="both"/>
        <w:rPr>
          <w:rFonts w:cs="Times New Roman"/>
          <w:sz w:val="22"/>
          <w:szCs w:val="22"/>
        </w:rPr>
      </w:pPr>
      <w:r w:rsidRPr="00376879">
        <w:rPr>
          <w:rFonts w:cs="Times New Roman"/>
          <w:sz w:val="22"/>
          <w:szCs w:val="22"/>
        </w:rPr>
        <w:t>1. Утвердить прилагаемые:</w:t>
      </w:r>
    </w:p>
    <w:p w:rsidR="001034FE" w:rsidRPr="00376879" w:rsidRDefault="001034FE" w:rsidP="001034FE">
      <w:pPr>
        <w:ind w:firstLine="851"/>
        <w:jc w:val="both"/>
        <w:rPr>
          <w:rFonts w:eastAsia="TimesNewRomanPSMT" w:cs="Times New Roman"/>
          <w:spacing w:val="-6"/>
          <w:sz w:val="22"/>
          <w:szCs w:val="22"/>
        </w:rPr>
      </w:pPr>
      <w:r w:rsidRPr="00376879">
        <w:rPr>
          <w:rFonts w:cs="Times New Roman"/>
          <w:sz w:val="22"/>
          <w:szCs w:val="22"/>
        </w:rPr>
        <w:t xml:space="preserve">1.1. Перечень </w:t>
      </w:r>
      <w:proofErr w:type="gramStart"/>
      <w:r w:rsidRPr="00376879">
        <w:rPr>
          <w:rFonts w:cs="Times New Roman"/>
          <w:sz w:val="22"/>
          <w:szCs w:val="22"/>
        </w:rPr>
        <w:t>по</w:t>
      </w:r>
      <w:r w:rsidRPr="00376879">
        <w:rPr>
          <w:rFonts w:eastAsia="TimesNewRomanPSMT" w:cs="Times New Roman"/>
          <w:spacing w:val="-6"/>
          <w:sz w:val="22"/>
          <w:szCs w:val="22"/>
        </w:rPr>
        <w:t>казателей эффективности развития поселений муниципального образования</w:t>
      </w:r>
      <w:proofErr w:type="gramEnd"/>
      <w:r w:rsidRPr="00376879">
        <w:rPr>
          <w:rFonts w:eastAsia="TimesNewRomanPSMT" w:cs="Times New Roman"/>
          <w:spacing w:val="-6"/>
          <w:sz w:val="22"/>
          <w:szCs w:val="22"/>
        </w:rPr>
        <w:t xml:space="preserve"> Приозерский муниципальный район Ленинградской области (далее – городские, сельские поселения) - приложение № 1.</w:t>
      </w:r>
    </w:p>
    <w:p w:rsidR="001034FE" w:rsidRPr="00376879" w:rsidRDefault="001034FE" w:rsidP="001034FE">
      <w:pPr>
        <w:ind w:firstLine="851"/>
        <w:jc w:val="both"/>
        <w:rPr>
          <w:rFonts w:eastAsia="TimesNewRomanPSMT" w:cs="Times New Roman"/>
          <w:spacing w:val="-6"/>
          <w:sz w:val="22"/>
          <w:szCs w:val="22"/>
        </w:rPr>
      </w:pPr>
      <w:r w:rsidRPr="00376879">
        <w:rPr>
          <w:rFonts w:eastAsia="TimesNewRomanPSMT" w:cs="Times New Roman"/>
          <w:spacing w:val="-6"/>
          <w:sz w:val="22"/>
          <w:szCs w:val="22"/>
        </w:rPr>
        <w:t>1.2. Порядок подведения итогов и оценки эффективности социально-экономического развития поселений - приложение № 3.</w:t>
      </w:r>
    </w:p>
    <w:p w:rsidR="001034FE" w:rsidRPr="00A906CC" w:rsidRDefault="001034FE" w:rsidP="001034FE">
      <w:pPr>
        <w:ind w:firstLine="851"/>
        <w:jc w:val="both"/>
        <w:rPr>
          <w:rFonts w:eastAsia="TimesNewRomanPSMT" w:cs="Times New Roman"/>
          <w:spacing w:val="-6"/>
          <w:sz w:val="22"/>
          <w:szCs w:val="22"/>
        </w:rPr>
      </w:pPr>
      <w:r w:rsidRPr="00376879">
        <w:rPr>
          <w:rFonts w:eastAsia="TimesNewRomanPSMT" w:cs="Times New Roman"/>
          <w:spacing w:val="-6"/>
          <w:sz w:val="22"/>
          <w:szCs w:val="22"/>
        </w:rPr>
        <w:t>1.</w:t>
      </w:r>
      <w:r w:rsidR="00F548D8">
        <w:rPr>
          <w:rFonts w:eastAsia="TimesNewRomanPSMT" w:cs="Times New Roman"/>
          <w:spacing w:val="-6"/>
          <w:sz w:val="22"/>
          <w:szCs w:val="22"/>
        </w:rPr>
        <w:t>3</w:t>
      </w:r>
      <w:r w:rsidRPr="00376879">
        <w:rPr>
          <w:rFonts w:eastAsia="TimesNewRomanPSMT" w:cs="Times New Roman"/>
          <w:spacing w:val="-6"/>
          <w:sz w:val="22"/>
          <w:szCs w:val="22"/>
        </w:rPr>
        <w:t>. Состав Комиссии по оценке эффективности развития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поселений - приложение № 4.</w:t>
      </w:r>
    </w:p>
    <w:p w:rsidR="001034FE" w:rsidRPr="00A906CC" w:rsidRDefault="001034FE" w:rsidP="001034FE">
      <w:pPr>
        <w:ind w:firstLine="851"/>
        <w:jc w:val="both"/>
        <w:rPr>
          <w:rFonts w:eastAsia="TimesNewRomanPSMT" w:cs="Times New Roman"/>
          <w:spacing w:val="-6"/>
          <w:sz w:val="22"/>
          <w:szCs w:val="22"/>
        </w:rPr>
      </w:pPr>
      <w:r>
        <w:rPr>
          <w:rFonts w:eastAsia="TimesNewRomanPSMT" w:cs="Times New Roman"/>
          <w:spacing w:val="-6"/>
          <w:sz w:val="22"/>
          <w:szCs w:val="22"/>
        </w:rPr>
        <w:t xml:space="preserve">1.5. </w:t>
      </w:r>
      <w:r w:rsidRPr="00A906CC">
        <w:rPr>
          <w:rFonts w:eastAsia="TimesNewRomanPSMT" w:cs="Times New Roman"/>
          <w:spacing w:val="-6"/>
          <w:sz w:val="22"/>
          <w:szCs w:val="22"/>
        </w:rPr>
        <w:t>Положение о Комиссии по оценке эффективности развития поселений - приложение № 5.</w:t>
      </w:r>
    </w:p>
    <w:p w:rsidR="001034FE" w:rsidRDefault="00F548D8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>
        <w:rPr>
          <w:rFonts w:eastAsia="TimesNewRomanPSMT" w:cs="Times New Roman"/>
          <w:spacing w:val="-6"/>
          <w:sz w:val="22"/>
          <w:szCs w:val="22"/>
        </w:rPr>
        <w:t xml:space="preserve">2. Определить отдел организационной работы </w:t>
      </w:r>
      <w:r w:rsidR="001034FE" w:rsidRPr="00A906CC">
        <w:rPr>
          <w:rFonts w:eastAsia="TimesNewRomanPSMT" w:cs="Times New Roman"/>
          <w:spacing w:val="-6"/>
          <w:sz w:val="22"/>
          <w:szCs w:val="22"/>
        </w:rPr>
        <w:t xml:space="preserve">администрации муниципального </w:t>
      </w:r>
      <w:r w:rsidR="001034FE">
        <w:rPr>
          <w:rFonts w:eastAsia="TimesNewRomanPSMT" w:cs="Times New Roman"/>
          <w:spacing w:val="-6"/>
          <w:sz w:val="22"/>
          <w:szCs w:val="22"/>
        </w:rPr>
        <w:t>образования Приозерский муниципальный район Ленинградской области</w:t>
      </w:r>
      <w:r w:rsidR="001034FE" w:rsidRPr="00A906CC">
        <w:rPr>
          <w:rFonts w:eastAsia="TimesNewRomanPSMT" w:cs="Times New Roman"/>
          <w:spacing w:val="-6"/>
          <w:sz w:val="22"/>
          <w:szCs w:val="22"/>
        </w:rPr>
        <w:t xml:space="preserve"> </w:t>
      </w:r>
      <w:proofErr w:type="gramStart"/>
      <w:r w:rsidR="001034FE" w:rsidRPr="00A906CC">
        <w:rPr>
          <w:rFonts w:eastAsia="TimesNewRomanPSMT" w:cs="Times New Roman"/>
          <w:spacing w:val="-6"/>
          <w:sz w:val="22"/>
          <w:szCs w:val="22"/>
        </w:rPr>
        <w:t>ответственным</w:t>
      </w:r>
      <w:proofErr w:type="gramEnd"/>
      <w:r w:rsidR="001034FE" w:rsidRPr="00A906CC">
        <w:rPr>
          <w:rFonts w:eastAsia="TimesNewRomanPSMT" w:cs="Times New Roman"/>
          <w:spacing w:val="-6"/>
          <w:sz w:val="22"/>
          <w:szCs w:val="22"/>
        </w:rPr>
        <w:t xml:space="preserve"> за</w:t>
      </w:r>
      <w:r w:rsidR="001034FE">
        <w:rPr>
          <w:rFonts w:eastAsia="TimesNewRomanPSMT" w:cs="Times New Roman"/>
          <w:spacing w:val="-6"/>
          <w:sz w:val="22"/>
          <w:szCs w:val="22"/>
        </w:rPr>
        <w:t xml:space="preserve"> </w:t>
      </w:r>
      <w:r w:rsidR="001034FE" w:rsidRPr="00A906CC">
        <w:rPr>
          <w:rFonts w:eastAsia="TimesNewRomanPSMT" w:cs="Times New Roman"/>
          <w:spacing w:val="-6"/>
          <w:sz w:val="22"/>
          <w:szCs w:val="22"/>
        </w:rPr>
        <w:t xml:space="preserve">проведение совместно со структурными подразделениями администрации муниципального </w:t>
      </w:r>
      <w:r w:rsidR="001034FE">
        <w:rPr>
          <w:rFonts w:eastAsia="TimesNewRomanPSMT" w:cs="Times New Roman"/>
          <w:spacing w:val="-6"/>
          <w:sz w:val="22"/>
          <w:szCs w:val="22"/>
        </w:rPr>
        <w:t>образования Приозерский муниципальный район Ленинградской области</w:t>
      </w:r>
      <w:r w:rsidR="001034FE" w:rsidRPr="00A906CC">
        <w:rPr>
          <w:rFonts w:eastAsia="TimesNewRomanPSMT" w:cs="Times New Roman"/>
          <w:spacing w:val="-6"/>
          <w:sz w:val="22"/>
          <w:szCs w:val="22"/>
        </w:rPr>
        <w:t xml:space="preserve"> мониторинга значений показателей. 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>3. Рекомендовать администрациям поселений: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>
        <w:rPr>
          <w:rFonts w:eastAsia="TimesNewRomanPSMT" w:cs="Times New Roman"/>
          <w:spacing w:val="-6"/>
          <w:sz w:val="22"/>
          <w:szCs w:val="22"/>
        </w:rPr>
        <w:t>3.1. Е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жегодно в срок до 15 декабря заключать Соглашения о взаимодействии в области социально-экономического развития на следующий год между администрацией муниципального </w:t>
      </w:r>
      <w:r>
        <w:rPr>
          <w:rFonts w:eastAsia="TimesNewRomanPSMT" w:cs="Times New Roman"/>
          <w:spacing w:val="-6"/>
          <w:sz w:val="22"/>
          <w:szCs w:val="22"/>
        </w:rPr>
        <w:t>образования Приозерский муниципальный район Ленинградской области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и администрациями поселений</w:t>
      </w:r>
      <w:r w:rsidR="00F548D8">
        <w:rPr>
          <w:rFonts w:eastAsia="TimesNewRomanPSMT" w:cs="Times New Roman"/>
          <w:spacing w:val="-6"/>
          <w:sz w:val="22"/>
          <w:szCs w:val="22"/>
        </w:rPr>
        <w:t>, по форме установленной представительным органом муниципального образования Приозерский муниципальный район Ленинградской области</w:t>
      </w:r>
      <w:r w:rsidRPr="00A906CC">
        <w:rPr>
          <w:rFonts w:eastAsia="TimesNewRomanPSMT" w:cs="Times New Roman"/>
          <w:spacing w:val="-6"/>
          <w:sz w:val="22"/>
          <w:szCs w:val="22"/>
        </w:rPr>
        <w:t>;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>
        <w:rPr>
          <w:rFonts w:eastAsia="TimesNewRomanPSMT" w:cs="Times New Roman"/>
          <w:spacing w:val="-6"/>
          <w:sz w:val="22"/>
          <w:szCs w:val="22"/>
        </w:rPr>
        <w:t>3.2. Е</w:t>
      </w:r>
      <w:r w:rsidRPr="00A906CC">
        <w:rPr>
          <w:rFonts w:eastAsia="TimesNewRomanPSMT" w:cs="Times New Roman"/>
          <w:spacing w:val="-6"/>
          <w:sz w:val="22"/>
          <w:szCs w:val="22"/>
        </w:rPr>
        <w:t>жеквартально</w:t>
      </w:r>
      <w:r>
        <w:rPr>
          <w:rFonts w:eastAsia="TimesNewRomanPSMT" w:cs="Times New Roman"/>
          <w:spacing w:val="-6"/>
          <w:sz w:val="22"/>
          <w:szCs w:val="22"/>
        </w:rPr>
        <w:t xml:space="preserve"> представлять в отдел </w:t>
      </w:r>
      <w:r w:rsidR="00F548D8">
        <w:rPr>
          <w:rFonts w:eastAsia="TimesNewRomanPSMT" w:cs="Times New Roman"/>
          <w:spacing w:val="-6"/>
          <w:sz w:val="22"/>
          <w:szCs w:val="22"/>
        </w:rPr>
        <w:t xml:space="preserve">организационной работы 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администрации муниципального </w:t>
      </w:r>
      <w:r>
        <w:rPr>
          <w:rFonts w:eastAsia="TimesNewRomanPSMT" w:cs="Times New Roman"/>
          <w:spacing w:val="-6"/>
          <w:sz w:val="22"/>
          <w:szCs w:val="22"/>
        </w:rPr>
        <w:t>образования Приозерский муниципальный район Ленинградской области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информацию о достигнутых значениях показателей эффективности развития</w:t>
      </w:r>
      <w:r w:rsidR="00F548D8">
        <w:rPr>
          <w:rFonts w:eastAsia="TimesNewRomanPSMT" w:cs="Times New Roman"/>
          <w:spacing w:val="-6"/>
          <w:sz w:val="22"/>
          <w:szCs w:val="22"/>
        </w:rPr>
        <w:t xml:space="preserve"> </w:t>
      </w:r>
      <w:r w:rsidRPr="00A906CC">
        <w:rPr>
          <w:rFonts w:eastAsia="TimesNewRomanPSMT" w:cs="Times New Roman"/>
          <w:spacing w:val="-6"/>
          <w:sz w:val="22"/>
          <w:szCs w:val="22"/>
        </w:rPr>
        <w:t>поселения за отчетный квартал для подведения промежуточных итогов;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>
        <w:rPr>
          <w:rFonts w:eastAsia="TimesNewRomanPSMT" w:cs="Times New Roman"/>
          <w:spacing w:val="-6"/>
          <w:sz w:val="22"/>
          <w:szCs w:val="22"/>
        </w:rPr>
        <w:t>3.3. Д</w:t>
      </w:r>
      <w:r w:rsidRPr="00A906CC">
        <w:rPr>
          <w:rFonts w:eastAsia="TimesNewRomanPSMT" w:cs="Times New Roman"/>
          <w:spacing w:val="-6"/>
          <w:sz w:val="22"/>
          <w:szCs w:val="22"/>
        </w:rPr>
        <w:t>о 1</w:t>
      </w:r>
      <w:r w:rsidR="00F548D8">
        <w:rPr>
          <w:rFonts w:eastAsia="TimesNewRomanPSMT" w:cs="Times New Roman"/>
          <w:spacing w:val="-6"/>
          <w:sz w:val="22"/>
          <w:szCs w:val="22"/>
        </w:rPr>
        <w:t>0 марта  представлять в отдел организационной работы а</w:t>
      </w:r>
      <w:r w:rsidRPr="00A906CC">
        <w:rPr>
          <w:rFonts w:eastAsia="TimesNewRomanPSMT" w:cs="Times New Roman"/>
          <w:spacing w:val="-6"/>
          <w:sz w:val="22"/>
          <w:szCs w:val="22"/>
        </w:rPr>
        <w:t>дминистрации муниципального</w:t>
      </w:r>
      <w:r>
        <w:rPr>
          <w:rFonts w:eastAsia="TimesNewRomanPSMT" w:cs="Times New Roman"/>
          <w:spacing w:val="-6"/>
          <w:sz w:val="22"/>
          <w:szCs w:val="22"/>
        </w:rPr>
        <w:t xml:space="preserve"> образования Приозерский муниципальный район Ленинградской области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информацию о достигнутых значениях показателей эффективности развития поселения за отчетный год для подведения итогов.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>4. Установить гранты для поселений с наилучшими показателями социально-экономического развития в размере: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>
        <w:rPr>
          <w:rFonts w:eastAsia="TimesNewRomanPSMT" w:cs="Times New Roman"/>
          <w:spacing w:val="-6"/>
          <w:sz w:val="22"/>
          <w:szCs w:val="22"/>
        </w:rPr>
        <w:lastRenderedPageBreak/>
        <w:t>За первое место – 450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тысяч рублей</w:t>
      </w:r>
      <w:r>
        <w:rPr>
          <w:rFonts w:eastAsia="TimesNewRomanPSMT" w:cs="Times New Roman"/>
          <w:spacing w:val="-6"/>
          <w:sz w:val="22"/>
          <w:szCs w:val="22"/>
        </w:rPr>
        <w:t>; За второе место – 25</w:t>
      </w:r>
      <w:r w:rsidRPr="00A906CC">
        <w:rPr>
          <w:rFonts w:eastAsia="TimesNewRomanPSMT" w:cs="Times New Roman"/>
          <w:spacing w:val="-6"/>
          <w:sz w:val="22"/>
          <w:szCs w:val="22"/>
        </w:rPr>
        <w:t>0 тысяч рублей</w:t>
      </w:r>
      <w:r>
        <w:rPr>
          <w:rFonts w:eastAsia="TimesNewRomanPSMT" w:cs="Times New Roman"/>
          <w:spacing w:val="-6"/>
          <w:sz w:val="22"/>
          <w:szCs w:val="22"/>
        </w:rPr>
        <w:t>; За третье место – 150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тысяч рублей</w:t>
      </w:r>
      <w:r>
        <w:rPr>
          <w:rFonts w:eastAsia="TimesNewRomanPSMT" w:cs="Times New Roman"/>
          <w:spacing w:val="-6"/>
          <w:sz w:val="22"/>
          <w:szCs w:val="22"/>
        </w:rPr>
        <w:t xml:space="preserve">; </w:t>
      </w:r>
      <w:r w:rsidR="00F548D8">
        <w:rPr>
          <w:rFonts w:eastAsia="TimesNewRomanPSMT" w:cs="Times New Roman"/>
          <w:spacing w:val="-6"/>
          <w:sz w:val="22"/>
          <w:szCs w:val="22"/>
        </w:rPr>
        <w:t>З</w:t>
      </w:r>
      <w:r>
        <w:rPr>
          <w:rFonts w:eastAsia="TimesNewRomanPSMT" w:cs="Times New Roman"/>
          <w:spacing w:val="-6"/>
          <w:sz w:val="22"/>
          <w:szCs w:val="22"/>
        </w:rPr>
        <w:t xml:space="preserve">а четвертое место – 100 тысяч рублей; </w:t>
      </w:r>
      <w:r w:rsidR="00F548D8">
        <w:rPr>
          <w:rFonts w:eastAsia="TimesNewRomanPSMT" w:cs="Times New Roman"/>
          <w:spacing w:val="-6"/>
          <w:sz w:val="22"/>
          <w:szCs w:val="22"/>
        </w:rPr>
        <w:t>З</w:t>
      </w:r>
      <w:r>
        <w:rPr>
          <w:rFonts w:eastAsia="TimesNewRomanPSMT" w:cs="Times New Roman"/>
          <w:spacing w:val="-6"/>
          <w:sz w:val="22"/>
          <w:szCs w:val="22"/>
        </w:rPr>
        <w:t>а пятое место – 50 тысяч рублей.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>4.1</w:t>
      </w:r>
      <w:r>
        <w:rPr>
          <w:rFonts w:eastAsia="TimesNewRomanPSMT" w:cs="Times New Roman"/>
          <w:spacing w:val="-6"/>
          <w:sz w:val="22"/>
          <w:szCs w:val="22"/>
        </w:rPr>
        <w:t>.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Рекомендовать администрациям поселений — получателям грантов</w:t>
      </w:r>
      <w:r w:rsidR="00F548D8">
        <w:rPr>
          <w:rFonts w:eastAsia="TimesNewRomanPSMT" w:cs="Times New Roman"/>
          <w:spacing w:val="-6"/>
          <w:sz w:val="22"/>
          <w:szCs w:val="22"/>
        </w:rPr>
        <w:t>,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 направлять средства грантов: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 xml:space="preserve">на социально-экономическое развитие — не менее </w:t>
      </w:r>
      <w:r>
        <w:rPr>
          <w:rFonts w:eastAsia="TimesNewRomanPSMT" w:cs="Times New Roman"/>
          <w:spacing w:val="-6"/>
          <w:sz w:val="22"/>
          <w:szCs w:val="22"/>
        </w:rPr>
        <w:t>7</w:t>
      </w:r>
      <w:r w:rsidRPr="00A906CC">
        <w:rPr>
          <w:rFonts w:eastAsia="TimesNewRomanPSMT" w:cs="Times New Roman"/>
          <w:spacing w:val="-6"/>
          <w:sz w:val="22"/>
          <w:szCs w:val="22"/>
        </w:rPr>
        <w:t xml:space="preserve">0 процентов; 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 xml:space="preserve">на премирование работников, добившихся наивысших результатов в работе, - до </w:t>
      </w:r>
      <w:r>
        <w:rPr>
          <w:rFonts w:eastAsia="TimesNewRomanPSMT" w:cs="Times New Roman"/>
          <w:spacing w:val="-6"/>
          <w:sz w:val="22"/>
          <w:szCs w:val="22"/>
        </w:rPr>
        <w:t>3</w:t>
      </w:r>
      <w:r w:rsidRPr="00A906CC">
        <w:rPr>
          <w:rFonts w:eastAsia="TimesNewRomanPSMT" w:cs="Times New Roman"/>
          <w:spacing w:val="-6"/>
          <w:sz w:val="22"/>
          <w:szCs w:val="22"/>
        </w:rPr>
        <w:t>0 процентов.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 xml:space="preserve">5. </w:t>
      </w:r>
      <w:r w:rsidRPr="00A906CC">
        <w:rPr>
          <w:rFonts w:cs="Times New Roman"/>
          <w:sz w:val="22"/>
          <w:szCs w:val="22"/>
        </w:rPr>
        <w:t>Отделу по информации, печати, телекоммуникациям, общественным и внешним связям опубликовать настоящее постановление в средствах массовой информации и разместить на официальном сайте администрации муниципального образования Приозерский муниципальный район Ленинградской области.</w:t>
      </w:r>
    </w:p>
    <w:p w:rsidR="001034FE" w:rsidRPr="00A906CC" w:rsidRDefault="001034FE" w:rsidP="001034FE">
      <w:pPr>
        <w:ind w:firstLine="855"/>
        <w:jc w:val="both"/>
        <w:rPr>
          <w:rFonts w:eastAsia="TimesNewRomanPSMT" w:cs="Times New Roman"/>
          <w:spacing w:val="-6"/>
          <w:sz w:val="22"/>
          <w:szCs w:val="22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>6. Настоящее постановление в</w:t>
      </w:r>
      <w:r w:rsidR="00F548D8">
        <w:rPr>
          <w:rFonts w:eastAsia="TimesNewRomanPSMT" w:cs="Times New Roman"/>
          <w:spacing w:val="-6"/>
          <w:sz w:val="22"/>
          <w:szCs w:val="22"/>
        </w:rPr>
        <w:t>ступает в силу со дня опубликования</w:t>
      </w:r>
      <w:r w:rsidRPr="00A906CC">
        <w:rPr>
          <w:rFonts w:eastAsia="TimesNewRomanPSMT" w:cs="Times New Roman"/>
          <w:spacing w:val="-6"/>
          <w:sz w:val="22"/>
          <w:szCs w:val="22"/>
        </w:rPr>
        <w:t>.</w:t>
      </w:r>
    </w:p>
    <w:p w:rsidR="001034FE" w:rsidRPr="00A906CC" w:rsidRDefault="001034FE" w:rsidP="001034FE">
      <w:pPr>
        <w:ind w:firstLine="855"/>
        <w:jc w:val="both"/>
        <w:rPr>
          <w:rFonts w:cs="Times New Roman"/>
          <w:sz w:val="22"/>
          <w:szCs w:val="22"/>
          <w:lang w:eastAsia="ar-SA"/>
        </w:rPr>
      </w:pPr>
      <w:r w:rsidRPr="00A906CC">
        <w:rPr>
          <w:rFonts w:eastAsia="TimesNewRomanPSMT" w:cs="Times New Roman"/>
          <w:spacing w:val="-6"/>
          <w:sz w:val="22"/>
          <w:szCs w:val="22"/>
        </w:rPr>
        <w:t>7.</w:t>
      </w:r>
      <w:r>
        <w:rPr>
          <w:rFonts w:eastAsia="TimesNewRomanPSMT" w:cs="Times New Roman"/>
          <w:spacing w:val="-6"/>
          <w:sz w:val="22"/>
          <w:szCs w:val="22"/>
        </w:rPr>
        <w:t xml:space="preserve"> </w:t>
      </w:r>
      <w:proofErr w:type="gramStart"/>
      <w:r w:rsidRPr="00A906CC">
        <w:rPr>
          <w:rFonts w:cs="Times New Roman"/>
          <w:sz w:val="22"/>
          <w:szCs w:val="22"/>
          <w:lang w:eastAsia="ar-SA"/>
        </w:rPr>
        <w:t>Контроль за</w:t>
      </w:r>
      <w:proofErr w:type="gramEnd"/>
      <w:r w:rsidRPr="00A906CC">
        <w:rPr>
          <w:rFonts w:cs="Times New Roman"/>
          <w:sz w:val="22"/>
          <w:szCs w:val="22"/>
          <w:lang w:eastAsia="ar-SA"/>
        </w:rPr>
        <w:t xml:space="preserve"> выполнением настоящего постановления </w:t>
      </w:r>
      <w:r>
        <w:rPr>
          <w:rFonts w:cs="Times New Roman"/>
          <w:sz w:val="22"/>
          <w:szCs w:val="22"/>
          <w:lang w:eastAsia="ar-SA"/>
        </w:rPr>
        <w:t>оставляю за собой.</w:t>
      </w:r>
    </w:p>
    <w:p w:rsidR="001034FE" w:rsidRPr="00A906CC" w:rsidRDefault="001034FE" w:rsidP="001034FE">
      <w:pPr>
        <w:ind w:firstLine="709"/>
        <w:jc w:val="both"/>
        <w:rPr>
          <w:rFonts w:cs="Times New Roman"/>
          <w:sz w:val="22"/>
          <w:szCs w:val="22"/>
          <w:lang w:eastAsia="ar-SA"/>
        </w:rPr>
      </w:pPr>
    </w:p>
    <w:p w:rsidR="001034FE" w:rsidRPr="00A906CC" w:rsidRDefault="001034FE" w:rsidP="001034FE">
      <w:pPr>
        <w:ind w:firstLine="709"/>
        <w:jc w:val="both"/>
        <w:rPr>
          <w:rFonts w:eastAsia="Calibri" w:cs="Times New Roman"/>
          <w:sz w:val="22"/>
          <w:szCs w:val="22"/>
          <w:lang w:eastAsia="en-US"/>
        </w:rPr>
      </w:pPr>
    </w:p>
    <w:p w:rsidR="001034FE" w:rsidRPr="00A906CC" w:rsidRDefault="001034FE" w:rsidP="001034FE">
      <w:pPr>
        <w:rPr>
          <w:rFonts w:eastAsia="Calibri" w:cs="Times New Roman"/>
          <w:sz w:val="22"/>
          <w:szCs w:val="22"/>
          <w:lang w:eastAsia="en-US"/>
        </w:rPr>
      </w:pPr>
      <w:r w:rsidRPr="00A906CC">
        <w:rPr>
          <w:rFonts w:eastAsia="Calibri" w:cs="Times New Roman"/>
          <w:sz w:val="22"/>
          <w:szCs w:val="22"/>
          <w:lang w:eastAsia="en-US"/>
        </w:rPr>
        <w:t xml:space="preserve">Глава администрации                                                                                                          А. Н. </w:t>
      </w:r>
      <w:proofErr w:type="spellStart"/>
      <w:r w:rsidRPr="00A906CC">
        <w:rPr>
          <w:rFonts w:eastAsia="Calibri" w:cs="Times New Roman"/>
          <w:sz w:val="22"/>
          <w:szCs w:val="22"/>
          <w:lang w:eastAsia="en-US"/>
        </w:rPr>
        <w:t>Соклаков</w:t>
      </w:r>
      <w:proofErr w:type="spellEnd"/>
      <w:r w:rsidRPr="00A906CC">
        <w:rPr>
          <w:rFonts w:eastAsia="Calibri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34FE" w:rsidRPr="00A906CC" w:rsidRDefault="001034FE" w:rsidP="001034FE">
      <w:pPr>
        <w:jc w:val="both"/>
        <w:rPr>
          <w:rFonts w:eastAsia="Calibri" w:cs="Times New Roman"/>
          <w:sz w:val="22"/>
          <w:szCs w:val="22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</w:p>
    <w:p w:rsidR="001034FE" w:rsidRPr="00C34D9A" w:rsidRDefault="001034FE" w:rsidP="001034FE">
      <w:pPr>
        <w:jc w:val="both"/>
        <w:rPr>
          <w:rFonts w:eastAsia="Calibri" w:cs="Times New Roman"/>
          <w:sz w:val="18"/>
          <w:szCs w:val="18"/>
          <w:lang w:eastAsia="en-US"/>
        </w:rPr>
      </w:pPr>
      <w:r w:rsidRPr="00C34D9A">
        <w:rPr>
          <w:rFonts w:eastAsia="Calibri" w:cs="Times New Roman"/>
          <w:sz w:val="18"/>
          <w:szCs w:val="18"/>
          <w:lang w:eastAsia="en-US"/>
        </w:rPr>
        <w:t xml:space="preserve">Согласовано: </w:t>
      </w:r>
    </w:p>
    <w:p w:rsidR="001034FE" w:rsidRPr="004528EC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4528EC">
        <w:rPr>
          <w:rFonts w:eastAsia="Calibri" w:cs="Times New Roman"/>
          <w:sz w:val="20"/>
          <w:szCs w:val="20"/>
          <w:lang w:eastAsia="en-US"/>
        </w:rPr>
        <w:t>Котова Л.А.</w:t>
      </w:r>
    </w:p>
    <w:p w:rsidR="001034FE" w:rsidRPr="004528EC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  <w:proofErr w:type="spellStart"/>
      <w:r w:rsidRPr="004528EC">
        <w:rPr>
          <w:rFonts w:eastAsia="Calibri" w:cs="Times New Roman"/>
          <w:sz w:val="20"/>
          <w:szCs w:val="20"/>
          <w:lang w:eastAsia="en-US"/>
        </w:rPr>
        <w:t>Грянко</w:t>
      </w:r>
      <w:proofErr w:type="spellEnd"/>
      <w:r w:rsidRPr="004528EC">
        <w:rPr>
          <w:rFonts w:eastAsia="Calibri" w:cs="Times New Roman"/>
          <w:sz w:val="20"/>
          <w:szCs w:val="20"/>
          <w:lang w:eastAsia="en-US"/>
        </w:rPr>
        <w:t xml:space="preserve"> С.В.</w:t>
      </w:r>
      <w:bookmarkStart w:id="0" w:name="_GoBack"/>
      <w:bookmarkEnd w:id="0"/>
    </w:p>
    <w:p w:rsidR="001034FE" w:rsidRPr="004528EC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  <w:proofErr w:type="spellStart"/>
      <w:r w:rsidRPr="004528EC">
        <w:rPr>
          <w:rFonts w:eastAsia="Calibri" w:cs="Times New Roman"/>
          <w:sz w:val="20"/>
          <w:szCs w:val="20"/>
          <w:lang w:eastAsia="en-US"/>
        </w:rPr>
        <w:t>Глумилина</w:t>
      </w:r>
      <w:proofErr w:type="spellEnd"/>
      <w:r w:rsidRPr="004528EC">
        <w:rPr>
          <w:rFonts w:eastAsia="Calibri" w:cs="Times New Roman"/>
          <w:sz w:val="20"/>
          <w:szCs w:val="20"/>
          <w:lang w:eastAsia="en-US"/>
        </w:rPr>
        <w:t xml:space="preserve"> Н.В.</w:t>
      </w:r>
    </w:p>
    <w:p w:rsidR="001034FE" w:rsidRPr="004528EC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  <w:r w:rsidRPr="004528EC">
        <w:rPr>
          <w:rFonts w:eastAsia="Calibri" w:cs="Times New Roman"/>
          <w:sz w:val="20"/>
          <w:szCs w:val="20"/>
          <w:lang w:eastAsia="en-US"/>
        </w:rPr>
        <w:t>Полянская А.Б.</w:t>
      </w:r>
    </w:p>
    <w:p w:rsidR="001034FE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Тюрина Ю.В.</w:t>
      </w:r>
    </w:p>
    <w:p w:rsidR="006979E3" w:rsidRDefault="006979E3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0"/>
          <w:szCs w:val="20"/>
          <w:lang w:eastAsia="en-US"/>
        </w:rPr>
        <w:t>Москаленко О.А.</w:t>
      </w:r>
    </w:p>
    <w:p w:rsidR="001034FE" w:rsidRPr="004528EC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  <w:proofErr w:type="spellStart"/>
      <w:r w:rsidRPr="004528EC">
        <w:rPr>
          <w:rFonts w:eastAsia="Calibri" w:cs="Times New Roman"/>
          <w:sz w:val="20"/>
          <w:szCs w:val="20"/>
          <w:lang w:eastAsia="en-US"/>
        </w:rPr>
        <w:t>Петрюк</w:t>
      </w:r>
      <w:proofErr w:type="spellEnd"/>
      <w:r w:rsidRPr="004528EC">
        <w:rPr>
          <w:rFonts w:eastAsia="Calibri" w:cs="Times New Roman"/>
          <w:sz w:val="20"/>
          <w:szCs w:val="20"/>
          <w:lang w:eastAsia="en-US"/>
        </w:rPr>
        <w:t xml:space="preserve"> О.Г.</w:t>
      </w:r>
    </w:p>
    <w:p w:rsidR="001034FE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1034FE" w:rsidRPr="004528EC" w:rsidRDefault="001034FE" w:rsidP="001034FE">
      <w:pPr>
        <w:jc w:val="both"/>
        <w:rPr>
          <w:rFonts w:eastAsia="Calibri" w:cs="Times New Roman"/>
          <w:sz w:val="20"/>
          <w:szCs w:val="20"/>
          <w:lang w:eastAsia="en-US"/>
        </w:rPr>
      </w:pPr>
    </w:p>
    <w:p w:rsidR="001034FE" w:rsidRPr="00C34D9A" w:rsidRDefault="001034FE" w:rsidP="001034FE">
      <w:pPr>
        <w:jc w:val="both"/>
        <w:rPr>
          <w:rFonts w:eastAsia="Calibri" w:cs="Times New Roman"/>
          <w:sz w:val="14"/>
          <w:szCs w:val="14"/>
          <w:lang w:eastAsia="en-US"/>
        </w:rPr>
      </w:pPr>
      <w:r>
        <w:rPr>
          <w:rFonts w:eastAsia="Calibri" w:cs="Times New Roman"/>
          <w:sz w:val="14"/>
          <w:szCs w:val="14"/>
          <w:lang w:eastAsia="en-US"/>
        </w:rPr>
        <w:t>исп. Михалева И.Н., тел.35-545</w:t>
      </w:r>
    </w:p>
    <w:p w:rsidR="001034FE" w:rsidRPr="00C34D9A" w:rsidRDefault="001034FE" w:rsidP="001034FE">
      <w:pPr>
        <w:jc w:val="both"/>
        <w:rPr>
          <w:rFonts w:cs="Times New Roman"/>
        </w:rPr>
      </w:pPr>
      <w:r w:rsidRPr="00C34D9A">
        <w:rPr>
          <w:rFonts w:cs="Times New Roman"/>
          <w:bCs/>
          <w:sz w:val="14"/>
          <w:szCs w:val="14"/>
        </w:rPr>
        <w:t xml:space="preserve">Разослано: дело-2, прокуратура-1, </w:t>
      </w:r>
      <w:proofErr w:type="spellStart"/>
      <w:r>
        <w:rPr>
          <w:rFonts w:cs="Times New Roman"/>
          <w:bCs/>
          <w:sz w:val="14"/>
          <w:szCs w:val="14"/>
        </w:rPr>
        <w:t>зам</w:t>
      </w:r>
      <w:proofErr w:type="gramStart"/>
      <w:r>
        <w:rPr>
          <w:rFonts w:cs="Times New Roman"/>
          <w:bCs/>
          <w:sz w:val="14"/>
          <w:szCs w:val="14"/>
        </w:rPr>
        <w:t>.г</w:t>
      </w:r>
      <w:proofErr w:type="gramEnd"/>
      <w:r>
        <w:rPr>
          <w:rFonts w:cs="Times New Roman"/>
          <w:bCs/>
          <w:sz w:val="14"/>
          <w:szCs w:val="14"/>
        </w:rPr>
        <w:t>давы</w:t>
      </w:r>
      <w:proofErr w:type="spellEnd"/>
      <w:r>
        <w:rPr>
          <w:rFonts w:cs="Times New Roman"/>
          <w:bCs/>
          <w:sz w:val="14"/>
          <w:szCs w:val="14"/>
        </w:rPr>
        <w:t xml:space="preserve"> -3, орготдел-1, УГЗМИ-1, КФ-1, </w:t>
      </w:r>
      <w:proofErr w:type="spellStart"/>
      <w:r>
        <w:rPr>
          <w:rFonts w:cs="Times New Roman"/>
          <w:bCs/>
          <w:sz w:val="14"/>
          <w:szCs w:val="14"/>
        </w:rPr>
        <w:t>ОЭиПД</w:t>
      </w:r>
      <w:proofErr w:type="spellEnd"/>
      <w:r>
        <w:rPr>
          <w:rFonts w:cs="Times New Roman"/>
          <w:bCs/>
          <w:sz w:val="14"/>
          <w:szCs w:val="14"/>
        </w:rPr>
        <w:t xml:space="preserve"> юридический отдел-1</w:t>
      </w:r>
      <w:r w:rsidRPr="00C34D9A">
        <w:rPr>
          <w:rFonts w:cs="Times New Roman"/>
          <w:bCs/>
          <w:sz w:val="14"/>
          <w:szCs w:val="14"/>
        </w:rPr>
        <w:t>.</w:t>
      </w:r>
    </w:p>
    <w:p w:rsidR="001034FE" w:rsidRDefault="001034FE" w:rsidP="001034FE">
      <w:pPr>
        <w:jc w:val="right"/>
        <w:rPr>
          <w:rFonts w:cs="Times New Roman"/>
          <w:sz w:val="28"/>
        </w:rPr>
      </w:pPr>
    </w:p>
    <w:p w:rsidR="001034FE" w:rsidRPr="00097243" w:rsidRDefault="001034FE" w:rsidP="001034FE">
      <w:pPr>
        <w:jc w:val="right"/>
        <w:rPr>
          <w:rFonts w:cs="Times New Roman"/>
        </w:rPr>
      </w:pPr>
    </w:p>
    <w:p w:rsidR="001034FE" w:rsidRPr="00097243" w:rsidRDefault="001034FE" w:rsidP="001034FE">
      <w:pPr>
        <w:jc w:val="right"/>
        <w:rPr>
          <w:rFonts w:cs="Times New Roman"/>
        </w:rPr>
      </w:pPr>
    </w:p>
    <w:p w:rsidR="001034FE" w:rsidRDefault="001034FE" w:rsidP="001034FE">
      <w:pPr>
        <w:autoSpaceDE w:val="0"/>
        <w:jc w:val="center"/>
        <w:rPr>
          <w:rFonts w:cs="Times New Roman"/>
          <w:sz w:val="28"/>
          <w:szCs w:val="28"/>
          <w:u w:val="single"/>
        </w:rPr>
      </w:pPr>
    </w:p>
    <w:p w:rsidR="00F548D8" w:rsidRDefault="00F548D8" w:rsidP="001034FE">
      <w:pPr>
        <w:autoSpaceDE w:val="0"/>
        <w:jc w:val="center"/>
        <w:rPr>
          <w:rFonts w:cs="Times New Roman"/>
          <w:sz w:val="28"/>
          <w:szCs w:val="28"/>
          <w:u w:val="single"/>
        </w:rPr>
      </w:pPr>
    </w:p>
    <w:p w:rsidR="00F548D8" w:rsidRDefault="00F548D8" w:rsidP="001034FE">
      <w:pPr>
        <w:autoSpaceDE w:val="0"/>
        <w:jc w:val="center"/>
        <w:rPr>
          <w:rFonts w:cs="Times New Roman"/>
          <w:sz w:val="28"/>
          <w:szCs w:val="28"/>
          <w:u w:val="single"/>
        </w:rPr>
      </w:pPr>
    </w:p>
    <w:p w:rsidR="00F548D8" w:rsidRDefault="00F548D8" w:rsidP="001034FE">
      <w:pPr>
        <w:autoSpaceDE w:val="0"/>
        <w:jc w:val="center"/>
        <w:rPr>
          <w:rFonts w:cs="Times New Roman"/>
          <w:sz w:val="28"/>
          <w:szCs w:val="28"/>
          <w:u w:val="single"/>
        </w:rPr>
      </w:pPr>
    </w:p>
    <w:p w:rsidR="00F548D8" w:rsidRPr="00604C24" w:rsidRDefault="00F548D8" w:rsidP="001034FE">
      <w:pPr>
        <w:autoSpaceDE w:val="0"/>
        <w:jc w:val="center"/>
        <w:rPr>
          <w:rFonts w:cs="Times New Roman"/>
          <w:sz w:val="28"/>
          <w:szCs w:val="28"/>
          <w:u w:val="single"/>
        </w:rPr>
      </w:pPr>
    </w:p>
    <w:p w:rsidR="001034FE" w:rsidRPr="00604C24" w:rsidRDefault="001034FE" w:rsidP="001034FE">
      <w:pPr>
        <w:ind w:firstLine="870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horzAnchor="margin" w:tblpXSpec="right" w:tblpY="-570"/>
        <w:tblW w:w="0" w:type="auto"/>
        <w:tblLayout w:type="fixed"/>
        <w:tblLook w:val="0000" w:firstRow="0" w:lastRow="0" w:firstColumn="0" w:lastColumn="0" w:noHBand="0" w:noVBand="0"/>
      </w:tblPr>
      <w:tblGrid>
        <w:gridCol w:w="4396"/>
      </w:tblGrid>
      <w:tr w:rsidR="001034FE" w:rsidRPr="00604C24" w:rsidTr="001034FE">
        <w:tc>
          <w:tcPr>
            <w:tcW w:w="4396" w:type="dxa"/>
            <w:shd w:val="clear" w:color="auto" w:fill="auto"/>
          </w:tcPr>
          <w:p w:rsidR="001034FE" w:rsidRPr="00604C24" w:rsidRDefault="001034FE" w:rsidP="001034FE">
            <w:pPr>
              <w:tabs>
                <w:tab w:val="left" w:pos="870"/>
              </w:tabs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</w:p>
          <w:p w:rsidR="001034FE" w:rsidRDefault="001034FE" w:rsidP="001034FE">
            <w:pPr>
              <w:autoSpaceDE w:val="0"/>
              <w:snapToGrid w:val="0"/>
              <w:jc w:val="right"/>
              <w:rPr>
                <w:rFonts w:cs="Times New Roman"/>
              </w:rPr>
            </w:pPr>
          </w:p>
          <w:p w:rsidR="001034FE" w:rsidRDefault="001034FE" w:rsidP="001034FE">
            <w:pPr>
              <w:autoSpaceDE w:val="0"/>
              <w:snapToGrid w:val="0"/>
              <w:jc w:val="right"/>
              <w:rPr>
                <w:rFonts w:cs="Times New Roman"/>
              </w:rPr>
            </w:pPr>
            <w:r w:rsidRPr="00604C24">
              <w:rPr>
                <w:rFonts w:cs="Times New Roman"/>
              </w:rPr>
              <w:t>Приложение № 1</w:t>
            </w:r>
          </w:p>
          <w:p w:rsidR="001034FE" w:rsidRDefault="001034FE" w:rsidP="001034FE">
            <w:pPr>
              <w:autoSpaceDE w:val="0"/>
              <w:snapToGrid w:val="0"/>
              <w:jc w:val="right"/>
              <w:rPr>
                <w:rFonts w:cs="Times New Roman"/>
              </w:rPr>
            </w:pPr>
          </w:p>
          <w:p w:rsidR="001034FE" w:rsidRPr="00604C24" w:rsidRDefault="001034FE" w:rsidP="001034FE">
            <w:pPr>
              <w:autoSpaceDE w:val="0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Утверждено:</w:t>
            </w:r>
          </w:p>
          <w:p w:rsidR="001034FE" w:rsidRPr="00604C24" w:rsidRDefault="001034FE" w:rsidP="001034FE">
            <w:pPr>
              <w:autoSpaceDE w:val="0"/>
              <w:snapToGrid w:val="0"/>
              <w:jc w:val="right"/>
              <w:rPr>
                <w:rFonts w:cs="Times New Roman"/>
              </w:rPr>
            </w:pPr>
            <w:r w:rsidRPr="00604C24">
              <w:rPr>
                <w:rFonts w:cs="Times New Roman"/>
              </w:rPr>
              <w:t>постановлени</w:t>
            </w:r>
            <w:r>
              <w:rPr>
                <w:rFonts w:cs="Times New Roman"/>
              </w:rPr>
              <w:t>ем</w:t>
            </w:r>
            <w:r w:rsidRPr="00604C24">
              <w:rPr>
                <w:rFonts w:cs="Times New Roman"/>
              </w:rPr>
              <w:t xml:space="preserve"> администрации </w:t>
            </w:r>
            <w:r>
              <w:rPr>
                <w:rFonts w:cs="Times New Roman"/>
              </w:rPr>
              <w:t>муниципального образования Приозерский муниципальный район Ленинградской области</w:t>
            </w:r>
          </w:p>
          <w:p w:rsidR="001034FE" w:rsidRPr="00604C24" w:rsidRDefault="001034FE" w:rsidP="001034FE">
            <w:pPr>
              <w:autoSpaceDE w:val="0"/>
              <w:snapToGrid w:val="0"/>
              <w:jc w:val="right"/>
              <w:rPr>
                <w:rFonts w:cs="Times New Roman"/>
                <w:szCs w:val="28"/>
              </w:rPr>
            </w:pPr>
            <w:r w:rsidRPr="00604C24">
              <w:rPr>
                <w:rFonts w:cs="Times New Roman"/>
              </w:rPr>
              <w:t>от  _________</w:t>
            </w:r>
            <w:r>
              <w:rPr>
                <w:rFonts w:cs="Times New Roman"/>
              </w:rPr>
              <w:t>2018</w:t>
            </w:r>
            <w:r w:rsidRPr="00604C24">
              <w:rPr>
                <w:rFonts w:cs="Times New Roman"/>
              </w:rPr>
              <w:t xml:space="preserve"> г. № _____</w:t>
            </w:r>
          </w:p>
        </w:tc>
      </w:tr>
    </w:tbl>
    <w:p w:rsidR="001034FE" w:rsidRDefault="001034FE" w:rsidP="001034FE">
      <w:pPr>
        <w:shd w:val="clear" w:color="auto" w:fill="FFFFFF"/>
        <w:jc w:val="right"/>
        <w:rPr>
          <w:rFonts w:cs="Times New Roman"/>
          <w:b/>
        </w:rPr>
      </w:pPr>
    </w:p>
    <w:p w:rsidR="001034FE" w:rsidRPr="00604C24" w:rsidRDefault="001034FE" w:rsidP="001034FE">
      <w:pPr>
        <w:shd w:val="clear" w:color="auto" w:fill="FFFFFF"/>
        <w:jc w:val="right"/>
        <w:rPr>
          <w:rFonts w:cs="Times New Roman"/>
          <w:b/>
        </w:rPr>
      </w:pPr>
    </w:p>
    <w:p w:rsidR="001034FE" w:rsidRPr="00604C24" w:rsidRDefault="001034FE" w:rsidP="001034FE">
      <w:pPr>
        <w:shd w:val="clear" w:color="auto" w:fill="FFFFFF"/>
        <w:jc w:val="right"/>
        <w:rPr>
          <w:rFonts w:cs="Times New Roman"/>
          <w:b/>
        </w:rPr>
      </w:pPr>
      <w:r w:rsidRPr="00604C24">
        <w:rPr>
          <w:rFonts w:cs="Times New Roman"/>
          <w:b/>
        </w:rPr>
        <w:t xml:space="preserve">                                                                                                             </w:t>
      </w:r>
    </w:p>
    <w:p w:rsidR="001034FE" w:rsidRPr="00604C24" w:rsidRDefault="001034FE" w:rsidP="001034FE">
      <w:pPr>
        <w:shd w:val="clear" w:color="auto" w:fill="FFFFFF"/>
        <w:jc w:val="right"/>
        <w:rPr>
          <w:rFonts w:cs="Times New Roman"/>
          <w:b/>
        </w:rPr>
      </w:pPr>
    </w:p>
    <w:p w:rsidR="001034FE" w:rsidRPr="00604C24" w:rsidRDefault="001034FE" w:rsidP="001034FE">
      <w:pPr>
        <w:shd w:val="clear" w:color="auto" w:fill="FFFFFF"/>
        <w:jc w:val="right"/>
        <w:rPr>
          <w:rFonts w:cs="Times New Roman"/>
          <w:b/>
        </w:rPr>
      </w:pPr>
    </w:p>
    <w:p w:rsidR="001034FE" w:rsidRDefault="001034FE" w:rsidP="001034FE">
      <w:pPr>
        <w:shd w:val="clear" w:color="auto" w:fill="FFFFFF"/>
        <w:jc w:val="center"/>
        <w:rPr>
          <w:rFonts w:cs="Times New Roman"/>
          <w:b/>
        </w:rPr>
      </w:pPr>
      <w:r w:rsidRPr="00604C24">
        <w:rPr>
          <w:rFonts w:cs="Times New Roman"/>
          <w:b/>
        </w:rPr>
        <w:t>П</w:t>
      </w:r>
      <w:r>
        <w:rPr>
          <w:rFonts w:cs="Times New Roman"/>
          <w:b/>
        </w:rPr>
        <w:t xml:space="preserve">ЕРЕЧЕНЬ </w:t>
      </w:r>
    </w:p>
    <w:p w:rsidR="001034FE" w:rsidRDefault="001034FE" w:rsidP="001034FE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ПОКАЗАТЕЛЕЙ ЭФФЕКТИВНОСТИ РАЗВИТИЯ ПОСЕЛЕНИЙ </w:t>
      </w:r>
    </w:p>
    <w:p w:rsidR="001034FE" w:rsidRPr="00604C24" w:rsidRDefault="001034FE" w:rsidP="001034FE">
      <w:pPr>
        <w:shd w:val="clear" w:color="auto" w:fill="FFFFFF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МУНИЦИПАЛЬНОГО ОБРАЗОВАНИЯ ПРИОЗЕРСКИЙ МУНИЦИПАЛЬНЫЙ РАЙОН ЛЕНИНГРАДСКОЙ ОБЛАСТИ</w:t>
      </w:r>
    </w:p>
    <w:p w:rsidR="001034FE" w:rsidRPr="00604C24" w:rsidRDefault="001034FE" w:rsidP="001034FE">
      <w:pPr>
        <w:shd w:val="clear" w:color="auto" w:fill="FFFFFF"/>
        <w:ind w:firstLine="142"/>
        <w:jc w:val="center"/>
        <w:rPr>
          <w:rFonts w:cs="Times New Roman"/>
          <w:b/>
          <w:sz w:val="28"/>
          <w:szCs w:val="28"/>
        </w:rPr>
      </w:pPr>
    </w:p>
    <w:tbl>
      <w:tblPr>
        <w:tblW w:w="15614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579"/>
        <w:gridCol w:w="7"/>
        <w:gridCol w:w="3687"/>
        <w:gridCol w:w="852"/>
        <w:gridCol w:w="18"/>
        <w:gridCol w:w="4514"/>
        <w:gridCol w:w="1987"/>
        <w:gridCol w:w="3970"/>
      </w:tblGrid>
      <w:tr w:rsidR="001034FE" w:rsidRPr="00604C24" w:rsidTr="00E52AD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№ </w:t>
            </w:r>
            <w:proofErr w:type="gramStart"/>
            <w:r w:rsidRPr="00604C24">
              <w:rPr>
                <w:rFonts w:cs="Times New Roman"/>
              </w:rPr>
              <w:t>п</w:t>
            </w:r>
            <w:proofErr w:type="gramEnd"/>
            <w:r w:rsidRPr="00604C24">
              <w:rPr>
                <w:rFonts w:cs="Times New Roman"/>
              </w:rPr>
              <w:t>/п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показателя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FE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 xml:space="preserve">Ед. </w:t>
            </w:r>
            <w:proofErr w:type="spellStart"/>
            <w:r w:rsidRPr="00604C24">
              <w:rPr>
                <w:rFonts w:cs="Times New Roman"/>
              </w:rPr>
              <w:t>изме</w:t>
            </w:r>
            <w:proofErr w:type="spellEnd"/>
          </w:p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рения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Содержание показателя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Ответственные за предоставление информации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Методика расчета</w:t>
            </w:r>
          </w:p>
        </w:tc>
      </w:tr>
      <w:tr w:rsidR="001034FE" w:rsidRPr="00604C24" w:rsidTr="00E52ADE">
        <w:tc>
          <w:tcPr>
            <w:tcW w:w="11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1034FE" w:rsidRPr="00604C24" w:rsidRDefault="001034FE" w:rsidP="00E52AD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                 УПРАВЛЕНИЕ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4FE" w:rsidRDefault="001034FE" w:rsidP="001034FE">
            <w:pPr>
              <w:widowControl/>
              <w:suppressAutoHyphens w:val="0"/>
              <w:spacing w:after="200" w:line="276" w:lineRule="auto"/>
              <w:rPr>
                <w:rFonts w:cs="Times New Roman"/>
                <w:b/>
                <w:bCs/>
              </w:rPr>
            </w:pPr>
          </w:p>
          <w:p w:rsidR="001034FE" w:rsidRPr="00604C24" w:rsidRDefault="001034F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1034FE" w:rsidRPr="00604C24" w:rsidTr="00E52ADE">
        <w:trPr>
          <w:trHeight w:val="163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FE" w:rsidRPr="00604C24" w:rsidRDefault="001034FE" w:rsidP="001034FE">
            <w:pPr>
              <w:numPr>
                <w:ilvl w:val="0"/>
                <w:numId w:val="4"/>
              </w:num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FE" w:rsidRPr="00A01D13" w:rsidRDefault="001034FE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Отсутствие нарушений сроков ответа на межведомственные электронные запросы, поступающие посредством межведомственного электронного взаимодействия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FE" w:rsidRDefault="001034F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</w:t>
            </w:r>
          </w:p>
          <w:p w:rsidR="001034FE" w:rsidRPr="00A01D13" w:rsidRDefault="001034F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98D" w:rsidRDefault="001E498D" w:rsidP="001E498D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>
              <w:t>Да – 4 балла;</w:t>
            </w:r>
          </w:p>
          <w:p w:rsidR="001034FE" w:rsidRPr="00A01D13" w:rsidRDefault="001E498D" w:rsidP="001E498D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>
              <w:t>Нет – 0 баллов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  <w:r>
              <w:rPr>
                <w:rFonts w:cs="Times New Roman"/>
              </w:rPr>
              <w:t xml:space="preserve"> </w:t>
            </w:r>
          </w:p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 информации печати, телекоммуникациям и общественным связям</w:t>
            </w:r>
          </w:p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034FE" w:rsidRPr="00604C24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Перечень видов сведений, находящихся в распоряжении государственных органов субъекта РФ, органов местного самоуправления,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организаций, участвующих в предоставлении государственных или муниципальных услуг и необходимых для предоставления государственных услуг </w:t>
            </w:r>
            <w:r>
              <w:rPr>
                <w:rFonts w:cs="Times New Roman"/>
              </w:rPr>
              <w:lastRenderedPageBreak/>
              <w:t>исполнительными органами государственной власти другого субъекта РФ, территориальными внебюджетными фондами и муниципальных услуг органами, предоставляющими муниципальные услуги, на территории</w:t>
            </w:r>
            <w:proofErr w:type="gramEnd"/>
            <w:r>
              <w:rPr>
                <w:rFonts w:cs="Times New Roman"/>
              </w:rPr>
              <w:t xml:space="preserve"> другого субъекта РФ, </w:t>
            </w:r>
            <w:proofErr w:type="gramStart"/>
            <w:r>
              <w:rPr>
                <w:rFonts w:cs="Times New Roman"/>
              </w:rPr>
              <w:t>установлен</w:t>
            </w:r>
            <w:proofErr w:type="gramEnd"/>
            <w:r>
              <w:rPr>
                <w:rFonts w:cs="Times New Roman"/>
              </w:rPr>
              <w:t xml:space="preserve"> распоряжениями Правительства РФ от 29.06.2012 года №1123-р, от 23.01.2015 года №96-р</w:t>
            </w:r>
          </w:p>
        </w:tc>
      </w:tr>
      <w:tr w:rsidR="001034FE" w:rsidRPr="00604C24" w:rsidTr="00E52ADE">
        <w:trPr>
          <w:trHeight w:val="286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FE" w:rsidRPr="00E52ADE" w:rsidRDefault="0038564A" w:rsidP="00E52ADE">
            <w:r>
              <w:lastRenderedPageBreak/>
              <w:t>2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FE" w:rsidRPr="00AC7F7B" w:rsidRDefault="001034FE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Наличие на официальной </w:t>
            </w:r>
            <w:proofErr w:type="gramStart"/>
            <w:r>
              <w:rPr>
                <w:rFonts w:cs="Times New Roman"/>
              </w:rPr>
              <w:t>сайте</w:t>
            </w:r>
            <w:proofErr w:type="gramEnd"/>
            <w:r>
              <w:rPr>
                <w:rFonts w:cs="Times New Roman"/>
              </w:rPr>
              <w:t xml:space="preserve"> поселения ленты новостей с механизмом подписки – </w:t>
            </w:r>
            <w:r>
              <w:rPr>
                <w:rFonts w:cs="Times New Roman"/>
                <w:lang w:val="en-US"/>
              </w:rPr>
              <w:t>RSS</w:t>
            </w:r>
            <w:r>
              <w:rPr>
                <w:rFonts w:cs="Times New Roman"/>
              </w:rPr>
              <w:t xml:space="preserve"> канал</w:t>
            </w:r>
          </w:p>
          <w:p w:rsidR="001034FE" w:rsidRPr="00A01D13" w:rsidRDefault="001034FE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34FE" w:rsidRDefault="001034F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</w:t>
            </w:r>
          </w:p>
          <w:p w:rsidR="001034FE" w:rsidRPr="00A01D13" w:rsidRDefault="001034F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E498D" w:rsidRDefault="001E498D" w:rsidP="001E498D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>
              <w:t>Да – 4 балла;</w:t>
            </w:r>
          </w:p>
          <w:p w:rsidR="001034FE" w:rsidRPr="00A01D13" w:rsidRDefault="001E498D" w:rsidP="001E498D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>
              <w:t>Нет – 0 баллов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  <w:r>
              <w:rPr>
                <w:rFonts w:cs="Times New Roman"/>
              </w:rPr>
              <w:t xml:space="preserve"> </w:t>
            </w:r>
          </w:p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1034FE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отделы администрации муниципального района, по направлениям деятельности</w:t>
            </w:r>
          </w:p>
          <w:p w:rsidR="001034FE" w:rsidRPr="00604C24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34FE" w:rsidRPr="00604C24" w:rsidRDefault="001034F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1E498D" w:rsidRPr="00604C24" w:rsidTr="00D52871">
        <w:trPr>
          <w:trHeight w:val="848"/>
        </w:trPr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E498D" w:rsidRDefault="001E498D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1E498D" w:rsidRPr="001E498D" w:rsidRDefault="001E498D" w:rsidP="001034FE">
            <w:pPr>
              <w:shd w:val="clear" w:color="auto" w:fill="FFFFFF"/>
              <w:autoSpaceDE w:val="0"/>
              <w:jc w:val="center"/>
              <w:rPr>
                <w:rFonts w:cs="Times New Roman"/>
                <w:b/>
              </w:rPr>
            </w:pPr>
          </w:p>
          <w:p w:rsidR="001E498D" w:rsidRPr="00604C24" w:rsidRDefault="001E498D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 w:rsidRPr="001E498D">
              <w:rPr>
                <w:rFonts w:cs="Times New Roman"/>
                <w:b/>
              </w:rPr>
              <w:t>ФИНАНСЫ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1E498D" w:rsidRPr="001E498D" w:rsidRDefault="001E498D" w:rsidP="001E498D"/>
        </w:tc>
      </w:tr>
      <w:tr w:rsidR="00E52ADE" w:rsidRPr="00604C24" w:rsidTr="00E52ADE">
        <w:trPr>
          <w:trHeight w:val="1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38564A" w:rsidP="00BB2499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="00E52ADE" w:rsidRPr="005E3495">
              <w:rPr>
                <w:rFonts w:cs="Times New Roman"/>
                <w:b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rPr>
                <w:rFonts w:cs="Times New Roman"/>
                <w:b/>
              </w:rPr>
            </w:pPr>
            <w:r w:rsidRPr="005E3495">
              <w:rPr>
                <w:rFonts w:cs="Times New Roman"/>
                <w:b/>
              </w:rPr>
              <w:t>Критерии качества осуществления главными администраторами бюджетных средств внутреннего финансового контроля и аудита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96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E52ADE" w:rsidRPr="005E3495">
              <w:rPr>
                <w:rFonts w:cs="Times New Roman"/>
              </w:rPr>
              <w:t>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Нормативно-правовое обеспечение</w:t>
            </w:r>
            <w:r w:rsidRPr="005E3495">
              <w:rPr>
                <w:rFonts w:cs="Times New Roman"/>
              </w:rPr>
              <w:t xml:space="preserve"> осуществления внутреннего финансового контроля и внутреннего </w:t>
            </w:r>
            <w:r w:rsidRPr="005E3495">
              <w:rPr>
                <w:rFonts w:cs="Times New Roman"/>
              </w:rPr>
              <w:lastRenderedPageBreak/>
              <w:t>финансового аудита</w:t>
            </w:r>
            <w:r>
              <w:rPr>
                <w:rFonts w:cs="Times New Roman"/>
              </w:rPr>
              <w:t xml:space="preserve"> в отчетном периоде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</w:rPr>
            </w:pPr>
            <w:r w:rsidRPr="006076D8">
              <w:rPr>
                <w:rFonts w:cs="Times New Roman"/>
              </w:rPr>
              <w:t>Нормативно-правовые акты утверждены и установлены в полном объеме – 3 балла;</w:t>
            </w:r>
          </w:p>
          <w:p w:rsidR="00E52ADE" w:rsidRPr="006076D8" w:rsidRDefault="00E52ADE" w:rsidP="00D52871">
            <w:pPr>
              <w:rPr>
                <w:rFonts w:cs="Times New Roman"/>
              </w:rPr>
            </w:pPr>
          </w:p>
          <w:p w:rsidR="00E52ADE" w:rsidRDefault="00E52ADE" w:rsidP="00D52871">
            <w:pPr>
              <w:rPr>
                <w:rFonts w:cs="Times New Roman"/>
              </w:rPr>
            </w:pPr>
            <w:r w:rsidRPr="006076D8">
              <w:rPr>
                <w:rFonts w:cs="Times New Roman"/>
              </w:rPr>
              <w:lastRenderedPageBreak/>
              <w:t xml:space="preserve">Нормативно-правовые акты утверждены и установлены не в полном объеме – </w:t>
            </w:r>
            <w:r>
              <w:rPr>
                <w:rFonts w:cs="Times New Roman"/>
              </w:rPr>
              <w:t>1</w:t>
            </w:r>
            <w:r w:rsidRPr="006076D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балл</w:t>
            </w:r>
            <w:r w:rsidRPr="006076D8">
              <w:rPr>
                <w:rFonts w:cs="Times New Roman"/>
              </w:rPr>
              <w:t>;</w:t>
            </w:r>
          </w:p>
          <w:p w:rsidR="00E52ADE" w:rsidRPr="006076D8" w:rsidRDefault="00E52ADE" w:rsidP="00D52871">
            <w:pPr>
              <w:rPr>
                <w:rFonts w:cs="Times New Roman"/>
              </w:rPr>
            </w:pPr>
          </w:p>
          <w:p w:rsidR="00E52ADE" w:rsidRPr="006076D8" w:rsidRDefault="00E52ADE" w:rsidP="00D52871">
            <w:pPr>
              <w:rPr>
                <w:rFonts w:cs="Times New Roman"/>
              </w:rPr>
            </w:pPr>
            <w:r w:rsidRPr="006076D8">
              <w:rPr>
                <w:rFonts w:cs="Times New Roman"/>
              </w:rPr>
              <w:t xml:space="preserve">Нормативно-правовые акты не утверждены –  </w:t>
            </w:r>
            <w:r>
              <w:rPr>
                <w:rFonts w:cs="Times New Roman"/>
              </w:rPr>
              <w:t xml:space="preserve">0 </w:t>
            </w:r>
            <w:r w:rsidRPr="006076D8">
              <w:rPr>
                <w:rFonts w:cs="Times New Roman"/>
              </w:rPr>
              <w:t>баллов;</w:t>
            </w:r>
          </w:p>
          <w:p w:rsidR="00E52ADE" w:rsidRPr="006076D8" w:rsidRDefault="00E52ADE" w:rsidP="00D52871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lastRenderedPageBreak/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</w:t>
            </w:r>
            <w:r w:rsidRPr="0045099F">
              <w:rPr>
                <w:rFonts w:cs="Times New Roman"/>
              </w:rPr>
              <w:lastRenderedPageBreak/>
              <w:t xml:space="preserve">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11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E52ADE" w:rsidRPr="005E3495">
              <w:rPr>
                <w:rFonts w:cs="Times New Roman"/>
              </w:rPr>
              <w:t>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</w:t>
            </w:r>
            <w:r w:rsidRPr="005E3495">
              <w:rPr>
                <w:rFonts w:cs="Times New Roman"/>
              </w:rPr>
              <w:t xml:space="preserve"> к проведению внутреннего финансового контроля и внутреннего финансового аудита</w:t>
            </w:r>
            <w:r>
              <w:rPr>
                <w:rFonts w:cs="Times New Roman"/>
              </w:rPr>
              <w:t xml:space="preserve"> в отчетном периоде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</w:t>
            </w:r>
            <w:r w:rsidRPr="006076D8">
              <w:rPr>
                <w:rFonts w:cs="Times New Roman"/>
              </w:rPr>
              <w:t xml:space="preserve"> операций (действий по формированию документов, необходимых для выполнения внутренней бюджетной процедуры) и карты внутреннего финансового контроля</w:t>
            </w:r>
            <w:r>
              <w:rPr>
                <w:rFonts w:cs="Times New Roman"/>
              </w:rPr>
              <w:t xml:space="preserve"> </w:t>
            </w:r>
            <w:r w:rsidRPr="006076D8">
              <w:rPr>
                <w:rFonts w:cs="Times New Roman"/>
              </w:rPr>
              <w:t>утверждены и установлены</w:t>
            </w:r>
            <w:r>
              <w:rPr>
                <w:rFonts w:cs="Times New Roman"/>
              </w:rPr>
              <w:t xml:space="preserve"> главным администратором </w:t>
            </w:r>
            <w:r w:rsidRPr="006076D8">
              <w:rPr>
                <w:rFonts w:cs="Times New Roman"/>
              </w:rPr>
              <w:t xml:space="preserve"> в полном объеме </w:t>
            </w:r>
            <w:r>
              <w:rPr>
                <w:rFonts w:cs="Times New Roman"/>
              </w:rPr>
              <w:t xml:space="preserve"> </w:t>
            </w:r>
            <w:r w:rsidRPr="006076D8">
              <w:rPr>
                <w:rFonts w:cs="Times New Roman"/>
              </w:rPr>
              <w:t>– 2 балла;</w:t>
            </w:r>
          </w:p>
          <w:p w:rsidR="00E52ADE" w:rsidRDefault="00E52ADE" w:rsidP="00D52871">
            <w:pPr>
              <w:rPr>
                <w:rFonts w:cs="Times New Roman"/>
              </w:rPr>
            </w:pPr>
          </w:p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</w:t>
            </w:r>
            <w:r w:rsidRPr="006076D8">
              <w:rPr>
                <w:rFonts w:cs="Times New Roman"/>
              </w:rPr>
              <w:t xml:space="preserve"> операций (действий по формированию документов, необходимых для выполнения внутренней бюджетной процедуры) и карты внутреннего финансового контроля</w:t>
            </w:r>
            <w:r>
              <w:rPr>
                <w:rFonts w:cs="Times New Roman"/>
              </w:rPr>
              <w:t xml:space="preserve"> </w:t>
            </w:r>
            <w:r w:rsidRPr="006076D8">
              <w:rPr>
                <w:rFonts w:cs="Times New Roman"/>
              </w:rPr>
              <w:t>утверждены и установлены</w:t>
            </w:r>
            <w:r>
              <w:rPr>
                <w:rFonts w:cs="Times New Roman"/>
              </w:rPr>
              <w:t xml:space="preserve"> главным администратором </w:t>
            </w:r>
            <w:r w:rsidRPr="006076D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не </w:t>
            </w:r>
            <w:r w:rsidRPr="006076D8">
              <w:rPr>
                <w:rFonts w:cs="Times New Roman"/>
              </w:rPr>
              <w:t xml:space="preserve">в полном объеме </w:t>
            </w:r>
            <w:r>
              <w:rPr>
                <w:rFonts w:cs="Times New Roman"/>
              </w:rPr>
              <w:t xml:space="preserve"> </w:t>
            </w:r>
            <w:r w:rsidRPr="006076D8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1</w:t>
            </w:r>
            <w:r w:rsidRPr="006076D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балл</w:t>
            </w:r>
            <w:r w:rsidRPr="006076D8">
              <w:rPr>
                <w:rFonts w:cs="Times New Roman"/>
              </w:rPr>
              <w:t>;</w:t>
            </w:r>
          </w:p>
          <w:p w:rsidR="00E52ADE" w:rsidRPr="006076D8" w:rsidRDefault="00E52ADE" w:rsidP="00D52871">
            <w:pPr>
              <w:rPr>
                <w:rFonts w:cs="Times New Roman"/>
              </w:rPr>
            </w:pPr>
          </w:p>
          <w:p w:rsidR="00E52ADE" w:rsidRPr="006076D8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Перечень</w:t>
            </w:r>
            <w:r w:rsidRPr="006076D8">
              <w:rPr>
                <w:rFonts w:cs="Times New Roman"/>
              </w:rPr>
              <w:t xml:space="preserve"> операций (действий по формированию документов, необходимых для выполнения внутренней бюджетной процедуры) и карты внутреннего финансового контроля </w:t>
            </w:r>
            <w:r>
              <w:rPr>
                <w:rFonts w:cs="Times New Roman"/>
              </w:rPr>
              <w:t xml:space="preserve">не утверждены главным администратором </w:t>
            </w:r>
            <w:r w:rsidRPr="006076D8">
              <w:rPr>
                <w:rFonts w:cs="Times New Roman"/>
              </w:rPr>
              <w:t xml:space="preserve"> – 0 баллов;</w:t>
            </w:r>
          </w:p>
          <w:p w:rsidR="00E52ADE" w:rsidRPr="006076D8" w:rsidRDefault="00E52ADE" w:rsidP="00D52871">
            <w:pPr>
              <w:rPr>
                <w:rFonts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5565"/>
        </w:trPr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E52ADE" w:rsidRPr="005E3495">
              <w:rPr>
                <w:rFonts w:cs="Times New Roman"/>
              </w:rPr>
              <w:t>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и осуществление</w:t>
            </w:r>
            <w:r w:rsidRPr="005E3495">
              <w:rPr>
                <w:rFonts w:cs="Times New Roman"/>
              </w:rPr>
              <w:t xml:space="preserve"> внутреннего финансового контроля и внутреннего финансового аудита</w:t>
            </w:r>
            <w:r>
              <w:rPr>
                <w:rFonts w:cs="Times New Roman"/>
              </w:rPr>
              <w:t xml:space="preserve"> в отчетном периоде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Внутренний финансовый контроль и внутренний финансовый аудит в отношении внутренних бюджетных процедур осуществляется </w:t>
            </w:r>
            <w:r w:rsidRPr="005E7BA3">
              <w:rPr>
                <w:rFonts w:cs="Times New Roman"/>
              </w:rPr>
              <w:t>главным администратором бюджетных сре</w:t>
            </w:r>
            <w:proofErr w:type="gramStart"/>
            <w:r w:rsidRPr="005E7BA3">
              <w:rPr>
                <w:rFonts w:cs="Times New Roman"/>
              </w:rPr>
              <w:t>дств</w:t>
            </w:r>
            <w:r>
              <w:rPr>
                <w:rFonts w:cs="Times New Roman"/>
              </w:rPr>
              <w:t xml:space="preserve"> в п</w:t>
            </w:r>
            <w:proofErr w:type="gramEnd"/>
            <w:r>
              <w:rPr>
                <w:rFonts w:cs="Times New Roman"/>
              </w:rPr>
              <w:t>олном объеме – 5 баллов;</w:t>
            </w:r>
          </w:p>
          <w:p w:rsidR="00E52ADE" w:rsidRDefault="00E52ADE" w:rsidP="00D52871">
            <w:pPr>
              <w:rPr>
                <w:rFonts w:cs="Times New Roman"/>
              </w:rPr>
            </w:pPr>
          </w:p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Внутренний финансовый контроль и внутренний финансовый аудит в отношении внутренних бюджетных процедур осуществляется </w:t>
            </w:r>
            <w:r w:rsidRPr="005E7BA3">
              <w:rPr>
                <w:rFonts w:cs="Times New Roman"/>
              </w:rPr>
              <w:t>главным администратором бюджетных средств</w:t>
            </w:r>
            <w:r>
              <w:rPr>
                <w:rFonts w:cs="Times New Roman"/>
              </w:rPr>
              <w:t xml:space="preserve"> не в полном объеме – 2 балла;</w:t>
            </w:r>
          </w:p>
          <w:p w:rsidR="00E52ADE" w:rsidRDefault="00E52ADE" w:rsidP="00D52871">
            <w:pPr>
              <w:rPr>
                <w:rFonts w:cs="Times New Roman"/>
              </w:rPr>
            </w:pPr>
          </w:p>
          <w:p w:rsidR="00E52ADE" w:rsidRPr="005E7BA3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Внутренний финансовый контроль и внутренний финансовый аудит в отношении внутренних бюджетных процедур </w:t>
            </w:r>
            <w:r w:rsidRPr="005E7BA3">
              <w:rPr>
                <w:rFonts w:cs="Times New Roman"/>
              </w:rPr>
              <w:t>главным администратором бюджетных средств</w:t>
            </w:r>
            <w:r>
              <w:rPr>
                <w:rFonts w:cs="Times New Roman"/>
              </w:rPr>
              <w:t xml:space="preserve"> не осуществляется – 0 баллов;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</w:tbl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850"/>
        <w:gridCol w:w="4536"/>
        <w:gridCol w:w="1980"/>
        <w:gridCol w:w="3974"/>
      </w:tblGrid>
      <w:tr w:rsidR="00E52ADE" w:rsidRPr="005E3495" w:rsidTr="00E52ADE">
        <w:tc>
          <w:tcPr>
            <w:tcW w:w="568" w:type="dxa"/>
          </w:tcPr>
          <w:p w:rsidR="00E52ADE" w:rsidRPr="00474A12" w:rsidRDefault="0038564A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="00E52ADE" w:rsidRPr="00474A12">
              <w:rPr>
                <w:rFonts w:cs="Times New Roman"/>
                <w:b/>
              </w:rPr>
              <w:t>.</w:t>
            </w:r>
          </w:p>
        </w:tc>
        <w:tc>
          <w:tcPr>
            <w:tcW w:w="3686" w:type="dxa"/>
          </w:tcPr>
          <w:p w:rsidR="00E52ADE" w:rsidRPr="002B77AD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2B77AD">
              <w:rPr>
                <w:rFonts w:cs="Times New Roman"/>
                <w:b/>
              </w:rPr>
              <w:t>Критерии, характеризующие качество бюджетного планирования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850" w:type="dxa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E52ADE" w:rsidRDefault="00E52ADE" w:rsidP="00D52871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3974" w:type="dxa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</w:tc>
      </w:tr>
      <w:tr w:rsidR="00E52ADE" w:rsidRPr="005E3495" w:rsidTr="00E52ADE">
        <w:tc>
          <w:tcPr>
            <w:tcW w:w="568" w:type="dxa"/>
          </w:tcPr>
          <w:p w:rsidR="00E52ADE" w:rsidRPr="005E3495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BB2499">
              <w:rPr>
                <w:rFonts w:cs="Times New Roman"/>
              </w:rPr>
              <w:t>.1</w:t>
            </w:r>
          </w:p>
        </w:tc>
        <w:tc>
          <w:tcPr>
            <w:tcW w:w="3686" w:type="dxa"/>
          </w:tcPr>
          <w:p w:rsidR="00E52ADE" w:rsidRPr="002B77AD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2B77AD">
              <w:rPr>
                <w:rFonts w:cs="Times New Roman"/>
                <w:bCs/>
              </w:rPr>
              <w:t>Количество поправок, вносимых в решение о бюджете</w:t>
            </w: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850" w:type="dxa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4536" w:type="dxa"/>
          </w:tcPr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5 и более - 0 баллов</w:t>
            </w:r>
          </w:p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4 и менее – 5 баллов</w:t>
            </w:r>
          </w:p>
        </w:tc>
        <w:tc>
          <w:tcPr>
            <w:tcW w:w="1980" w:type="dxa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4" w:type="dxa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</w:tc>
      </w:tr>
      <w:tr w:rsidR="00E52ADE" w:rsidRPr="005E3495" w:rsidTr="00E52ADE">
        <w:tc>
          <w:tcPr>
            <w:tcW w:w="568" w:type="dxa"/>
          </w:tcPr>
          <w:p w:rsidR="00E52ADE" w:rsidRPr="00474A12" w:rsidRDefault="0038564A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  <w:r w:rsidR="00E52ADE" w:rsidRPr="00474A12">
              <w:rPr>
                <w:rFonts w:cs="Times New Roman"/>
                <w:b/>
              </w:rPr>
              <w:t>.</w:t>
            </w:r>
          </w:p>
        </w:tc>
        <w:tc>
          <w:tcPr>
            <w:tcW w:w="3686" w:type="dxa"/>
          </w:tcPr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74A12">
              <w:rPr>
                <w:rFonts w:cs="Times New Roman"/>
                <w:b/>
              </w:rPr>
              <w:t>Критерии, характеризующие качество исполнения бюджета</w:t>
            </w:r>
          </w:p>
          <w:p w:rsidR="00E52ADE" w:rsidRPr="00474A12" w:rsidRDefault="00E52ADE" w:rsidP="00D52871">
            <w:pPr>
              <w:rPr>
                <w:rFonts w:cs="Times New Roman"/>
                <w:b/>
              </w:rPr>
            </w:pPr>
          </w:p>
        </w:tc>
        <w:tc>
          <w:tcPr>
            <w:tcW w:w="850" w:type="dxa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E52ADE" w:rsidRDefault="00E52ADE" w:rsidP="00D52871">
            <w:pPr>
              <w:rPr>
                <w:rFonts w:cs="Times New Roman"/>
              </w:rPr>
            </w:pPr>
          </w:p>
        </w:tc>
        <w:tc>
          <w:tcPr>
            <w:tcW w:w="1980" w:type="dxa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3974" w:type="dxa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</w:tc>
      </w:tr>
      <w:tr w:rsidR="00E52ADE" w:rsidRPr="005E3495" w:rsidTr="00E52ADE">
        <w:tc>
          <w:tcPr>
            <w:tcW w:w="568" w:type="dxa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BB2499">
              <w:rPr>
                <w:rFonts w:cs="Times New Roman"/>
              </w:rPr>
              <w:t>.1</w:t>
            </w:r>
          </w:p>
        </w:tc>
        <w:tc>
          <w:tcPr>
            <w:tcW w:w="3686" w:type="dxa"/>
          </w:tcPr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 xml:space="preserve">Исполнение бюджета по </w:t>
            </w:r>
            <w:r w:rsidRPr="003B0A81">
              <w:rPr>
                <w:rFonts w:cs="Times New Roman"/>
              </w:rPr>
              <w:lastRenderedPageBreak/>
              <w:t>налоговым доходам</w:t>
            </w:r>
          </w:p>
        </w:tc>
        <w:tc>
          <w:tcPr>
            <w:tcW w:w="850" w:type="dxa"/>
          </w:tcPr>
          <w:p w:rsidR="00E52ADE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4536" w:type="dxa"/>
          </w:tcPr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 xml:space="preserve">V = </w:t>
            </w:r>
            <w:proofErr w:type="spellStart"/>
            <w:r w:rsidRPr="003B0A81">
              <w:rPr>
                <w:rFonts w:ascii="Times New Roman" w:hAnsi="Times New Roman" w:cs="Times New Roman"/>
              </w:rPr>
              <w:t>An</w:t>
            </w:r>
            <w:proofErr w:type="spellEnd"/>
            <w:r w:rsidRPr="003B0A81">
              <w:rPr>
                <w:rFonts w:ascii="Times New Roman" w:hAnsi="Times New Roman" w:cs="Times New Roman"/>
              </w:rPr>
              <w:t xml:space="preserve"> / B x 100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lastRenderedPageBreak/>
              <w:t>A - фактически поступившие налоговые доходы муниципального образования;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>B - объем налоговых доходов по принятому бюджету с учетом изменений;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>n - отчетный период текущего финансового года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Менее 95 – 0 баллов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95-96 – 1 балл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96-97 – 2 балла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97-98 – 3 балла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98-100 – 4 балла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  <w:szCs w:val="22"/>
              </w:rPr>
              <w:t>100 и более – 5 баллов</w:t>
            </w:r>
          </w:p>
        </w:tc>
        <w:tc>
          <w:tcPr>
            <w:tcW w:w="1980" w:type="dxa"/>
          </w:tcPr>
          <w:p w:rsidR="00E52ADE" w:rsidRPr="0045099F" w:rsidRDefault="00E52ADE" w:rsidP="00E52ADE">
            <w:r w:rsidRPr="0045099F">
              <w:lastRenderedPageBreak/>
              <w:t xml:space="preserve">Комитет </w:t>
            </w:r>
            <w:r w:rsidRPr="0045099F">
              <w:lastRenderedPageBreak/>
              <w:t>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4" w:type="dxa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</w:tc>
      </w:tr>
    </w:tbl>
    <w:tbl>
      <w:tblPr>
        <w:tblW w:w="15614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11"/>
        <w:gridCol w:w="568"/>
        <w:gridCol w:w="7"/>
        <w:gridCol w:w="3687"/>
        <w:gridCol w:w="852"/>
        <w:gridCol w:w="18"/>
        <w:gridCol w:w="4514"/>
        <w:gridCol w:w="1956"/>
        <w:gridCol w:w="31"/>
        <w:gridCol w:w="45"/>
        <w:gridCol w:w="67"/>
        <w:gridCol w:w="23"/>
        <w:gridCol w:w="3835"/>
      </w:tblGrid>
      <w:tr w:rsidR="00E52ADE" w:rsidRPr="00604C24" w:rsidTr="00E52ADE">
        <w:trPr>
          <w:trHeight w:val="216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E52ADE" w:rsidRPr="002B1872">
              <w:rPr>
                <w:rFonts w:cs="Times New Roman"/>
              </w:rPr>
              <w:t>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Исполнение бюджета по неналоговым доходам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 xml:space="preserve">V = </w:t>
            </w:r>
            <w:proofErr w:type="spellStart"/>
            <w:r w:rsidRPr="003B0A81">
              <w:rPr>
                <w:rFonts w:ascii="Times New Roman" w:hAnsi="Times New Roman" w:cs="Times New Roman"/>
              </w:rPr>
              <w:t>An</w:t>
            </w:r>
            <w:proofErr w:type="spellEnd"/>
            <w:r w:rsidRPr="003B0A81">
              <w:rPr>
                <w:rFonts w:ascii="Times New Roman" w:hAnsi="Times New Roman" w:cs="Times New Roman"/>
              </w:rPr>
              <w:t xml:space="preserve"> / B x 100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>A - фактически поступившие неналоговые доходы местного бюджета;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>B - объем неналоговых доходов муниципального образования по принятому бюджету с учетом изменений;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>n - отчетный период текущего финансового года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Менее 95 – 0 баллов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95-96 – 1 балл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96-97 – 2 балла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97-98 – 3 балла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98-100 – 4 балла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  <w:szCs w:val="22"/>
              </w:rPr>
              <w:t>100 и более – 5 баллов</w:t>
            </w:r>
            <w:r w:rsidRPr="003B0A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41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52ADE" w:rsidRPr="002B1872">
              <w:rPr>
                <w:rFonts w:cs="Times New Roman"/>
              </w:rPr>
              <w:t>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956D5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4956D5">
              <w:rPr>
                <w:rFonts w:cs="Times New Roman"/>
              </w:rPr>
              <w:t>Динамика недоимки по налогам, подлежащим зачислению в бюджет муниципального образования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 xml:space="preserve">V = </w:t>
            </w:r>
            <w:proofErr w:type="spellStart"/>
            <w:r w:rsidRPr="003B0A81">
              <w:rPr>
                <w:rFonts w:ascii="Times New Roman" w:hAnsi="Times New Roman" w:cs="Times New Roman"/>
              </w:rPr>
              <w:t>An</w:t>
            </w:r>
            <w:proofErr w:type="spellEnd"/>
            <w:r w:rsidRPr="003B0A81">
              <w:rPr>
                <w:rFonts w:ascii="Times New Roman" w:hAnsi="Times New Roman" w:cs="Times New Roman"/>
              </w:rPr>
              <w:t xml:space="preserve"> / An-1 x 100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>A - объем недоимки по налогам;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>n - отчетный период текущего финансового года;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n-1 - соответствующий отчетный период года, предшествующего текущему финансовому году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4A12">
              <w:rPr>
                <w:rFonts w:cs="Times New Roman"/>
              </w:rPr>
              <w:t>Более 1</w:t>
            </w:r>
            <w:r>
              <w:rPr>
                <w:rFonts w:cs="Times New Roman"/>
              </w:rPr>
              <w:t>0</w:t>
            </w:r>
            <w:r w:rsidRPr="00474A12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– 0 баллов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100-98 – 1 балл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98-96 – 2 балла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96-94 – 3 балла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lastRenderedPageBreak/>
              <w:t>94-90 – 4 балла</w:t>
            </w:r>
          </w:p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90 и менее – 5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lastRenderedPageBreak/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71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E52ADE" w:rsidRPr="002B1872">
              <w:rPr>
                <w:rFonts w:cs="Times New Roman"/>
              </w:rPr>
              <w:t>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956D5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4956D5">
              <w:rPr>
                <w:rFonts w:cs="Times New Roman"/>
              </w:rPr>
              <w:t>Динамика недоимки по налогам, подлежащим зачислению в бюджет района</w:t>
            </w:r>
            <w:r w:rsidR="00C155EE">
              <w:rPr>
                <w:rFonts w:cs="Times New Roman"/>
              </w:rPr>
              <w:t xml:space="preserve"> налогоплательщиками, зарегистрированными на территории муниципального образования (поселения)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 xml:space="preserve">V = </w:t>
            </w:r>
            <w:proofErr w:type="spellStart"/>
            <w:r w:rsidRPr="003B0A81">
              <w:rPr>
                <w:rFonts w:ascii="Times New Roman" w:hAnsi="Times New Roman" w:cs="Times New Roman"/>
              </w:rPr>
              <w:t>An</w:t>
            </w:r>
            <w:proofErr w:type="spellEnd"/>
            <w:r w:rsidRPr="003B0A81">
              <w:rPr>
                <w:rFonts w:ascii="Times New Roman" w:hAnsi="Times New Roman" w:cs="Times New Roman"/>
              </w:rPr>
              <w:t xml:space="preserve"> / An-1 x 100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 xml:space="preserve">A </w:t>
            </w:r>
            <w:r w:rsidR="00C155EE">
              <w:rPr>
                <w:rFonts w:ascii="Times New Roman" w:hAnsi="Times New Roman" w:cs="Times New Roman"/>
              </w:rPr>
              <w:t>–</w:t>
            </w:r>
            <w:r w:rsidRPr="003B0A81">
              <w:rPr>
                <w:rFonts w:ascii="Times New Roman" w:hAnsi="Times New Roman" w:cs="Times New Roman"/>
              </w:rPr>
              <w:t xml:space="preserve"> объем недоимки по налогам;</w:t>
            </w:r>
          </w:p>
          <w:p w:rsidR="00E52ADE" w:rsidRPr="003B0A81" w:rsidRDefault="00E52ADE" w:rsidP="00D52871">
            <w:pPr>
              <w:pStyle w:val="ConsPlusNormal"/>
              <w:rPr>
                <w:rFonts w:ascii="Times New Roman" w:hAnsi="Times New Roman" w:cs="Times New Roman"/>
              </w:rPr>
            </w:pPr>
            <w:r w:rsidRPr="003B0A81">
              <w:rPr>
                <w:rFonts w:ascii="Times New Roman" w:hAnsi="Times New Roman" w:cs="Times New Roman"/>
              </w:rPr>
              <w:t xml:space="preserve">n </w:t>
            </w:r>
            <w:r w:rsidR="00C155EE">
              <w:rPr>
                <w:rFonts w:ascii="Times New Roman" w:hAnsi="Times New Roman" w:cs="Times New Roman"/>
              </w:rPr>
              <w:t>–</w:t>
            </w:r>
            <w:r w:rsidRPr="003B0A81">
              <w:rPr>
                <w:rFonts w:ascii="Times New Roman" w:hAnsi="Times New Roman" w:cs="Times New Roman"/>
              </w:rPr>
              <w:t xml:space="preserve"> отчетный период текущего финансового года;</w:t>
            </w:r>
          </w:p>
          <w:p w:rsidR="00E52ADE" w:rsidRPr="003B0A81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 xml:space="preserve">n-1 </w:t>
            </w:r>
            <w:r w:rsidR="00C155EE">
              <w:rPr>
                <w:rFonts w:cs="Times New Roman"/>
              </w:rPr>
              <w:t>–</w:t>
            </w:r>
            <w:r w:rsidRPr="003B0A81">
              <w:rPr>
                <w:rFonts w:cs="Times New Roman"/>
              </w:rPr>
              <w:t xml:space="preserve"> соответствующий отчетный период года, предшествующего текущему финансовому году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4A12">
              <w:rPr>
                <w:rFonts w:cs="Times New Roman"/>
              </w:rPr>
              <w:t>Более 1</w:t>
            </w:r>
            <w:r>
              <w:rPr>
                <w:rFonts w:cs="Times New Roman"/>
              </w:rPr>
              <w:t>0</w:t>
            </w:r>
            <w:r w:rsidRPr="00474A12">
              <w:rPr>
                <w:rFonts w:cs="Times New Roman"/>
              </w:rPr>
              <w:t>0</w:t>
            </w:r>
            <w:r>
              <w:rPr>
                <w:rFonts w:cs="Times New Roman"/>
              </w:rPr>
              <w:t xml:space="preserve"> – 0 баллов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100-98 – 1 балл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98-96 – 2 балла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96-94 – 3 балла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94-90 – 4 балла</w:t>
            </w:r>
          </w:p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90 и менее – 5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326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52ADE" w:rsidRPr="002B1872">
              <w:rPr>
                <w:rFonts w:cs="Times New Roman"/>
              </w:rPr>
              <w:t>.5.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474A12">
              <w:rPr>
                <w:rFonts w:cs="Times New Roman"/>
                <w:bCs/>
              </w:rPr>
              <w:t>Отклонение объема расходов бюджета муниципального образования в IV квартале от среднего объема за I-III кварталы (без учета целевых межбюджетных трансфертов)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4A12">
              <w:rPr>
                <w:rFonts w:cs="Times New Roman"/>
              </w:rPr>
              <w:t>V = A4 / (1.1 x (A1 + A2 + A3) / 3) x 100</w:t>
            </w:r>
          </w:p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4A12">
              <w:rPr>
                <w:rFonts w:cs="Times New Roman"/>
              </w:rPr>
              <w:t xml:space="preserve">A1, A2, A3, A4 </w:t>
            </w:r>
            <w:r w:rsidR="00C155EE">
              <w:rPr>
                <w:rFonts w:cs="Times New Roman"/>
              </w:rPr>
              <w:t>–</w:t>
            </w:r>
            <w:r w:rsidRPr="00474A12">
              <w:rPr>
                <w:rFonts w:cs="Times New Roman"/>
              </w:rPr>
              <w:t xml:space="preserve"> объем фактических расходов бюджета в первом, втором, третьем и четвертом кварталах без учета расходов, осуществляемых за счет межбюджетных трансфертов, имеющих целевое значение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474A12">
              <w:rPr>
                <w:rFonts w:cs="Times New Roman"/>
              </w:rPr>
              <w:t>Более 150</w:t>
            </w:r>
            <w:r>
              <w:rPr>
                <w:rFonts w:cs="Times New Roman"/>
              </w:rPr>
              <w:t xml:space="preserve"> – 0 баллов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150-135 – 1 балл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120-135 – 2 балла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110-120 – 3 балла</w:t>
            </w:r>
          </w:p>
          <w:p w:rsidR="00E52ADE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100-110 – 4 балла</w:t>
            </w:r>
          </w:p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 и менее – 5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3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E52ADE" w:rsidRPr="002B1872">
              <w:rPr>
                <w:rFonts w:cs="Times New Roman"/>
              </w:rPr>
              <w:t>.6.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74A12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Объем просроченной кредиторской задолженности муниципального образования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Есть </w:t>
            </w:r>
            <w:r w:rsidR="00C155EE">
              <w:rPr>
                <w:rFonts w:cs="Times New Roman"/>
              </w:rPr>
              <w:t>–</w:t>
            </w:r>
            <w:r>
              <w:rPr>
                <w:rFonts w:cs="Times New Roman"/>
              </w:rPr>
              <w:t xml:space="preserve"> 0 баллов</w:t>
            </w:r>
          </w:p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Нет – 5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C155EE" w:rsidRPr="00604C24" w:rsidTr="00E52ADE">
        <w:trPr>
          <w:trHeight w:val="13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EE" w:rsidRDefault="00C155E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5.7.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EE" w:rsidRDefault="00C155E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Соблюдение норматива на содержание органов местного самоуправления муниципального образования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EE" w:rsidRDefault="00C155E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Да/</w:t>
            </w:r>
          </w:p>
          <w:p w:rsidR="00C155EE" w:rsidRDefault="00C155EE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EE" w:rsidRDefault="00C155E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Да – 5 баллов,</w:t>
            </w:r>
          </w:p>
          <w:p w:rsidR="00C155EE" w:rsidRDefault="00C155E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>Нет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EE" w:rsidRDefault="00C155EE" w:rsidP="00C155EE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  <w:r>
              <w:rPr>
                <w:rFonts w:cs="Times New Roman"/>
              </w:rPr>
              <w:t xml:space="preserve"> МО, </w:t>
            </w:r>
          </w:p>
          <w:p w:rsidR="00C155EE" w:rsidRPr="0045099F" w:rsidRDefault="00C155EE" w:rsidP="00C155E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Комитет финансов ЛО</w:t>
            </w:r>
          </w:p>
          <w:p w:rsidR="00C155EE" w:rsidRPr="0045099F" w:rsidRDefault="00C155E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55EE" w:rsidRPr="005926C1" w:rsidRDefault="00C155EE" w:rsidP="001034FE">
            <w:r>
              <w:t>В случае получения оценки «0» муниципальное образование не рассматривается в качестве претендента на получение Гранта</w:t>
            </w:r>
          </w:p>
        </w:tc>
      </w:tr>
      <w:tr w:rsidR="00E52ADE" w:rsidRPr="00604C24" w:rsidTr="00E52ADE">
        <w:trPr>
          <w:trHeight w:val="126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74A12" w:rsidRDefault="0038564A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E52ADE">
              <w:rPr>
                <w:rFonts w:cs="Times New Roman"/>
                <w:b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862D83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862D83">
              <w:rPr>
                <w:rFonts w:cs="Times New Roman"/>
                <w:b/>
                <w:bCs/>
              </w:rPr>
              <w:t>Критерии, характеризующие степень прозрачности бюджетного процесса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26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52ADE" w:rsidRPr="002B1872">
              <w:rPr>
                <w:rFonts w:cs="Times New Roman"/>
              </w:rPr>
              <w:t>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862D83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862D83">
              <w:rPr>
                <w:rFonts w:cs="Times New Roman"/>
                <w:bCs/>
              </w:rPr>
              <w:t>Размещение решений о бюджете на официальном сайте муниципального образования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Решения</w:t>
            </w:r>
            <w:r w:rsidRPr="00862D83">
              <w:rPr>
                <w:rFonts w:cs="Times New Roman"/>
                <w:bCs/>
              </w:rPr>
              <w:t xml:space="preserve"> о бюджете</w:t>
            </w:r>
            <w:r>
              <w:rPr>
                <w:rFonts w:cs="Times New Roman"/>
                <w:bCs/>
              </w:rPr>
              <w:t xml:space="preserve"> размещены</w:t>
            </w:r>
            <w:r w:rsidRPr="00862D83">
              <w:rPr>
                <w:rFonts w:cs="Times New Roman"/>
                <w:bCs/>
              </w:rPr>
              <w:t xml:space="preserve"> на официальном сайте муниципального образования</w:t>
            </w:r>
            <w:r>
              <w:rPr>
                <w:rFonts w:cs="Times New Roman"/>
                <w:bCs/>
              </w:rPr>
              <w:t xml:space="preserve"> в полном объеме – 5 баллов</w:t>
            </w:r>
          </w:p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Решения</w:t>
            </w:r>
            <w:r w:rsidRPr="00862D83">
              <w:rPr>
                <w:rFonts w:cs="Times New Roman"/>
                <w:bCs/>
              </w:rPr>
              <w:t xml:space="preserve"> о бюджете</w:t>
            </w:r>
            <w:r>
              <w:rPr>
                <w:rFonts w:cs="Times New Roman"/>
                <w:bCs/>
              </w:rPr>
              <w:t xml:space="preserve"> размещены</w:t>
            </w:r>
            <w:r w:rsidRPr="00862D83">
              <w:rPr>
                <w:rFonts w:cs="Times New Roman"/>
                <w:bCs/>
              </w:rPr>
              <w:t xml:space="preserve"> на официальном сайте муниципального образования</w:t>
            </w:r>
            <w:r>
              <w:rPr>
                <w:rFonts w:cs="Times New Roman"/>
                <w:bCs/>
              </w:rPr>
              <w:t xml:space="preserve"> не в полном объеме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26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52ADE" w:rsidRPr="002B1872">
              <w:rPr>
                <w:rFonts w:cs="Times New Roman"/>
              </w:rPr>
              <w:t>.2.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862D83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Ежемесячное размещение на официальном сайте муниципального образования отчетов об исполнении бюджета муниципального образования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Отчеты об исполнении бюджета муниципального образования </w:t>
            </w:r>
            <w:r>
              <w:rPr>
                <w:rFonts w:cs="Times New Roman"/>
                <w:bCs/>
              </w:rPr>
              <w:t>размещены</w:t>
            </w:r>
            <w:r w:rsidRPr="00862D83">
              <w:rPr>
                <w:rFonts w:cs="Times New Roman"/>
                <w:bCs/>
              </w:rPr>
              <w:t xml:space="preserve"> на официальном сайте муниципального образования</w:t>
            </w:r>
            <w:r>
              <w:rPr>
                <w:rFonts w:cs="Times New Roman"/>
                <w:bCs/>
              </w:rPr>
              <w:t xml:space="preserve"> в полном объеме – 5 баллов</w:t>
            </w:r>
          </w:p>
          <w:p w:rsidR="00E52ADE" w:rsidRDefault="00E52ADE" w:rsidP="00D52871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Отчеты об исполнении бюджета муниципального образования </w:t>
            </w:r>
            <w:r>
              <w:rPr>
                <w:rFonts w:cs="Times New Roman"/>
                <w:bCs/>
              </w:rPr>
              <w:t>размещены</w:t>
            </w:r>
            <w:r w:rsidRPr="00862D83">
              <w:rPr>
                <w:rFonts w:cs="Times New Roman"/>
                <w:bCs/>
              </w:rPr>
              <w:t xml:space="preserve"> на официальном сайте муниципального образования</w:t>
            </w:r>
            <w:r>
              <w:rPr>
                <w:rFonts w:cs="Times New Roman"/>
                <w:bCs/>
              </w:rPr>
              <w:t xml:space="preserve"> не в полном объеме – 0 баллов</w:t>
            </w:r>
          </w:p>
          <w:p w:rsidR="00E52ADE" w:rsidRDefault="00E52ADE" w:rsidP="00D52871">
            <w:pPr>
              <w:rPr>
                <w:rFonts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26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E52ADE" w:rsidRPr="002B1872">
              <w:rPr>
                <w:rFonts w:cs="Times New Roman"/>
              </w:rPr>
              <w:t>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862D83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862D83">
              <w:rPr>
                <w:rFonts w:cs="Times New Roman"/>
                <w:bCs/>
              </w:rPr>
              <w:t>Размещение на официальном сайте муниципального образования информации о муниципальных (целевых) программах и фактических результатах их реализации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И</w:t>
            </w:r>
            <w:r w:rsidRPr="00862D83">
              <w:rPr>
                <w:rFonts w:cs="Times New Roman"/>
                <w:bCs/>
              </w:rPr>
              <w:t>нформаци</w:t>
            </w:r>
            <w:r>
              <w:rPr>
                <w:rFonts w:cs="Times New Roman"/>
                <w:bCs/>
              </w:rPr>
              <w:t>я</w:t>
            </w:r>
            <w:r w:rsidRPr="00862D83">
              <w:rPr>
                <w:rFonts w:cs="Times New Roman"/>
                <w:bCs/>
              </w:rPr>
              <w:t xml:space="preserve"> о муниципальных (целевых) программах и фактических результатах их реализации</w:t>
            </w:r>
            <w:r>
              <w:rPr>
                <w:rFonts w:cs="Times New Roman"/>
                <w:bCs/>
              </w:rPr>
              <w:t xml:space="preserve"> размещена </w:t>
            </w:r>
            <w:r w:rsidRPr="00862D83">
              <w:rPr>
                <w:rFonts w:cs="Times New Roman"/>
                <w:bCs/>
              </w:rPr>
              <w:t>на официальном сайте муниципального образования</w:t>
            </w:r>
            <w:r>
              <w:rPr>
                <w:rFonts w:cs="Times New Roman"/>
                <w:bCs/>
              </w:rPr>
              <w:t xml:space="preserve"> в полном объеме – 5 баллов</w:t>
            </w:r>
          </w:p>
          <w:p w:rsidR="00E52ADE" w:rsidRDefault="00E52ADE" w:rsidP="00D5287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Информация о </w:t>
            </w:r>
            <w:r w:rsidRPr="00862D83">
              <w:rPr>
                <w:rFonts w:cs="Times New Roman"/>
                <w:bCs/>
              </w:rPr>
              <w:t>муниципальных (целевых) программах и фактических результатах их реализации</w:t>
            </w:r>
            <w:r>
              <w:rPr>
                <w:rFonts w:cs="Times New Roman"/>
                <w:bCs/>
              </w:rPr>
              <w:t xml:space="preserve"> размещена </w:t>
            </w:r>
            <w:r w:rsidRPr="00862D83">
              <w:rPr>
                <w:rFonts w:cs="Times New Roman"/>
                <w:bCs/>
              </w:rPr>
              <w:t xml:space="preserve">на официальном сайте муниципального </w:t>
            </w:r>
            <w:r w:rsidRPr="00862D83">
              <w:rPr>
                <w:rFonts w:cs="Times New Roman"/>
                <w:bCs/>
              </w:rPr>
              <w:lastRenderedPageBreak/>
              <w:t>образования</w:t>
            </w:r>
            <w:r>
              <w:rPr>
                <w:rFonts w:cs="Times New Roman"/>
                <w:bCs/>
              </w:rPr>
              <w:t xml:space="preserve"> не  в полном объеме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lastRenderedPageBreak/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135"/>
        </w:trPr>
        <w:tc>
          <w:tcPr>
            <w:tcW w:w="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2B1872" w:rsidRDefault="0038564A" w:rsidP="00D52871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  <w:r w:rsidR="00E52ADE" w:rsidRPr="002B1872">
              <w:rPr>
                <w:rFonts w:cs="Times New Roman"/>
              </w:rPr>
              <w:t>.4.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862D83" w:rsidRDefault="00E52ADE" w:rsidP="00D5287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Размещение на официальном сайте муниципального образования реестра расходных обязательств муниципального образования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E3495" w:rsidRDefault="00E52ADE" w:rsidP="00D52871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Да/нет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D52871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Реестр расходных обязательств муниципального образования размещен на </w:t>
            </w:r>
            <w:r w:rsidRPr="00862D83">
              <w:rPr>
                <w:rFonts w:cs="Times New Roman"/>
                <w:bCs/>
              </w:rPr>
              <w:t>официальном сайте муниципального образования</w:t>
            </w:r>
            <w:r>
              <w:rPr>
                <w:rFonts w:cs="Times New Roman"/>
                <w:bCs/>
              </w:rPr>
              <w:t>– 5 баллов</w:t>
            </w:r>
          </w:p>
          <w:p w:rsidR="00E52ADE" w:rsidRDefault="00E52ADE" w:rsidP="00D52871">
            <w:pPr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Реестр расходных обязательств муниципального образования не размещен на </w:t>
            </w:r>
            <w:r w:rsidRPr="00862D83">
              <w:rPr>
                <w:rFonts w:cs="Times New Roman"/>
                <w:bCs/>
              </w:rPr>
              <w:t>официальном сайте муниципального образования</w:t>
            </w:r>
            <w:r>
              <w:rPr>
                <w:rFonts w:cs="Times New Roman"/>
                <w:bCs/>
              </w:rPr>
              <w:t>– 0 баллов</w:t>
            </w:r>
          </w:p>
          <w:p w:rsidR="00E52ADE" w:rsidRDefault="00E52ADE" w:rsidP="00D52871">
            <w:pPr>
              <w:rPr>
                <w:rFonts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>Комитет финансов</w:t>
            </w: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</w:p>
          <w:p w:rsidR="00E52ADE" w:rsidRPr="0045099F" w:rsidRDefault="00E52ADE" w:rsidP="00D52871">
            <w:pPr>
              <w:jc w:val="both"/>
              <w:rPr>
                <w:rFonts w:cs="Times New Roman"/>
              </w:rPr>
            </w:pPr>
            <w:r w:rsidRPr="0045099F">
              <w:rPr>
                <w:rFonts w:cs="Times New Roman"/>
              </w:rPr>
              <w:t xml:space="preserve">Главы администраций </w:t>
            </w:r>
            <w:proofErr w:type="gramStart"/>
            <w:r w:rsidRPr="0045099F">
              <w:rPr>
                <w:rFonts w:cs="Times New Roman"/>
              </w:rPr>
              <w:t>городского</w:t>
            </w:r>
            <w:proofErr w:type="gramEnd"/>
            <w:r w:rsidRPr="0045099F">
              <w:rPr>
                <w:rFonts w:cs="Times New Roman"/>
              </w:rPr>
              <w:t>, сельских поселений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5926C1" w:rsidRDefault="00E52ADE" w:rsidP="001034FE"/>
        </w:tc>
      </w:tr>
      <w:tr w:rsidR="00E52ADE" w:rsidRPr="00604C24" w:rsidTr="00E52ADE">
        <w:trPr>
          <w:trHeight w:val="585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499" w:rsidRDefault="00BB2499" w:rsidP="001034FE">
            <w:pPr>
              <w:jc w:val="center"/>
              <w:rPr>
                <w:b/>
              </w:rPr>
            </w:pPr>
          </w:p>
          <w:p w:rsidR="00E52ADE" w:rsidRPr="005926C1" w:rsidRDefault="00E52ADE" w:rsidP="001034FE">
            <w:pPr>
              <w:jc w:val="center"/>
              <w:rPr>
                <w:b/>
              </w:rPr>
            </w:pPr>
            <w:r w:rsidRPr="005926C1">
              <w:rPr>
                <w:b/>
              </w:rPr>
              <w:t>УПРАВЛЕНИЕ МУНИЦИПАЛЬНЫМИ ЗЕМЕЛЬНЫМИ РЕСУРСАМИ И МУНИЦИПАЛЬНЫМ ИМУЩЕСТВОМ</w:t>
            </w:r>
          </w:p>
          <w:p w:rsidR="00E52ADE" w:rsidRPr="005926C1" w:rsidRDefault="00E52ADE" w:rsidP="001034FE"/>
        </w:tc>
      </w:tr>
      <w:tr w:rsidR="00E52ADE" w:rsidRPr="00604C24" w:rsidTr="00E52ADE">
        <w:trPr>
          <w:trHeight w:val="67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150433" w:rsidRDefault="0038564A" w:rsidP="001034FE">
            <w:r>
              <w:t>7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15043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 w:rsidRPr="00150433">
              <w:rPr>
                <w:rFonts w:cs="Times New Roman"/>
                <w:bCs/>
              </w:rPr>
              <w:t>Обеспечение</w:t>
            </w:r>
            <w:r>
              <w:rPr>
                <w:rFonts w:cs="Times New Roman"/>
                <w:bCs/>
              </w:rPr>
              <w:t xml:space="preserve"> опубликования и актуализации на официальных сайтах администраций поселений в информационно-телекоммуникационной сети «Интернет» информации об объектах находящихся в муниципальной собственности, включая сведения о наименованиях объектов, их местоположении, характеристиках и целевом 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15043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 w:rsidRPr="00150433">
              <w:rPr>
                <w:rFonts w:cs="Times New Roman"/>
                <w:bCs/>
              </w:rPr>
              <w:t>Да/</w:t>
            </w: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150433">
              <w:rPr>
                <w:rFonts w:cs="Times New Roman"/>
                <w:bCs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6F20AD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                Да – 4 балла;</w:t>
            </w:r>
          </w:p>
          <w:p w:rsidR="00E52ADE" w:rsidRPr="00604C24" w:rsidRDefault="00E52ADE" w:rsidP="006F20AD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t>Нет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УГЗМИ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  <w:tr w:rsidR="00E52ADE" w:rsidRPr="00604C24" w:rsidTr="00E52ADE">
        <w:trPr>
          <w:trHeight w:val="376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D85A6D" w:rsidRDefault="0038564A" w:rsidP="001034FE">
            <w:r>
              <w:lastRenderedPageBreak/>
              <w:t>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D85A6D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 w:rsidRPr="00D85A6D">
              <w:rPr>
                <w:rFonts w:cs="Times New Roman"/>
                <w:bCs/>
              </w:rPr>
              <w:t>Количество объектов, предоставляемых субъектам МСП</w:t>
            </w:r>
            <w:r>
              <w:rPr>
                <w:rFonts w:cs="Times New Roman"/>
                <w:bCs/>
              </w:rPr>
              <w:t xml:space="preserve"> в пользование из перечня объектов,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EE18E2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 w:rsidRPr="00EE18E2">
              <w:rPr>
                <w:rFonts w:cs="Times New Roman"/>
                <w:bCs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5926C1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EE18E2">
              <w:rPr>
                <w:rFonts w:cs="Times New Roman"/>
                <w:u w:val="single"/>
              </w:rPr>
              <w:t>&gt;</w:t>
            </w:r>
            <w:r>
              <w:rPr>
                <w:rFonts w:cs="Times New Roman"/>
              </w:rPr>
              <w:t>60</w:t>
            </w:r>
            <w:r w:rsidRPr="005926C1">
              <w:rPr>
                <w:rFonts w:cs="Times New Roman"/>
              </w:rPr>
              <w:t>% - 4 балла;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50 - 60% - 3 балла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40 - 50% - 2 балла;</w:t>
            </w:r>
          </w:p>
          <w:p w:rsidR="00E52ADE" w:rsidRPr="005926C1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– 40% - 1 балл;</w:t>
            </w: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B55849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 xml:space="preserve"> 20%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УГЗМИ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tabs>
                <w:tab w:val="left" w:pos="473"/>
                <w:tab w:val="center" w:pos="1851"/>
              </w:tabs>
              <w:autoSpaceDE w:val="0"/>
              <w:snapToGrid w:val="0"/>
              <w:rPr>
                <w:rFonts w:cs="Times New Roman"/>
                <w:bCs/>
              </w:rPr>
            </w:pPr>
            <w:r w:rsidRPr="00B7372D">
              <w:rPr>
                <w:rFonts w:cs="Times New Roman"/>
                <w:bCs/>
              </w:rPr>
              <w:tab/>
            </w:r>
            <w:r w:rsidRPr="00B7372D">
              <w:rPr>
                <w:rFonts w:cs="Times New Roman"/>
                <w:bCs/>
              </w:rPr>
              <w:tab/>
            </w:r>
            <w:r w:rsidRPr="00EE18E2">
              <w:rPr>
                <w:rFonts w:cs="Times New Roman"/>
                <w:bCs/>
                <w:lang w:val="en-US"/>
              </w:rPr>
              <w:t>S</w:t>
            </w:r>
            <w:r>
              <w:rPr>
                <w:rFonts w:cs="Times New Roman"/>
                <w:bCs/>
              </w:rPr>
              <w:t xml:space="preserve"> = </w:t>
            </w:r>
            <w:proofErr w:type="spellStart"/>
            <w:r>
              <w:rPr>
                <w:rFonts w:cs="Times New Roman"/>
                <w:bCs/>
              </w:rPr>
              <w:t>Кпр</w:t>
            </w:r>
            <w:proofErr w:type="spellEnd"/>
            <w:r>
              <w:rPr>
                <w:rFonts w:cs="Times New Roman"/>
                <w:bCs/>
              </w:rPr>
              <w:t>/</w:t>
            </w:r>
            <w:proofErr w:type="spellStart"/>
            <w:r>
              <w:rPr>
                <w:rFonts w:cs="Times New Roman"/>
                <w:bCs/>
              </w:rPr>
              <w:t>Кобщ</w:t>
            </w:r>
            <w:proofErr w:type="spellEnd"/>
            <w:r>
              <w:rPr>
                <w:rFonts w:cs="Times New Roman"/>
                <w:bCs/>
              </w:rPr>
              <w:t xml:space="preserve"> х 100%, где: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r w:rsidRPr="00EE18E2">
              <w:rPr>
                <w:rFonts w:cs="Times New Roman"/>
                <w:bCs/>
                <w:lang w:val="en-US"/>
              </w:rPr>
              <w:t>S</w:t>
            </w:r>
            <w:r>
              <w:rPr>
                <w:rFonts w:cs="Times New Roman"/>
                <w:bCs/>
              </w:rPr>
              <w:t xml:space="preserve"> – значение показателя;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Кпр</w:t>
            </w:r>
            <w:proofErr w:type="spellEnd"/>
            <w:r>
              <w:rPr>
                <w:rFonts w:cs="Times New Roman"/>
                <w:bCs/>
              </w:rPr>
              <w:t xml:space="preserve"> – количество объектов, предоставленных субъектам МСП;</w:t>
            </w:r>
          </w:p>
          <w:p w:rsidR="00E52ADE" w:rsidRPr="00EE18E2" w:rsidRDefault="00E52ADE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Кобщ</w:t>
            </w:r>
            <w:proofErr w:type="spellEnd"/>
            <w:r>
              <w:rPr>
                <w:rFonts w:cs="Times New Roman"/>
                <w:bCs/>
              </w:rPr>
              <w:t xml:space="preserve"> – количество объектов в перечне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E52ADE" w:rsidRPr="00604C24" w:rsidTr="00E52ADE">
        <w:trPr>
          <w:trHeight w:val="91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D85A6D" w:rsidRDefault="0038564A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Количество объектов адресации </w:t>
            </w:r>
          </w:p>
          <w:p w:rsidR="00E52ADE" w:rsidRPr="00D85A6D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(в том числе присвоение, изменение, аннулирование), внесенных в государственный адресный реестр (ФИАС) по отношению к общему количеству принятых решений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EE18E2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776F36">
              <w:rPr>
                <w:rFonts w:cs="Times New Roman"/>
              </w:rPr>
              <w:t>100</w:t>
            </w:r>
            <w:r>
              <w:rPr>
                <w:rFonts w:cs="Times New Roman"/>
              </w:rPr>
              <w:t>% - 4 балла;</w:t>
            </w:r>
          </w:p>
          <w:p w:rsidR="00E52ADE" w:rsidRPr="00776F36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B55849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 xml:space="preserve"> 100%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Главы администраций 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УГЗМИ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tabs>
                <w:tab w:val="left" w:pos="473"/>
                <w:tab w:val="center" w:pos="1851"/>
              </w:tabs>
              <w:autoSpaceDE w:val="0"/>
              <w:snapToGrid w:val="0"/>
              <w:rPr>
                <w:rFonts w:cs="Times New Roman"/>
                <w:bCs/>
              </w:rPr>
            </w:pPr>
            <w:r w:rsidRPr="00B7372D">
              <w:rPr>
                <w:rFonts w:cs="Times New Roman"/>
                <w:bCs/>
              </w:rPr>
              <w:tab/>
            </w:r>
            <w:r w:rsidRPr="00EE18E2">
              <w:rPr>
                <w:rFonts w:cs="Times New Roman"/>
                <w:bCs/>
                <w:lang w:val="en-US"/>
              </w:rPr>
              <w:t>S</w:t>
            </w:r>
            <w:r>
              <w:rPr>
                <w:rFonts w:cs="Times New Roman"/>
                <w:bCs/>
              </w:rPr>
              <w:t xml:space="preserve"> = </w:t>
            </w:r>
            <w:proofErr w:type="spellStart"/>
            <w:r>
              <w:rPr>
                <w:rFonts w:cs="Times New Roman"/>
                <w:bCs/>
              </w:rPr>
              <w:t>Кпр</w:t>
            </w:r>
            <w:proofErr w:type="spellEnd"/>
            <w:r>
              <w:rPr>
                <w:rFonts w:cs="Times New Roman"/>
                <w:bCs/>
              </w:rPr>
              <w:t>/</w:t>
            </w:r>
            <w:proofErr w:type="spellStart"/>
            <w:r>
              <w:rPr>
                <w:rFonts w:cs="Times New Roman"/>
                <w:bCs/>
              </w:rPr>
              <w:t>Кобщ</w:t>
            </w:r>
            <w:proofErr w:type="spellEnd"/>
            <w:r>
              <w:rPr>
                <w:rFonts w:cs="Times New Roman"/>
                <w:bCs/>
              </w:rPr>
              <w:t xml:space="preserve"> х 100%, где: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r w:rsidRPr="00EE18E2">
              <w:rPr>
                <w:rFonts w:cs="Times New Roman"/>
                <w:bCs/>
                <w:lang w:val="en-US"/>
              </w:rPr>
              <w:t>S</w:t>
            </w:r>
            <w:r>
              <w:rPr>
                <w:rFonts w:cs="Times New Roman"/>
                <w:bCs/>
              </w:rPr>
              <w:t xml:space="preserve"> – значение показателя;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Кпр</w:t>
            </w:r>
            <w:proofErr w:type="spellEnd"/>
            <w:r>
              <w:rPr>
                <w:rFonts w:cs="Times New Roman"/>
                <w:bCs/>
              </w:rPr>
              <w:t xml:space="preserve"> – количество объектов, внесенных в государственный адресный реестр;</w:t>
            </w:r>
          </w:p>
          <w:p w:rsidR="00E52ADE" w:rsidRPr="00B7372D" w:rsidRDefault="00E52ADE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proofErr w:type="spellStart"/>
            <w:r>
              <w:rPr>
                <w:rFonts w:cs="Times New Roman"/>
                <w:bCs/>
              </w:rPr>
              <w:t>Коб</w:t>
            </w:r>
            <w:proofErr w:type="gramStart"/>
            <w:r>
              <w:rPr>
                <w:rFonts w:cs="Times New Roman"/>
                <w:bCs/>
              </w:rPr>
              <w:t>щ</w:t>
            </w:r>
            <w:proofErr w:type="spellEnd"/>
            <w:r>
              <w:rPr>
                <w:rFonts w:cs="Times New Roman"/>
                <w:bCs/>
              </w:rPr>
              <w:t>-</w:t>
            </w:r>
            <w:proofErr w:type="gramEnd"/>
            <w:r>
              <w:rPr>
                <w:rFonts w:cs="Times New Roman"/>
                <w:bCs/>
              </w:rPr>
              <w:t xml:space="preserve"> количество принятых решений</w:t>
            </w:r>
          </w:p>
          <w:p w:rsidR="00E52ADE" w:rsidRPr="00B7372D" w:rsidRDefault="00E52ADE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</w:p>
        </w:tc>
      </w:tr>
      <w:tr w:rsidR="00E52ADE" w:rsidRPr="00604C24" w:rsidTr="00E52ADE">
        <w:trPr>
          <w:trHeight w:val="562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2ADE" w:rsidRPr="00EE18E2" w:rsidRDefault="00E52ADE" w:rsidP="001034FE">
            <w:pPr>
              <w:shd w:val="clear" w:color="auto" w:fill="FFFFFF"/>
              <w:tabs>
                <w:tab w:val="left" w:pos="308"/>
              </w:tabs>
              <w:autoSpaceDE w:val="0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ab/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5957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52ADE" w:rsidRPr="00EE18E2" w:rsidRDefault="00E52ADE" w:rsidP="001034FE">
            <w:pPr>
              <w:jc w:val="center"/>
            </w:pPr>
          </w:p>
        </w:tc>
      </w:tr>
      <w:tr w:rsidR="00E52ADE" w:rsidRPr="00604C24" w:rsidTr="001034FE">
        <w:trPr>
          <w:trHeight w:val="1140"/>
        </w:trPr>
        <w:tc>
          <w:tcPr>
            <w:tcW w:w="15614" w:type="dxa"/>
            <w:gridSpan w:val="13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ЭКОНОМИКА</w:t>
            </w: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8F742A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8546F8">
              <w:rPr>
                <w:rFonts w:eastAsia="Calibri"/>
              </w:rPr>
              <w:t>Доля муниципальных контрактов, заключенных у субъектов малого предпринимательства и социально ориентированных некоммерческих организаций, в со</w:t>
            </w:r>
            <w:r>
              <w:rPr>
                <w:rFonts w:eastAsia="Calibri"/>
              </w:rPr>
              <w:t xml:space="preserve">вокупном годовом объеме </w:t>
            </w:r>
            <w:r>
              <w:rPr>
                <w:rFonts w:eastAsia="Calibri"/>
              </w:rPr>
              <w:lastRenderedPageBreak/>
              <w:t>закупок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lastRenderedPageBreak/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ind w:left="-55" w:firstLine="149"/>
              <w:jc w:val="center"/>
              <w:rPr>
                <w:rFonts w:eastAsia="Calibri"/>
              </w:rPr>
            </w:pPr>
            <w:r w:rsidRPr="008546F8">
              <w:rPr>
                <w:rFonts w:eastAsia="Calibri"/>
              </w:rPr>
              <w:t>Исполнение к плановому значению:</w:t>
            </w:r>
          </w:p>
          <w:p w:rsidR="00E52ADE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0 до 50% - 0 баллов;</w:t>
            </w:r>
          </w:p>
          <w:p w:rsidR="00E52ADE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50-65% - 2 балла</w:t>
            </w:r>
          </w:p>
          <w:p w:rsidR="00E52ADE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65 до 80% - 4 баллов;</w:t>
            </w:r>
          </w:p>
          <w:p w:rsidR="00E52ADE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80 до 100% - 8 баллов</w:t>
            </w:r>
          </w:p>
          <w:p w:rsidR="00E52ADE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 100% и выше – 10 баллов</w:t>
            </w:r>
          </w:p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ind w:firstLine="34"/>
              <w:jc w:val="both"/>
              <w:rPr>
                <w:rFonts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Pr="00C126F2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C126F2">
              <w:rPr>
                <w:rFonts w:cs="Times New Roman"/>
              </w:rPr>
              <w:t>Главы администраций поселений</w:t>
            </w:r>
          </w:p>
          <w:p w:rsidR="00E52ADE" w:rsidRPr="00C126F2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ОЭПиПД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Pr="008546F8" w:rsidRDefault="00E52ADE" w:rsidP="001034FE">
            <w:pPr>
              <w:jc w:val="center"/>
              <w:rPr>
                <w:rFonts w:eastAsia="Calibri"/>
              </w:rPr>
            </w:pPr>
            <w:r w:rsidRPr="008546F8">
              <w:rPr>
                <w:rFonts w:eastAsia="Calibri"/>
              </w:rPr>
              <w:t>Д</w:t>
            </w:r>
            <w:proofErr w:type="gramStart"/>
            <w:r w:rsidRPr="008546F8">
              <w:rPr>
                <w:rFonts w:eastAsia="Calibri"/>
              </w:rPr>
              <w:t>=Д</w:t>
            </w:r>
            <w:proofErr w:type="gramEnd"/>
            <w:r w:rsidRPr="008546F8">
              <w:rPr>
                <w:rFonts w:eastAsia="Calibri"/>
              </w:rPr>
              <w:t>о/</w:t>
            </w:r>
            <w:proofErr w:type="spellStart"/>
            <w:r w:rsidRPr="008546F8">
              <w:rPr>
                <w:rFonts w:eastAsia="Calibri"/>
              </w:rPr>
              <w:t>Дс</w:t>
            </w:r>
            <w:proofErr w:type="spellEnd"/>
            <w:r w:rsidRPr="008546F8">
              <w:rPr>
                <w:rFonts w:eastAsia="Calibri"/>
              </w:rPr>
              <w:t>/</w:t>
            </w:r>
            <w:proofErr w:type="spellStart"/>
            <w:r w:rsidRPr="008546F8">
              <w:rPr>
                <w:rFonts w:eastAsia="Calibri"/>
              </w:rPr>
              <w:t>Дпл</w:t>
            </w:r>
            <w:proofErr w:type="spellEnd"/>
            <w:r w:rsidRPr="008546F8">
              <w:rPr>
                <w:rFonts w:eastAsia="Calibri"/>
              </w:rPr>
              <w:t xml:space="preserve"> х 100%,</w:t>
            </w:r>
            <w:r>
              <w:rPr>
                <w:rFonts w:eastAsia="Calibri"/>
              </w:rPr>
              <w:t xml:space="preserve"> </w:t>
            </w:r>
            <w:r w:rsidRPr="008546F8">
              <w:rPr>
                <w:rFonts w:eastAsia="Calibri"/>
              </w:rPr>
              <w:t>где:</w:t>
            </w:r>
          </w:p>
          <w:p w:rsidR="00E52ADE" w:rsidRPr="008546F8" w:rsidRDefault="00E52ADE" w:rsidP="001034FE">
            <w:pPr>
              <w:rPr>
                <w:rFonts w:eastAsia="Calibri"/>
              </w:rPr>
            </w:pPr>
            <w:r w:rsidRPr="008546F8">
              <w:rPr>
                <w:rFonts w:eastAsia="Calibri"/>
              </w:rPr>
              <w:t>Д – значение показателя;</w:t>
            </w:r>
          </w:p>
          <w:p w:rsidR="00E52ADE" w:rsidRPr="008546F8" w:rsidRDefault="00E52ADE" w:rsidP="001034FE">
            <w:pPr>
              <w:rPr>
                <w:rFonts w:eastAsia="Calibri"/>
              </w:rPr>
            </w:pPr>
            <w:r w:rsidRPr="008546F8">
              <w:rPr>
                <w:rFonts w:eastAsia="Calibri"/>
              </w:rPr>
              <w:t xml:space="preserve">До – объем закупок в отчетном году, осуществленных по результатам состоявшихся процедур определения поставщика (подрядчика, исполнителя), в </w:t>
            </w:r>
            <w:r w:rsidRPr="008546F8">
              <w:rPr>
                <w:rFonts w:eastAsia="Calibri"/>
              </w:rPr>
              <w:lastRenderedPageBreak/>
              <w:t>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организации;</w:t>
            </w:r>
          </w:p>
          <w:p w:rsidR="00E52ADE" w:rsidRPr="008546F8" w:rsidRDefault="00E52ADE" w:rsidP="001034FE">
            <w:pPr>
              <w:rPr>
                <w:rFonts w:eastAsia="Calibri"/>
              </w:rPr>
            </w:pPr>
            <w:proofErr w:type="spellStart"/>
            <w:r w:rsidRPr="008546F8">
              <w:rPr>
                <w:rFonts w:eastAsia="Calibri"/>
              </w:rPr>
              <w:t>Дс</w:t>
            </w:r>
            <w:proofErr w:type="spellEnd"/>
            <w:r w:rsidRPr="008546F8">
              <w:rPr>
                <w:rFonts w:eastAsia="Calibri"/>
              </w:rPr>
              <w:t xml:space="preserve"> – совокупный годовой объем закупок, рассчитанный за вычетом закупок, предусмотренных частью 1 статьи 30 №44-фз от 05.04.2013г.;</w:t>
            </w:r>
          </w:p>
          <w:p w:rsidR="00E52ADE" w:rsidRPr="008546F8" w:rsidRDefault="00E52ADE" w:rsidP="001034FE">
            <w:pPr>
              <w:rPr>
                <w:rFonts w:eastAsia="Calibri"/>
              </w:rPr>
            </w:pPr>
            <w:proofErr w:type="spellStart"/>
            <w:r w:rsidRPr="008546F8">
              <w:rPr>
                <w:rFonts w:eastAsia="Calibri"/>
              </w:rPr>
              <w:t>Дпл</w:t>
            </w:r>
            <w:proofErr w:type="spellEnd"/>
            <w:r w:rsidRPr="008546F8">
              <w:rPr>
                <w:rFonts w:eastAsia="Calibri"/>
              </w:rPr>
              <w:t xml:space="preserve"> – плановое значение:</w:t>
            </w:r>
          </w:p>
          <w:p w:rsidR="00E52ADE" w:rsidRDefault="00E52ADE" w:rsidP="001034FE">
            <w:pPr>
              <w:rPr>
                <w:rFonts w:eastAsia="Calibri"/>
              </w:rPr>
            </w:pPr>
            <w:r w:rsidRPr="008546F8">
              <w:rPr>
                <w:rFonts w:eastAsia="Calibri"/>
              </w:rPr>
              <w:t xml:space="preserve">1 </w:t>
            </w:r>
            <w:proofErr w:type="spellStart"/>
            <w:r w:rsidRPr="008546F8">
              <w:rPr>
                <w:rFonts w:eastAsia="Calibri"/>
              </w:rPr>
              <w:t>кв</w:t>
            </w:r>
            <w:proofErr w:type="spellEnd"/>
            <w:r w:rsidRPr="008546F8">
              <w:rPr>
                <w:rFonts w:eastAsia="Calibri"/>
              </w:rPr>
              <w:t xml:space="preserve">-ал – 0,05; </w:t>
            </w:r>
          </w:p>
          <w:p w:rsidR="00E52ADE" w:rsidRPr="008546F8" w:rsidRDefault="00E52ADE" w:rsidP="001034FE">
            <w:pPr>
              <w:rPr>
                <w:rFonts w:eastAsia="Calibri"/>
              </w:rPr>
            </w:pPr>
            <w:r w:rsidRPr="008546F8">
              <w:rPr>
                <w:rFonts w:eastAsia="Calibri"/>
              </w:rPr>
              <w:t>полугодие – 0,12;</w:t>
            </w:r>
          </w:p>
          <w:p w:rsidR="00E52ADE" w:rsidRDefault="00E52ADE" w:rsidP="001034FE">
            <w:pPr>
              <w:rPr>
                <w:rFonts w:eastAsia="Calibri"/>
              </w:rPr>
            </w:pPr>
            <w:r w:rsidRPr="008546F8">
              <w:rPr>
                <w:rFonts w:eastAsia="Calibri"/>
              </w:rPr>
              <w:t xml:space="preserve">9 мес. – 0,2; </w:t>
            </w:r>
          </w:p>
          <w:p w:rsidR="00E52ADE" w:rsidRDefault="00E52ADE" w:rsidP="001034FE">
            <w:pPr>
              <w:rPr>
                <w:rFonts w:eastAsia="Calibri"/>
              </w:rPr>
            </w:pPr>
            <w:r w:rsidRPr="008546F8">
              <w:rPr>
                <w:rFonts w:eastAsia="Calibri"/>
              </w:rPr>
              <w:t>год – 0,3</w:t>
            </w: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604C24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8F742A" w:rsidRDefault="00E52ADE" w:rsidP="001034FE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jc w:val="center"/>
              <w:rPr>
                <w:rFonts w:cs="Times New Roman"/>
              </w:rPr>
            </w:pPr>
            <w:r w:rsidRPr="008F742A">
              <w:rPr>
                <w:rFonts w:eastAsia="Calibri"/>
              </w:rPr>
              <w:t>Число субъектов малого и среднего предпринимательства, включая ИП, в расчете на 1 тыс. чел.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8F742A" w:rsidRDefault="00E52ADE" w:rsidP="001034FE">
            <w:pPr>
              <w:jc w:val="center"/>
              <w:rPr>
                <w:rFonts w:eastAsia="Calibri"/>
              </w:rPr>
            </w:pPr>
            <w:r w:rsidRPr="008F742A">
              <w:rPr>
                <w:rFonts w:eastAsia="Calibri"/>
              </w:rPr>
              <w:t>0 ед. – 0 баллов</w:t>
            </w:r>
          </w:p>
          <w:p w:rsidR="00E52ADE" w:rsidRPr="008F742A" w:rsidRDefault="00E52ADE" w:rsidP="001034FE">
            <w:pPr>
              <w:jc w:val="center"/>
              <w:rPr>
                <w:rFonts w:eastAsia="Calibri"/>
              </w:rPr>
            </w:pPr>
            <w:r w:rsidRPr="008F742A">
              <w:rPr>
                <w:rFonts w:eastAsia="Calibri"/>
              </w:rPr>
              <w:t>От 1 до 10 ед. – 2 балла;</w:t>
            </w:r>
          </w:p>
          <w:p w:rsidR="00E52ADE" w:rsidRPr="008F742A" w:rsidRDefault="00E52ADE" w:rsidP="001034FE">
            <w:pPr>
              <w:jc w:val="center"/>
              <w:rPr>
                <w:rFonts w:eastAsia="Calibri"/>
              </w:rPr>
            </w:pPr>
            <w:r w:rsidRPr="008F742A">
              <w:rPr>
                <w:rFonts w:eastAsia="Calibri"/>
              </w:rPr>
              <w:t>От 10 до 20 ед. – 5 баллов;</w:t>
            </w:r>
          </w:p>
          <w:p w:rsidR="00E52ADE" w:rsidRPr="008F742A" w:rsidRDefault="00E52ADE" w:rsidP="001034FE">
            <w:pPr>
              <w:jc w:val="center"/>
              <w:rPr>
                <w:rFonts w:eastAsia="Calibri"/>
              </w:rPr>
            </w:pPr>
            <w:r w:rsidRPr="008F742A">
              <w:rPr>
                <w:rFonts w:eastAsia="Calibri"/>
              </w:rPr>
              <w:t>От 20 и выше – 10 баллов.</w:t>
            </w:r>
          </w:p>
          <w:p w:rsidR="00E52ADE" w:rsidRPr="008F742A" w:rsidRDefault="00E52ADE" w:rsidP="001034FE">
            <w:pPr>
              <w:shd w:val="clear" w:color="auto" w:fill="FFFFFF"/>
              <w:autoSpaceDE w:val="0"/>
              <w:snapToGrid w:val="0"/>
              <w:ind w:left="-108" w:firstLine="34"/>
              <w:jc w:val="both"/>
              <w:rPr>
                <w:rFonts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Pr="00C126F2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C126F2">
              <w:rPr>
                <w:rFonts w:cs="Times New Roman"/>
              </w:rPr>
              <w:t>Главы администраций поселений</w:t>
            </w:r>
          </w:p>
          <w:p w:rsidR="00E52ADE" w:rsidRPr="00C126F2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E52ADE" w:rsidRPr="008F742A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ОЭПиПД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Pr="008F742A" w:rsidRDefault="00E52ADE" w:rsidP="001034FE">
            <w:pPr>
              <w:jc w:val="center"/>
              <w:rPr>
                <w:rFonts w:eastAsia="Calibri"/>
              </w:rPr>
            </w:pPr>
            <w:r w:rsidRPr="008F742A">
              <w:rPr>
                <w:rFonts w:eastAsia="Calibri"/>
                <w:lang w:val="en-US"/>
              </w:rPr>
              <w:t>N</w:t>
            </w:r>
            <w:r w:rsidRPr="008F742A">
              <w:rPr>
                <w:rFonts w:eastAsia="Calibri"/>
              </w:rPr>
              <w:t xml:space="preserve"> = </w:t>
            </w: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Чсмп</w:t>
            </w:r>
            <w:proofErr w:type="spellEnd"/>
            <w:r>
              <w:rPr>
                <w:rFonts w:eastAsia="Calibri"/>
              </w:rPr>
              <w:t xml:space="preserve"> х 1000) / Ч нас</w:t>
            </w:r>
            <w:r w:rsidRPr="008F742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  <w:r w:rsidRPr="008F742A">
              <w:rPr>
                <w:rFonts w:eastAsia="Calibri"/>
              </w:rPr>
              <w:t>где:</w:t>
            </w:r>
          </w:p>
          <w:p w:rsidR="00E52ADE" w:rsidRPr="008F742A" w:rsidRDefault="00E52ADE" w:rsidP="001034FE">
            <w:pPr>
              <w:rPr>
                <w:rFonts w:eastAsia="Calibri"/>
              </w:rPr>
            </w:pPr>
            <w:r w:rsidRPr="008F742A">
              <w:rPr>
                <w:rFonts w:eastAsia="Calibri"/>
                <w:lang w:val="en-US"/>
              </w:rPr>
              <w:t>N</w:t>
            </w:r>
            <w:r w:rsidRPr="008F742A">
              <w:rPr>
                <w:rFonts w:eastAsia="Calibri"/>
              </w:rPr>
              <w:t xml:space="preserve"> - значение показателя:</w:t>
            </w:r>
          </w:p>
          <w:p w:rsidR="00E52ADE" w:rsidRPr="008F742A" w:rsidRDefault="00E52ADE" w:rsidP="001034FE">
            <w:pPr>
              <w:rPr>
                <w:rFonts w:eastAsia="Calibri"/>
              </w:rPr>
            </w:pPr>
            <w:r w:rsidRPr="008F742A">
              <w:rPr>
                <w:rFonts w:eastAsia="Calibri"/>
              </w:rPr>
              <w:t xml:space="preserve">Ч </w:t>
            </w:r>
            <w:proofErr w:type="spellStart"/>
            <w:r w:rsidRPr="008F742A">
              <w:rPr>
                <w:rFonts w:eastAsia="Calibri"/>
              </w:rPr>
              <w:t>смп</w:t>
            </w:r>
            <w:proofErr w:type="spellEnd"/>
            <w:r w:rsidRPr="008F742A">
              <w:rPr>
                <w:rFonts w:eastAsia="Calibri"/>
              </w:rPr>
              <w:t xml:space="preserve"> – количество субъектов малого и среднего предпринимательства на территории муниципального образования;</w:t>
            </w:r>
          </w:p>
          <w:p w:rsidR="00E52ADE" w:rsidRPr="008F742A" w:rsidRDefault="00E52ADE" w:rsidP="001034FE">
            <w:pPr>
              <w:rPr>
                <w:rFonts w:eastAsia="Calibri"/>
              </w:rPr>
            </w:pPr>
            <w:r>
              <w:rPr>
                <w:rFonts w:eastAsia="Calibri"/>
              </w:rPr>
              <w:t>Ч нас</w:t>
            </w:r>
            <w:r w:rsidRPr="008F742A">
              <w:rPr>
                <w:rFonts w:eastAsia="Calibri"/>
              </w:rPr>
              <w:t xml:space="preserve"> – численность населения городского, сельского поселения</w:t>
            </w:r>
          </w:p>
          <w:p w:rsidR="00E52ADE" w:rsidRPr="008F742A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26"/>
        </w:trPr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604C24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A01D13" w:rsidRDefault="00E52ADE" w:rsidP="001034FE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Выполнение плановых значений по фактической обеспеченности торговыми местами на ярмарках в поселении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A01D13"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7369F6" w:rsidRDefault="00E52ADE" w:rsidP="001034FE">
            <w:pPr>
              <w:ind w:firstLine="94"/>
              <w:jc w:val="center"/>
              <w:rPr>
                <w:rFonts w:eastAsia="Calibri"/>
                <w:shd w:val="clear" w:color="auto" w:fill="FFFFFF"/>
              </w:rPr>
            </w:pPr>
            <w:r w:rsidRPr="007369F6">
              <w:rPr>
                <w:rFonts w:eastAsia="Calibri"/>
                <w:shd w:val="clear" w:color="auto" w:fill="FFFFFF"/>
              </w:rPr>
              <w:t>Исполнение к плановому значению:</w:t>
            </w:r>
          </w:p>
          <w:p w:rsidR="00E52ADE" w:rsidRPr="007369F6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7369F6">
              <w:rPr>
                <w:rFonts w:eastAsia="Calibri"/>
              </w:rPr>
              <w:t>о 10% - 0 баллов;</w:t>
            </w:r>
          </w:p>
          <w:p w:rsidR="00E52ADE" w:rsidRPr="007369F6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369F6">
              <w:rPr>
                <w:rFonts w:eastAsia="Calibri"/>
              </w:rPr>
              <w:t>т 10-20% - 2 балла</w:t>
            </w:r>
          </w:p>
          <w:p w:rsidR="00E52ADE" w:rsidRPr="007369F6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369F6">
              <w:rPr>
                <w:rFonts w:eastAsia="Calibri"/>
              </w:rPr>
              <w:t>т 20 до 40% - 4 балла;</w:t>
            </w:r>
          </w:p>
          <w:p w:rsidR="00E52ADE" w:rsidRPr="007369F6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369F6">
              <w:rPr>
                <w:rFonts w:eastAsia="Calibri"/>
              </w:rPr>
              <w:t>т 40 до 60% - 6 баллов;</w:t>
            </w:r>
          </w:p>
          <w:p w:rsidR="00E52ADE" w:rsidRPr="007369F6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369F6">
              <w:rPr>
                <w:rFonts w:eastAsia="Calibri"/>
              </w:rPr>
              <w:t>т 60 до 80% - 8 баллов</w:t>
            </w:r>
            <w:r>
              <w:rPr>
                <w:rFonts w:eastAsia="Calibri"/>
              </w:rPr>
              <w:t>;</w:t>
            </w:r>
          </w:p>
          <w:p w:rsidR="00E52ADE" w:rsidRPr="007369F6" w:rsidRDefault="00E52ADE" w:rsidP="001034FE">
            <w:pPr>
              <w:ind w:left="-5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369F6">
              <w:rPr>
                <w:rFonts w:eastAsia="Calibri"/>
              </w:rPr>
              <w:t>т 80% и выше – 10 баллов</w:t>
            </w:r>
          </w:p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ind w:firstLine="34"/>
              <w:jc w:val="center"/>
              <w:rPr>
                <w:rFonts w:cs="Times New Roma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Pr="00C126F2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C126F2">
              <w:rPr>
                <w:rFonts w:cs="Times New Roman"/>
              </w:rPr>
              <w:t>Главы администраций поселений</w:t>
            </w:r>
          </w:p>
          <w:p w:rsidR="00E52ADE" w:rsidRPr="00C126F2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ОЭПиПД</w:t>
            </w:r>
            <w:proofErr w:type="spellEnd"/>
            <w:r w:rsidRPr="00604C24">
              <w:rPr>
                <w:rFonts w:cs="Times New Roman"/>
              </w:rPr>
              <w:t xml:space="preserve"> 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Pr="007369F6" w:rsidRDefault="00E52ADE" w:rsidP="001034FE">
            <w:pPr>
              <w:shd w:val="clear" w:color="auto" w:fill="FFFFFF"/>
              <w:jc w:val="center"/>
              <w:rPr>
                <w:rFonts w:eastAsia="Calibri"/>
              </w:rPr>
            </w:pPr>
            <w:r w:rsidRPr="007369F6">
              <w:rPr>
                <w:rFonts w:eastAsia="Calibri"/>
              </w:rPr>
              <w:t>К=</w:t>
            </w:r>
            <w:proofErr w:type="spellStart"/>
            <w:r w:rsidRPr="007369F6">
              <w:rPr>
                <w:rFonts w:eastAsia="Calibri"/>
              </w:rPr>
              <w:t>Тмф</w:t>
            </w:r>
            <w:proofErr w:type="spellEnd"/>
            <w:r w:rsidRPr="007369F6">
              <w:rPr>
                <w:rFonts w:eastAsia="Calibri"/>
              </w:rPr>
              <w:t>/</w:t>
            </w:r>
            <w:proofErr w:type="spellStart"/>
            <w:r w:rsidRPr="007369F6">
              <w:rPr>
                <w:rFonts w:eastAsia="Calibri"/>
              </w:rPr>
              <w:t>Чн</w:t>
            </w:r>
            <w:proofErr w:type="spellEnd"/>
            <w:r w:rsidRPr="007369F6">
              <w:rPr>
                <w:rFonts w:eastAsia="Calibri"/>
              </w:rPr>
              <w:t>/</w:t>
            </w:r>
            <w:proofErr w:type="spellStart"/>
            <w:r w:rsidRPr="007369F6">
              <w:rPr>
                <w:rFonts w:eastAsia="Calibri"/>
              </w:rPr>
              <w:t>Дпл</w:t>
            </w:r>
            <w:proofErr w:type="spellEnd"/>
            <w:r w:rsidRPr="007369F6">
              <w:rPr>
                <w:rFonts w:eastAsia="Calibri"/>
              </w:rPr>
              <w:t xml:space="preserve"> х 100%, где:</w:t>
            </w:r>
          </w:p>
          <w:p w:rsidR="00E52ADE" w:rsidRPr="007369F6" w:rsidRDefault="00E52ADE" w:rsidP="001034FE">
            <w:pPr>
              <w:shd w:val="clear" w:color="auto" w:fill="FFFFFF"/>
              <w:rPr>
                <w:rFonts w:eastAsia="Calibri"/>
              </w:rPr>
            </w:pPr>
            <w:proofErr w:type="gramStart"/>
            <w:r w:rsidRPr="007369F6">
              <w:rPr>
                <w:rFonts w:eastAsia="Calibri"/>
              </w:rPr>
              <w:t>К</w:t>
            </w:r>
            <w:proofErr w:type="gramEnd"/>
            <w:r w:rsidRPr="007369F6">
              <w:rPr>
                <w:rFonts w:eastAsia="Calibri"/>
              </w:rPr>
              <w:t xml:space="preserve"> – значение показателя;</w:t>
            </w:r>
          </w:p>
          <w:p w:rsidR="00E52ADE" w:rsidRPr="007369F6" w:rsidRDefault="00E52ADE" w:rsidP="001034FE">
            <w:pPr>
              <w:shd w:val="clear" w:color="auto" w:fill="FFFFFF"/>
              <w:rPr>
                <w:rFonts w:eastAsia="Calibri"/>
              </w:rPr>
            </w:pPr>
            <w:proofErr w:type="spellStart"/>
            <w:r w:rsidRPr="007369F6">
              <w:rPr>
                <w:rFonts w:eastAsia="Calibri"/>
              </w:rPr>
              <w:t>Тмф</w:t>
            </w:r>
            <w:proofErr w:type="spellEnd"/>
            <w:r w:rsidRPr="007369F6">
              <w:rPr>
                <w:rFonts w:eastAsia="Calibri"/>
              </w:rPr>
              <w:t xml:space="preserve"> – число фактически использованных торговых мест на ярмарках с учетом дней торговли;</w:t>
            </w:r>
          </w:p>
          <w:p w:rsidR="00E52ADE" w:rsidRPr="007369F6" w:rsidRDefault="00E52ADE" w:rsidP="001034FE">
            <w:pPr>
              <w:shd w:val="clear" w:color="auto" w:fill="FFFFFF"/>
              <w:rPr>
                <w:rFonts w:eastAsia="Calibri"/>
              </w:rPr>
            </w:pPr>
            <w:proofErr w:type="spellStart"/>
            <w:r w:rsidRPr="007369F6">
              <w:rPr>
                <w:rFonts w:eastAsia="Calibri"/>
              </w:rPr>
              <w:t>Чн</w:t>
            </w:r>
            <w:proofErr w:type="spellEnd"/>
            <w:r w:rsidRPr="007369F6">
              <w:rPr>
                <w:rFonts w:eastAsia="Calibri"/>
              </w:rPr>
              <w:t xml:space="preserve"> – численность насе</w:t>
            </w:r>
            <w:r>
              <w:rPr>
                <w:rFonts w:eastAsia="Calibri"/>
              </w:rPr>
              <w:t>ления поселения</w:t>
            </w:r>
            <w:r w:rsidRPr="007369F6">
              <w:rPr>
                <w:rFonts w:eastAsia="Calibri"/>
              </w:rPr>
              <w:t xml:space="preserve">; </w:t>
            </w:r>
          </w:p>
          <w:p w:rsidR="00E52ADE" w:rsidRPr="007369F6" w:rsidRDefault="00E52ADE" w:rsidP="001034FE">
            <w:pPr>
              <w:shd w:val="clear" w:color="auto" w:fill="FFFFFF"/>
              <w:rPr>
                <w:rFonts w:eastAsia="Calibri"/>
              </w:rPr>
            </w:pPr>
            <w:proofErr w:type="spellStart"/>
            <w:r w:rsidRPr="007369F6">
              <w:rPr>
                <w:rFonts w:eastAsia="Calibri"/>
              </w:rPr>
              <w:t>Дпл</w:t>
            </w:r>
            <w:proofErr w:type="spellEnd"/>
            <w:r w:rsidRPr="007369F6">
              <w:rPr>
                <w:rFonts w:eastAsia="Calibri"/>
              </w:rPr>
              <w:t>. – плановое значение:</w:t>
            </w:r>
          </w:p>
          <w:p w:rsidR="00E52ADE" w:rsidRPr="007369F6" w:rsidRDefault="00E52ADE" w:rsidP="001034FE">
            <w:pPr>
              <w:shd w:val="clear" w:color="auto" w:fill="FFFFFF"/>
              <w:rPr>
                <w:rFonts w:eastAsia="Calibri"/>
              </w:rPr>
            </w:pPr>
            <w:r w:rsidRPr="007369F6">
              <w:rPr>
                <w:rFonts w:eastAsia="Calibri"/>
              </w:rPr>
              <w:lastRenderedPageBreak/>
              <w:t xml:space="preserve">1 </w:t>
            </w:r>
            <w:proofErr w:type="spellStart"/>
            <w:r w:rsidRPr="007369F6">
              <w:rPr>
                <w:rFonts w:eastAsia="Calibri"/>
              </w:rPr>
              <w:t>кв</w:t>
            </w:r>
            <w:proofErr w:type="spellEnd"/>
            <w:r w:rsidRPr="007369F6">
              <w:rPr>
                <w:rFonts w:eastAsia="Calibri"/>
              </w:rPr>
              <w:t>-ал – 5 мест/тыс. чел.;</w:t>
            </w:r>
          </w:p>
          <w:p w:rsidR="00E52ADE" w:rsidRPr="007369F6" w:rsidRDefault="00E52ADE" w:rsidP="001034FE">
            <w:pPr>
              <w:shd w:val="clear" w:color="auto" w:fill="FFFFFF"/>
              <w:rPr>
                <w:rFonts w:eastAsia="Calibri"/>
              </w:rPr>
            </w:pPr>
            <w:r w:rsidRPr="007369F6">
              <w:rPr>
                <w:rFonts w:eastAsia="Calibri"/>
              </w:rPr>
              <w:t>полугодие – 10 мест/ тыс. чел.;</w:t>
            </w:r>
          </w:p>
          <w:p w:rsidR="00E52ADE" w:rsidRPr="007369F6" w:rsidRDefault="00E52ADE" w:rsidP="001034FE">
            <w:pPr>
              <w:shd w:val="clear" w:color="auto" w:fill="FFFFFF"/>
              <w:rPr>
                <w:rFonts w:eastAsia="Calibri"/>
              </w:rPr>
            </w:pPr>
            <w:r w:rsidRPr="007369F6">
              <w:rPr>
                <w:rFonts w:eastAsia="Calibri"/>
              </w:rPr>
              <w:t>9 мес. – 15 мест/ тыс. чел.;</w:t>
            </w:r>
          </w:p>
          <w:p w:rsidR="00E52ADE" w:rsidRPr="007369F6" w:rsidRDefault="00E52ADE" w:rsidP="001034FE">
            <w:pPr>
              <w:rPr>
                <w:rFonts w:eastAsia="Calibri"/>
              </w:rPr>
            </w:pPr>
            <w:r w:rsidRPr="007369F6">
              <w:rPr>
                <w:rFonts w:eastAsia="Calibri"/>
              </w:rPr>
              <w:t>год – 20 мест/ тыс. чел.</w:t>
            </w:r>
          </w:p>
          <w:p w:rsidR="00E52ADE" w:rsidRPr="00604C24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</w:p>
        </w:tc>
      </w:tr>
      <w:tr w:rsidR="00E52ADE" w:rsidRPr="00604C24" w:rsidTr="001034FE">
        <w:trPr>
          <w:trHeight w:val="275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Pr="00604C24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1034FE">
        <w:tc>
          <w:tcPr>
            <w:tcW w:w="1561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Pr="00BB7B13" w:rsidRDefault="00E52ADE" w:rsidP="001034FE">
            <w:pPr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  <w:p w:rsidR="00E52ADE" w:rsidRPr="00604C24" w:rsidRDefault="00E52ADE" w:rsidP="001034FE">
            <w:pPr>
              <w:jc w:val="center"/>
            </w:pP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604C24" w:rsidRDefault="00E52ADE" w:rsidP="00BB2499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8564A">
              <w:rPr>
                <w:rFonts w:cs="Times New Roman"/>
              </w:rPr>
              <w:t>3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Доля инвалидов, переселенных или проживающих в приспособленных жилых помещениях с учетом потребностей инвалидов (в соответствии с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инвалидов»), от общего числа инвалидов, имеющих заключение по результатам обследования жилых 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5926C1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B55849">
              <w:rPr>
                <w:rFonts w:cs="Times New Roman"/>
              </w:rPr>
              <w:t>&gt;</w:t>
            </w:r>
            <w:r>
              <w:rPr>
                <w:rFonts w:cs="Times New Roman"/>
              </w:rPr>
              <w:t>100</w:t>
            </w:r>
            <w:r w:rsidRPr="005926C1">
              <w:rPr>
                <w:rFonts w:cs="Times New Roman"/>
              </w:rPr>
              <w:t>% - 4 балла;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70 - 100% - 3 балла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50 - 70% - 2 балла;</w:t>
            </w:r>
          </w:p>
          <w:p w:rsidR="00E52ADE" w:rsidRPr="005926C1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– 50% - 1 балл;</w:t>
            </w:r>
          </w:p>
          <w:p w:rsidR="00E52ADE" w:rsidRPr="00A01D13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B55849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 xml:space="preserve"> 30%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Зам</w:t>
            </w:r>
            <w:proofErr w:type="gramStart"/>
            <w:r>
              <w:rPr>
                <w:rFonts w:cs="Times New Roman"/>
              </w:rPr>
              <w:t>.г</w:t>
            </w:r>
            <w:proofErr w:type="gramEnd"/>
            <w:r>
              <w:rPr>
                <w:rFonts w:cs="Times New Roman"/>
              </w:rPr>
              <w:t>лавы</w:t>
            </w:r>
            <w:proofErr w:type="spellEnd"/>
            <w:r>
              <w:rPr>
                <w:rFonts w:cs="Times New Roman"/>
              </w:rPr>
              <w:t xml:space="preserve"> администрации по социальным вопросам</w:t>
            </w:r>
          </w:p>
          <w:p w:rsidR="00E52ADE" w:rsidRPr="00604C24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 = Со/</w:t>
            </w:r>
            <w:proofErr w:type="spellStart"/>
            <w:proofErr w:type="gramStart"/>
            <w:r>
              <w:rPr>
                <w:rFonts w:cs="Times New Roman"/>
              </w:rPr>
              <w:t>Св</w:t>
            </w:r>
            <w:proofErr w:type="spellEnd"/>
            <w:proofErr w:type="gramEnd"/>
            <w:r>
              <w:rPr>
                <w:rFonts w:cs="Times New Roman"/>
              </w:rPr>
              <w:t xml:space="preserve"> х 100%, где: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К</w:t>
            </w:r>
            <w:proofErr w:type="gramEnd"/>
            <w:r>
              <w:rPr>
                <w:rFonts w:cs="Times New Roman"/>
              </w:rPr>
              <w:t xml:space="preserve"> – значение показателя;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Со</w:t>
            </w:r>
            <w:proofErr w:type="gramEnd"/>
            <w:r>
              <w:rPr>
                <w:rFonts w:cs="Times New Roman"/>
              </w:rPr>
              <w:t xml:space="preserve"> – число инвалидов, переселенных или проживающих в приспособленных жилых помещениях с учетом потребностей инвалидов;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СВ</w:t>
            </w:r>
            <w:proofErr w:type="gramEnd"/>
            <w:r>
              <w:rPr>
                <w:rFonts w:cs="Times New Roman"/>
              </w:rPr>
              <w:t xml:space="preserve"> – общее число инвалидов, имеющих заключения по результатам обследований жилых помещений, проведенных в соответствии с постановлением правительства РФ от 09.07.2016 №649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Число культурно-массовых мероприятий, проведенных культурно-досуговыми учреждениями в сравнении с тем же периодом предыдущего года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ед.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больше – 2 балла;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тот же уровень – 1 балл;</w:t>
            </w:r>
          </w:p>
          <w:p w:rsidR="00E52ADE" w:rsidRPr="00B55849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меньше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культуре и туризму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Pr="00DE1B0D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Количество мероприятий в отчетный период </w:t>
            </w:r>
            <w:r w:rsidRPr="00DE1B0D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>=</w:t>
            </w:r>
            <w:r w:rsidRPr="00DE1B0D">
              <w:rPr>
                <w:rFonts w:cs="Times New Roman"/>
              </w:rPr>
              <w:t>&gt;</w:t>
            </w:r>
            <w:r>
              <w:rPr>
                <w:rFonts w:cs="Times New Roman"/>
              </w:rPr>
              <w:t xml:space="preserve"> количество мероприятий в соответствующий период предыдущего года</w:t>
            </w: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BB2499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38564A">
              <w:rPr>
                <w:rFonts w:cs="Times New Roman"/>
              </w:rPr>
              <w:t>5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Число участников культурно-массовых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больше – 2 балла;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тот же уровень – 1 балл;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меньше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Отдел по культуре и туризму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Число участников в отчетный период </w:t>
            </w:r>
            <w:r w:rsidRPr="00DE1B0D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>=</w:t>
            </w:r>
            <w:r w:rsidRPr="00DE1B0D">
              <w:rPr>
                <w:rFonts w:cs="Times New Roman"/>
              </w:rPr>
              <w:t>&gt;</w:t>
            </w:r>
            <w:r>
              <w:rPr>
                <w:rFonts w:cs="Times New Roman"/>
              </w:rPr>
              <w:t xml:space="preserve"> число участников в соответствующий период предыдущего года</w:t>
            </w: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16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Доля работников культурно-досуговых учреждений, имеющих профессиональное или дополнительное профессиональное образование, соответствующее квалификационным требованиям, содержащимся в профессиональных стандартах (п.1 «б» постановления Правительства РФ от 27.06.2016 №584)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5926C1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B55849">
              <w:rPr>
                <w:rFonts w:cs="Times New Roman"/>
              </w:rPr>
              <w:t>&gt;</w:t>
            </w:r>
            <w:r>
              <w:rPr>
                <w:rFonts w:cs="Times New Roman"/>
              </w:rPr>
              <w:t>50</w:t>
            </w:r>
            <w:r w:rsidRPr="005926C1">
              <w:rPr>
                <w:rFonts w:cs="Times New Roman"/>
              </w:rPr>
              <w:t>% - 4 балла;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50 - 40% - 3 балла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40 - 30% - 2 балла;</w:t>
            </w:r>
          </w:p>
          <w:p w:rsidR="00E52ADE" w:rsidRPr="005926C1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– 30% - 1 балл;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B55849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 xml:space="preserve"> 20%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культуре и туризму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Др</w:t>
            </w:r>
            <w:proofErr w:type="spellEnd"/>
            <w:proofErr w:type="gramEnd"/>
            <w:r>
              <w:rPr>
                <w:rFonts w:cs="Times New Roman"/>
              </w:rPr>
              <w:t xml:space="preserve"> = </w:t>
            </w:r>
            <w:proofErr w:type="spellStart"/>
            <w:r>
              <w:rPr>
                <w:rFonts w:cs="Times New Roman"/>
              </w:rPr>
              <w:t>Кр</w:t>
            </w:r>
            <w:proofErr w:type="spellEnd"/>
            <w:r>
              <w:rPr>
                <w:rFonts w:cs="Times New Roman"/>
              </w:rPr>
              <w:t xml:space="preserve"> х 100%/Ок, где: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Др</w:t>
            </w:r>
            <w:proofErr w:type="spellEnd"/>
            <w:proofErr w:type="gramEnd"/>
            <w:r>
              <w:rPr>
                <w:rFonts w:cs="Times New Roman"/>
              </w:rPr>
              <w:t xml:space="preserve"> – значение показателя;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Кр</w:t>
            </w:r>
            <w:proofErr w:type="spellEnd"/>
            <w:proofErr w:type="gramEnd"/>
            <w:r>
              <w:rPr>
                <w:rFonts w:cs="Times New Roman"/>
              </w:rPr>
              <w:t xml:space="preserve"> – количество работников культурно-досуговых учреждений, имеющих профессиональное или дополнительное профессиональное образование соответствующее квалификационным требованиям;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– общее количество работников, относящихся к персоналу по основному виду деятельности</w:t>
            </w:r>
          </w:p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Доля включенных в реестр муниципальной собственности поселений братских/воинских захоронений, являющихся объектами культурного наследия Ленинградской области, от общего количества объектов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5926C1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B55849">
              <w:rPr>
                <w:rFonts w:cs="Times New Roman"/>
              </w:rPr>
              <w:t>&gt;</w:t>
            </w:r>
            <w:r>
              <w:rPr>
                <w:rFonts w:cs="Times New Roman"/>
              </w:rPr>
              <w:t>50</w:t>
            </w:r>
            <w:r w:rsidRPr="005926C1">
              <w:rPr>
                <w:rFonts w:cs="Times New Roman"/>
              </w:rPr>
              <w:t>% - 4 балла;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50 - 40% - 3 балла</w:t>
            </w:r>
          </w:p>
          <w:p w:rsidR="00E52ADE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40 - 30% - 2 балла;</w:t>
            </w:r>
          </w:p>
          <w:p w:rsidR="00E52ADE" w:rsidRPr="005926C1" w:rsidRDefault="00E52ADE" w:rsidP="001034FE">
            <w:pPr>
              <w:pStyle w:val="a6"/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– 30% - 1 балл;</w:t>
            </w:r>
          </w:p>
          <w:p w:rsidR="00E52ADE" w:rsidRPr="00B55849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B55849">
              <w:rPr>
                <w:rFonts w:cs="Times New Roman"/>
              </w:rPr>
              <w:t>&lt;</w:t>
            </w:r>
            <w:r>
              <w:rPr>
                <w:rFonts w:cs="Times New Roman"/>
              </w:rPr>
              <w:t xml:space="preserve"> 20%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культуре и туризму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Дв</w:t>
            </w:r>
            <w:proofErr w:type="spellEnd"/>
            <w:r>
              <w:rPr>
                <w:rFonts w:cs="Times New Roman"/>
              </w:rPr>
              <w:t xml:space="preserve"> = </w:t>
            </w:r>
            <w:proofErr w:type="spellStart"/>
            <w:r>
              <w:rPr>
                <w:rFonts w:cs="Times New Roman"/>
              </w:rPr>
              <w:t>Чср</w:t>
            </w:r>
            <w:proofErr w:type="spellEnd"/>
            <w:r>
              <w:rPr>
                <w:rFonts w:cs="Times New Roman"/>
              </w:rPr>
              <w:t xml:space="preserve"> х 100%/</w:t>
            </w: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>, где: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Дв</w:t>
            </w:r>
            <w:proofErr w:type="spellEnd"/>
            <w:r>
              <w:rPr>
                <w:rFonts w:cs="Times New Roman"/>
              </w:rPr>
              <w:t xml:space="preserve"> – значение показателя;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Чрс</w:t>
            </w:r>
            <w:proofErr w:type="spellEnd"/>
            <w:r>
              <w:rPr>
                <w:rFonts w:cs="Times New Roman"/>
              </w:rPr>
              <w:t xml:space="preserve"> – число включенных в реестр муниципальной собственности поселений братских/воинских захоронений являющихся объектами культурного наследия Ленинградской области;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Ок</w:t>
            </w:r>
            <w:proofErr w:type="gramEnd"/>
            <w:r>
              <w:rPr>
                <w:rFonts w:cs="Times New Roman"/>
              </w:rPr>
              <w:t xml:space="preserve"> – общее количество братских/воинских захоронений являющихся объектами культурного наследия в поселении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</w:p>
        </w:tc>
      </w:tr>
      <w:tr w:rsidR="00E52ADE" w:rsidRPr="00604C24" w:rsidTr="00E52ADE"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3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t>Доля участников культурно-досуговых формирований в общей численности населения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Pr="006A72A2" w:rsidRDefault="00E52ADE" w:rsidP="006F20AD">
            <w:pPr>
              <w:ind w:left="720"/>
              <w:contextualSpacing/>
              <w:jc w:val="center"/>
            </w:pPr>
            <w:r w:rsidRPr="006A72A2">
              <w:t>&gt;8% - 4 балла;</w:t>
            </w:r>
          </w:p>
          <w:p w:rsidR="00E52ADE" w:rsidRPr="006A72A2" w:rsidRDefault="00E52ADE" w:rsidP="006F20AD">
            <w:pPr>
              <w:ind w:left="720"/>
              <w:contextualSpacing/>
              <w:jc w:val="center"/>
            </w:pPr>
            <w:r w:rsidRPr="006A72A2">
              <w:t>6%-8% - 3 балла;</w:t>
            </w:r>
          </w:p>
          <w:p w:rsidR="00E52ADE" w:rsidRPr="006A72A2" w:rsidRDefault="00E52ADE" w:rsidP="006F20AD">
            <w:pPr>
              <w:ind w:left="720"/>
              <w:contextualSpacing/>
              <w:jc w:val="center"/>
            </w:pPr>
            <w:r w:rsidRPr="006A72A2">
              <w:t>4%-6% - 2 балла;</w:t>
            </w:r>
          </w:p>
          <w:p w:rsidR="00E52ADE" w:rsidRPr="006A72A2" w:rsidRDefault="00E52ADE" w:rsidP="006F20AD">
            <w:pPr>
              <w:ind w:left="720"/>
              <w:contextualSpacing/>
              <w:jc w:val="center"/>
            </w:pPr>
            <w:r w:rsidRPr="006A72A2">
              <w:t>2%-4% - 1 балл;</w:t>
            </w:r>
          </w:p>
          <w:p w:rsidR="00E52ADE" w:rsidRPr="00B55849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6A72A2">
              <w:t>&gt;2%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культуре и туризму</w:t>
            </w:r>
          </w:p>
        </w:tc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lang w:eastAsia="en-US"/>
              </w:rPr>
              <w:t>Ду</w:t>
            </w:r>
            <w:proofErr w:type="spellEnd"/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r w:rsidRPr="00A24267">
              <w:rPr>
                <w:rFonts w:eastAsia="Calibri"/>
                <w:lang w:eastAsia="en-US"/>
              </w:rPr>
              <w:t>=</w:t>
            </w:r>
            <w:r>
              <w:rPr>
                <w:rFonts w:eastAsia="Calibri"/>
                <w:lang w:eastAsia="en-US"/>
              </w:rPr>
              <w:t xml:space="preserve"> Чу / </w:t>
            </w:r>
            <w:proofErr w:type="spellStart"/>
            <w:r>
              <w:rPr>
                <w:rFonts w:eastAsia="Calibri"/>
                <w:lang w:eastAsia="en-US"/>
              </w:rPr>
              <w:t>Чн</w:t>
            </w:r>
            <w:proofErr w:type="spellEnd"/>
            <w:r>
              <w:rPr>
                <w:rFonts w:eastAsia="Calibri"/>
                <w:lang w:eastAsia="en-US"/>
              </w:rPr>
              <w:t>*100 %, где:</w:t>
            </w:r>
          </w:p>
          <w:p w:rsidR="00E52ADE" w:rsidRDefault="00E52ADE" w:rsidP="001034FE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</w:t>
            </w:r>
            <w:proofErr w:type="spellEnd"/>
            <w:r>
              <w:rPr>
                <w:rFonts w:eastAsia="Calibri"/>
                <w:lang w:eastAsia="en-US"/>
              </w:rPr>
              <w:t xml:space="preserve"> – значение показателя; </w:t>
            </w:r>
          </w:p>
          <w:p w:rsidR="00E52ADE" w:rsidRDefault="00E52ADE" w:rsidP="001034F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Чу - ч</w:t>
            </w:r>
            <w:r w:rsidRPr="00A24267">
              <w:rPr>
                <w:rFonts w:eastAsia="Calibri"/>
                <w:lang w:eastAsia="en-US"/>
              </w:rPr>
              <w:t>исло участников культурно-досуговых формирований</w:t>
            </w:r>
            <w:r>
              <w:rPr>
                <w:rFonts w:eastAsia="Calibri"/>
                <w:lang w:eastAsia="en-US"/>
              </w:rPr>
              <w:t>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Чн</w:t>
            </w:r>
            <w:proofErr w:type="spellEnd"/>
            <w:r>
              <w:rPr>
                <w:rFonts w:eastAsia="Calibri"/>
                <w:lang w:eastAsia="en-US"/>
              </w:rPr>
              <w:t xml:space="preserve"> - ч</w:t>
            </w:r>
            <w:r w:rsidRPr="00A24267">
              <w:rPr>
                <w:rFonts w:eastAsia="Calibri"/>
                <w:lang w:eastAsia="en-US"/>
              </w:rPr>
              <w:t>исленность населения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</w:p>
        </w:tc>
      </w:tr>
      <w:tr w:rsidR="00E52ADE" w:rsidRPr="00604C24" w:rsidTr="00D52871">
        <w:trPr>
          <w:trHeight w:val="1882"/>
        </w:trPr>
        <w:tc>
          <w:tcPr>
            <w:tcW w:w="156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F836A9"/>
          <w:p w:rsidR="00E52ADE" w:rsidRDefault="00E52ADE" w:rsidP="00F836A9"/>
          <w:p w:rsidR="00E52ADE" w:rsidRPr="00F836A9" w:rsidRDefault="00E52ADE" w:rsidP="00F836A9">
            <w:pPr>
              <w:jc w:val="center"/>
              <w:rPr>
                <w:b/>
              </w:rPr>
            </w:pPr>
            <w:r w:rsidRPr="00F836A9">
              <w:rPr>
                <w:b/>
              </w:rPr>
              <w:t>МОЛОДЕЖНАЯ ПОЛИТИКА</w:t>
            </w:r>
          </w:p>
        </w:tc>
      </w:tr>
      <w:tr w:rsidR="00E52ADE" w:rsidRPr="00604C24" w:rsidTr="00E52ADE">
        <w:trPr>
          <w:trHeight w:val="1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6A72A2" w:rsidRDefault="0038564A" w:rsidP="001034FE">
            <w:r>
              <w:t>19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6A72A2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t>Обеспеченность объектами молодежной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/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t>тыс. чел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r w:rsidRPr="00CA198E">
              <w:rPr>
                <w:u w:val="single"/>
              </w:rPr>
              <w:t>&gt;</w:t>
            </w:r>
            <w:r>
              <w:t xml:space="preserve">30 </w:t>
            </w:r>
            <w:proofErr w:type="spellStart"/>
            <w:r>
              <w:t>кв.м</w:t>
            </w:r>
            <w:proofErr w:type="spellEnd"/>
            <w:r>
              <w:t>./тыс. чел. – 4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 xml:space="preserve">20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/тыс. чел. - 30 </w:t>
            </w:r>
            <w:proofErr w:type="spellStart"/>
            <w:r>
              <w:t>кв.м</w:t>
            </w:r>
            <w:proofErr w:type="spellEnd"/>
            <w:r>
              <w:t>/тыс. чел – 2балла;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0553AB">
              <w:t>&lt;</w:t>
            </w:r>
            <w:r w:rsidRPr="003605B8">
              <w:t xml:space="preserve">20 </w:t>
            </w:r>
            <w:r>
              <w:t>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./тыс. чел.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физической культуре, спорту 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r>
              <w:t>К</w:t>
            </w:r>
            <w:r w:rsidRPr="003605B8">
              <w:t>=</w:t>
            </w:r>
            <w:r>
              <w:rPr>
                <w:lang w:val="en-US"/>
              </w:rPr>
              <w:t>S</w:t>
            </w:r>
            <w:proofErr w:type="gramStart"/>
            <w:r>
              <w:t>/С</w:t>
            </w:r>
            <w:proofErr w:type="gramEnd"/>
            <w:r>
              <w:t>, где:</w:t>
            </w:r>
          </w:p>
          <w:p w:rsidR="00E52ADE" w:rsidRDefault="00E52ADE" w:rsidP="001034FE">
            <w:pPr>
              <w:contextualSpacing/>
              <w:jc w:val="both"/>
            </w:pPr>
            <w:proofErr w:type="gramStart"/>
            <w:r>
              <w:t>К</w:t>
            </w:r>
            <w:proofErr w:type="gramEnd"/>
            <w:r>
              <w:t xml:space="preserve"> – значение показателя;</w:t>
            </w:r>
          </w:p>
          <w:p w:rsidR="00E52ADE" w:rsidRDefault="00E52ADE" w:rsidP="001034FE">
            <w:pPr>
              <w:contextualSpacing/>
              <w:jc w:val="both"/>
            </w:pPr>
            <w:r>
              <w:rPr>
                <w:lang w:val="en-US"/>
              </w:rPr>
              <w:t>S</w:t>
            </w:r>
            <w:r w:rsidRPr="003605B8">
              <w:t xml:space="preserve"> </w:t>
            </w:r>
            <w:r>
              <w:t>– сумма площадей объектов молодежной политики;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r>
              <w:t>С – численность населения поселения</w:t>
            </w:r>
          </w:p>
        </w:tc>
      </w:tr>
      <w:tr w:rsidR="00E52ADE" w:rsidRPr="00604C24" w:rsidTr="00E52ADE">
        <w:trPr>
          <w:trHeight w:val="184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6A72A2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t>Число встреч главы администрации поселения с советом молодежи поселения в течение года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кол.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встреч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r w:rsidRPr="00CA198E">
              <w:rPr>
                <w:u w:val="single"/>
              </w:rPr>
              <w:t>&gt;</w:t>
            </w:r>
            <w:r>
              <w:t xml:space="preserve">4 </w:t>
            </w:r>
            <w:r w:rsidRPr="00CA198E">
              <w:t xml:space="preserve">– 4 </w:t>
            </w:r>
            <w:r>
              <w:t>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3 – 3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2- 2 балла;</w:t>
            </w:r>
          </w:p>
          <w:p w:rsidR="00E52ADE" w:rsidRDefault="00E52ADE" w:rsidP="001034FE">
            <w:pPr>
              <w:contextualSpacing/>
            </w:pPr>
            <w:r>
              <w:t xml:space="preserve">                           1 – балл;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  <w:rPr>
                <w:rFonts w:cs="Times New Roman"/>
              </w:rPr>
            </w:pPr>
            <w:r>
              <w:t xml:space="preserve">                     0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2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6A72A2" w:rsidRDefault="00E52ADE" w:rsidP="001034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2A2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(Ладога, Территория смыслов на </w:t>
            </w:r>
            <w:proofErr w:type="spellStart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>, Таврида и т.д.)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Чел.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r w:rsidRPr="00CA198E">
              <w:rPr>
                <w:u w:val="single"/>
              </w:rPr>
              <w:t>&gt;</w:t>
            </w:r>
            <w:r>
              <w:t>4 чел. – 4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3 чел. – 3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2 чел. – 2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1 чел. – 1 балл;</w:t>
            </w:r>
          </w:p>
          <w:p w:rsidR="00E52ADE" w:rsidRPr="00CA198E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>
              <w:t>0 чел.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3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 xml:space="preserve">Число специалистов, ответственных за реализацию </w:t>
            </w:r>
            <w:r>
              <w:lastRenderedPageBreak/>
              <w:t>молодежной политики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штат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числ</w:t>
            </w:r>
            <w:proofErr w:type="spellEnd"/>
            <w:r>
              <w:rPr>
                <w:rFonts w:cs="Times New Roman"/>
              </w:rPr>
              <w:t xml:space="preserve">.- </w:t>
            </w:r>
            <w:proofErr w:type="spellStart"/>
            <w:r>
              <w:rPr>
                <w:rFonts w:cs="Times New Roman"/>
              </w:rPr>
              <w:t>ть</w:t>
            </w:r>
            <w:proofErr w:type="spellEnd"/>
            <w:r>
              <w:rPr>
                <w:rFonts w:cs="Times New Roman"/>
              </w:rPr>
              <w:t>, ед.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r>
              <w:lastRenderedPageBreak/>
              <w:t>При численности молодежи (населения в возрасте от 14 до 35 лет) до 2тыс. чел.</w:t>
            </w:r>
          </w:p>
          <w:p w:rsidR="00E52ADE" w:rsidRDefault="00E52ADE" w:rsidP="00F836A9">
            <w:pPr>
              <w:contextualSpacing/>
              <w:jc w:val="center"/>
            </w:pPr>
            <w:r>
              <w:lastRenderedPageBreak/>
              <w:t>0,5 – 3 балла;</w:t>
            </w:r>
          </w:p>
          <w:p w:rsidR="00E52ADE" w:rsidRDefault="00E52ADE" w:rsidP="00F836A9">
            <w:pPr>
              <w:contextualSpacing/>
              <w:jc w:val="center"/>
            </w:pPr>
            <w:r>
              <w:t>0 –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При численности молодежи от 2 до 5 тыс. чел.;</w:t>
            </w:r>
          </w:p>
          <w:p w:rsidR="00E52ADE" w:rsidRDefault="00E52ADE" w:rsidP="00F836A9">
            <w:pPr>
              <w:shd w:val="clear" w:color="auto" w:fill="FFFFFF"/>
              <w:autoSpaceDE w:val="0"/>
              <w:snapToGrid w:val="0"/>
              <w:ind w:left="394"/>
            </w:pPr>
            <w:r>
              <w:t>1 – 3 балла;</w:t>
            </w:r>
          </w:p>
          <w:p w:rsidR="00E52ADE" w:rsidRDefault="00E52ADE" w:rsidP="00F836A9">
            <w:pPr>
              <w:shd w:val="clear" w:color="auto" w:fill="FFFFFF"/>
              <w:autoSpaceDE w:val="0"/>
              <w:snapToGrid w:val="0"/>
              <w:ind w:left="394"/>
            </w:pPr>
            <w:r>
              <w:t>0,5 – 1 балл;</w:t>
            </w:r>
          </w:p>
          <w:p w:rsidR="00E52ADE" w:rsidRPr="00CA198E" w:rsidRDefault="00E52ADE" w:rsidP="00F836A9">
            <w:pPr>
              <w:shd w:val="clear" w:color="auto" w:fill="FFFFFF"/>
              <w:autoSpaceDE w:val="0"/>
              <w:snapToGrid w:val="0"/>
              <w:ind w:left="394"/>
              <w:rPr>
                <w:u w:val="single"/>
              </w:rPr>
            </w:pPr>
            <w:r>
              <w:t>0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lastRenderedPageBreak/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lastRenderedPageBreak/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1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Наличие муниципальных программ по молодежной политике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</w:pPr>
          </w:p>
          <w:p w:rsidR="00E52ADE" w:rsidRPr="00F836A9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 w:rsidRPr="00F836A9">
              <w:t>Да – 3 балла;</w:t>
            </w:r>
          </w:p>
          <w:p w:rsidR="00E52ADE" w:rsidRPr="00CA198E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 w:rsidRPr="00F836A9">
              <w:t>Нет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5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Наличие группы совета молодежи в социальных сетях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 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F836A9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 w:rsidRPr="00F836A9">
              <w:t xml:space="preserve">Да – </w:t>
            </w:r>
            <w:r>
              <w:t>2</w:t>
            </w:r>
            <w:r w:rsidRPr="00F836A9">
              <w:t xml:space="preserve"> балла;</w:t>
            </w:r>
          </w:p>
          <w:p w:rsidR="00E52ADE" w:rsidRPr="00CA198E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 w:rsidRPr="00F836A9">
              <w:t>Нет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28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Наличие плана работы молодежного совета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8460E0">
            <w:r>
              <w:t>Да/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F836A9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 w:rsidRPr="00F836A9">
              <w:t>Да –</w:t>
            </w:r>
            <w:r>
              <w:t xml:space="preserve"> 2</w:t>
            </w:r>
            <w:r w:rsidRPr="00F836A9">
              <w:t xml:space="preserve"> балла;</w:t>
            </w:r>
          </w:p>
          <w:p w:rsidR="00E52ADE" w:rsidRPr="00CA198E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 w:rsidRPr="00F836A9">
              <w:t>Нет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8460E0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8460E0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8460E0">
            <w:pPr>
              <w:shd w:val="clear" w:color="auto" w:fill="FFFFFF"/>
              <w:autoSpaceDE w:val="0"/>
              <w:snapToGrid w:val="0"/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35"/>
        </w:trPr>
        <w:tc>
          <w:tcPr>
            <w:tcW w:w="4273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E52ADE" w:rsidRPr="00DA17F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left w:val="nil"/>
            </w:tcBorders>
            <w:shd w:val="clear" w:color="auto" w:fill="FFFFFF"/>
          </w:tcPr>
          <w:p w:rsidR="00E52ADE" w:rsidRPr="00DA17F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E52ADE" w:rsidRPr="00DA17FE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E52ADE" w:rsidRPr="00604C24" w:rsidRDefault="00E52ADE" w:rsidP="001034FE">
            <w:pPr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26"/>
        </w:trPr>
        <w:tc>
          <w:tcPr>
            <w:tcW w:w="9657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E52ADE" w:rsidRPr="00DA17FE" w:rsidRDefault="00E52ADE" w:rsidP="006F20AD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</w:t>
            </w:r>
            <w:r w:rsidRPr="00DA17FE">
              <w:rPr>
                <w:b/>
              </w:rPr>
              <w:t>ФИЗИЧЕСКАЯ КУЛЬТУРА И СПОРТ</w:t>
            </w:r>
          </w:p>
        </w:tc>
        <w:tc>
          <w:tcPr>
            <w:tcW w:w="1987" w:type="dxa"/>
            <w:gridSpan w:val="2"/>
            <w:vMerge/>
            <w:tcBorders>
              <w:left w:val="nil"/>
            </w:tcBorders>
            <w:shd w:val="clear" w:color="auto" w:fill="auto"/>
          </w:tcPr>
          <w:p w:rsidR="00E52ADE" w:rsidRPr="00604C24" w:rsidRDefault="00E52ADE" w:rsidP="001034FE">
            <w:pPr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80"/>
        </w:trPr>
        <w:tc>
          <w:tcPr>
            <w:tcW w:w="9657" w:type="dxa"/>
            <w:gridSpan w:val="7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F836A9" w:rsidRDefault="00E52ADE" w:rsidP="00F836A9">
            <w:pPr>
              <w:shd w:val="clear" w:color="auto" w:fill="FFFFFF"/>
              <w:autoSpaceDE w:val="0"/>
              <w:snapToGrid w:val="0"/>
              <w:ind w:left="394"/>
            </w:pP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52ADE" w:rsidRPr="00604C24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0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6A72A2" w:rsidRDefault="0038564A" w:rsidP="001034FE">
            <w:r>
              <w:t>26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Доля населения, систематически занимающегося физической культурой и спортом, в общей численности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r w:rsidRPr="00CA198E">
              <w:rPr>
                <w:u w:val="single"/>
              </w:rPr>
              <w:t>&gt;</w:t>
            </w:r>
            <w:r>
              <w:t>39 % - 4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34%-39% - 3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29% -34% - 2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24%-29% - 1 балл;</w:t>
            </w:r>
          </w:p>
          <w:p w:rsidR="00E52ADE" w:rsidRPr="000553AB" w:rsidRDefault="00E52ADE" w:rsidP="001034FE">
            <w:pPr>
              <w:contextualSpacing/>
              <w:jc w:val="center"/>
            </w:pPr>
            <w:r w:rsidRPr="000553AB">
              <w:t xml:space="preserve">&lt;24% - 0 </w:t>
            </w:r>
            <w:r>
              <w:t>баллов.</w:t>
            </w:r>
          </w:p>
          <w:p w:rsidR="00E52ADE" w:rsidRPr="00CA198E" w:rsidRDefault="00E52ADE" w:rsidP="001034FE">
            <w:pPr>
              <w:shd w:val="clear" w:color="auto" w:fill="FFFFFF"/>
              <w:autoSpaceDE w:val="0"/>
              <w:snapToGrid w:val="0"/>
              <w:ind w:left="394"/>
              <w:rPr>
                <w:u w:val="single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proofErr w:type="spellStart"/>
            <w:r>
              <w:t>Дз</w:t>
            </w:r>
            <w:proofErr w:type="spellEnd"/>
            <w:r>
              <w:t>=</w:t>
            </w:r>
            <w:proofErr w:type="spellStart"/>
            <w:r>
              <w:t>Чз</w:t>
            </w:r>
            <w:proofErr w:type="spellEnd"/>
            <w:r>
              <w:t>/</w:t>
            </w:r>
            <w:proofErr w:type="spellStart"/>
            <w:r>
              <w:t>Чн</w:t>
            </w:r>
            <w:proofErr w:type="spellEnd"/>
            <w:r>
              <w:t xml:space="preserve"> х 100%, где:</w:t>
            </w:r>
          </w:p>
          <w:p w:rsidR="00E52ADE" w:rsidRDefault="00E52ADE" w:rsidP="001034FE">
            <w:pPr>
              <w:contextualSpacing/>
              <w:jc w:val="both"/>
            </w:pPr>
            <w:proofErr w:type="spellStart"/>
            <w:r>
              <w:t>Дз</w:t>
            </w:r>
            <w:proofErr w:type="spellEnd"/>
            <w:r>
              <w:t xml:space="preserve"> – значение показателя;</w:t>
            </w:r>
          </w:p>
          <w:p w:rsidR="00E52ADE" w:rsidRDefault="00E52ADE" w:rsidP="001034FE">
            <w:pPr>
              <w:contextualSpacing/>
              <w:jc w:val="both"/>
            </w:pPr>
            <w:proofErr w:type="spellStart"/>
            <w:r>
              <w:t>Чз</w:t>
            </w:r>
            <w:proofErr w:type="spellEnd"/>
            <w:r>
              <w:t xml:space="preserve"> – численность занимающихся физической культурой и спортом в возрасте от 3 до 79 лет, согласно данным федерального статического наблюдения по форме №1-ФК;</w:t>
            </w:r>
          </w:p>
          <w:p w:rsidR="00E52ADE" w:rsidRDefault="00E52ADE" w:rsidP="001034FE">
            <w:pPr>
              <w:shd w:val="clear" w:color="auto" w:fill="FFFFFF"/>
              <w:autoSpaceDE w:val="0"/>
              <w:rPr>
                <w:rFonts w:cs="Times New Roman"/>
              </w:rPr>
            </w:pPr>
            <w:proofErr w:type="spellStart"/>
            <w:r>
              <w:t>Чн</w:t>
            </w:r>
            <w:proofErr w:type="spellEnd"/>
            <w:r>
              <w:t xml:space="preserve"> – численность населения поселения.</w:t>
            </w:r>
          </w:p>
        </w:tc>
      </w:tr>
      <w:tr w:rsidR="00E52ADE" w:rsidRPr="00604C24" w:rsidTr="00E52ADE">
        <w:trPr>
          <w:trHeight w:val="165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8E0317" w:rsidRDefault="00E52ADE" w:rsidP="001034F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31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инструкторов </w:t>
            </w:r>
            <w:proofErr w:type="gramStart"/>
            <w:r w:rsidRPr="008E031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 w:rsidRPr="008E0317">
              <w:rPr>
                <w:rFonts w:cs="Times New Roman"/>
              </w:rPr>
              <w:t>Физической культуре и спорту в поселении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>
              <w:t>Да – 3 балла;</w:t>
            </w:r>
          </w:p>
          <w:p w:rsidR="00E52ADE" w:rsidRPr="00DA17F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>
              <w:t xml:space="preserve">Нет – </w:t>
            </w:r>
            <w:proofErr w:type="gramStart"/>
            <w:r>
              <w:t>о</w:t>
            </w:r>
            <w:proofErr w:type="gramEnd"/>
            <w:r>
              <w:t xml:space="preserve">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42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Наличие муниципальных программ по физической культуре и спорту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>
              <w:t>Да – 3 балла;</w:t>
            </w:r>
          </w:p>
          <w:p w:rsidR="00E52ADE" w:rsidRPr="00CA198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>
              <w:t xml:space="preserve">Нет – </w:t>
            </w:r>
            <w:proofErr w:type="gramStart"/>
            <w:r>
              <w:t>о</w:t>
            </w:r>
            <w:proofErr w:type="gramEnd"/>
            <w:r>
              <w:t xml:space="preserve">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6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DA17FE">
            <w:pPr>
              <w:shd w:val="clear" w:color="auto" w:fill="FFFFFF"/>
              <w:autoSpaceDE w:val="0"/>
              <w:snapToGrid w:val="0"/>
              <w:jc w:val="center"/>
            </w:pPr>
            <w:r>
              <w:t>Увеличение количества физкультурных и спортивных мероприятий, проводимых на территории поселений в течение года по отношению к предыдущему году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contextualSpacing/>
              <w:jc w:val="center"/>
            </w:pPr>
            <w:r w:rsidRPr="00DA17FE">
              <w:t>&gt;</w:t>
            </w:r>
            <w:r>
              <w:t xml:space="preserve"> </w:t>
            </w:r>
            <w:r w:rsidRPr="00DA17FE">
              <w:t xml:space="preserve"> </w:t>
            </w:r>
            <w:r>
              <w:t>5%. – 3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3 -5 % – 2 балла;</w:t>
            </w:r>
          </w:p>
          <w:p w:rsidR="00E52ADE" w:rsidRDefault="00E52ADE" w:rsidP="001034FE">
            <w:pPr>
              <w:contextualSpacing/>
              <w:jc w:val="center"/>
            </w:pPr>
            <w:r>
              <w:t>1 -3 % - 1 БАЛЛ;</w:t>
            </w:r>
          </w:p>
          <w:p w:rsidR="00E52ADE" w:rsidRPr="00CA198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>
              <w:t>1% –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r>
              <w:rPr>
                <w:rFonts w:cs="Times New Roman"/>
              </w:rPr>
              <w:t xml:space="preserve">Отдел по физической </w:t>
            </w:r>
            <w:r>
              <w:rPr>
                <w:rFonts w:cs="Times New Roman"/>
              </w:rPr>
              <w:lastRenderedPageBreak/>
              <w:t xml:space="preserve">культуре, спорту </w:t>
            </w:r>
            <w:r>
              <w:t>и молодежной политике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210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8E0317">
              <w:rPr>
                <w:rFonts w:cs="Times New Roman"/>
              </w:rPr>
              <w:t>Организация временных рабочих мест для подростков в летний период</w:t>
            </w:r>
          </w:p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 w:rsidRPr="008E0317">
              <w:rPr>
                <w:rFonts w:cs="Times New Roman"/>
              </w:rPr>
              <w:t>(подводится 1 раз в год по итогам года)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8E0317"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8E0317">
              <w:rPr>
                <w:rFonts w:cs="Times New Roman"/>
              </w:rPr>
              <w:t>Отношение количества трудоустроенных подростков к общему количеству проживающих на территории поселения подростков 14-18 лет</w:t>
            </w:r>
          </w:p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8E0317">
              <w:rPr>
                <w:rFonts w:cs="Times New Roman"/>
              </w:rPr>
              <w:t>Отсутствие трудоустроенных - 0 баллов</w:t>
            </w:r>
          </w:p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8E0317">
              <w:rPr>
                <w:rFonts w:cs="Times New Roman"/>
              </w:rPr>
              <w:t>% ниже среднего по району - 2 балла</w:t>
            </w:r>
          </w:p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ind w:left="34"/>
              <w:jc w:val="center"/>
              <w:rPr>
                <w:rFonts w:cs="Times New Roman"/>
              </w:rPr>
            </w:pPr>
            <w:r w:rsidRPr="008E0317">
              <w:rPr>
                <w:rFonts w:cs="Times New Roman"/>
              </w:rPr>
              <w:t>% соответствует среднему по району - 5 баллов</w:t>
            </w:r>
          </w:p>
          <w:p w:rsidR="00E52ADE" w:rsidRPr="008E0317" w:rsidRDefault="00E52ADE" w:rsidP="001034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 w:rsidRPr="008E0317">
              <w:rPr>
                <w:rFonts w:cs="Times New Roman"/>
              </w:rPr>
              <w:t>% выше среднего по району - 10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/>
          <w:p w:rsidR="00E52ADE" w:rsidRPr="00604C24" w:rsidRDefault="00E52ADE" w:rsidP="001034FE">
            <w:pPr>
              <w:jc w:val="center"/>
            </w:pPr>
            <w:r>
              <w:t>КО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562"/>
        </w:trPr>
        <w:tc>
          <w:tcPr>
            <w:tcW w:w="4273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</w:tcBorders>
            <w:shd w:val="clear" w:color="auto" w:fill="FFFFFF"/>
          </w:tcPr>
          <w:p w:rsidR="00E52ADE" w:rsidRDefault="00E52ADE" w:rsidP="001034FE">
            <w:pPr>
              <w:jc w:val="center"/>
            </w:pPr>
          </w:p>
          <w:p w:rsidR="00E52ADE" w:rsidRPr="008E0317" w:rsidRDefault="00E52ADE" w:rsidP="001034FE">
            <w:pPr>
              <w:jc w:val="center"/>
              <w:rPr>
                <w:b/>
              </w:rPr>
            </w:pPr>
            <w:r w:rsidRPr="008E0317">
              <w:rPr>
                <w:b/>
              </w:rPr>
              <w:t>БЕЗОПАСНОСТЬ</w:t>
            </w:r>
          </w:p>
          <w:p w:rsidR="00E52ADE" w:rsidRPr="00604C24" w:rsidRDefault="00E52ADE" w:rsidP="001034FE">
            <w:pPr>
              <w:jc w:val="center"/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52ADE" w:rsidRPr="008E0317" w:rsidRDefault="00E52ADE" w:rsidP="001034FE"/>
        </w:tc>
      </w:tr>
      <w:tr w:rsidR="00E52ADE" w:rsidRPr="00604C24" w:rsidTr="00E52ADE">
        <w:trPr>
          <w:trHeight w:val="11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Наличие добровольных народных дружин в поселении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Да/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>
              <w:t>Да – 3 балла;</w:t>
            </w:r>
          </w:p>
          <w:p w:rsidR="00E52ADE" w:rsidRPr="00CA198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>
              <w:t xml:space="preserve">Нет – </w:t>
            </w:r>
            <w:proofErr w:type="gramStart"/>
            <w:r>
              <w:t>о</w:t>
            </w:r>
            <w:proofErr w:type="gramEnd"/>
            <w:r>
              <w:t xml:space="preserve">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 правопорядку и социальным вопросам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88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Наличие и сопряжение местной системы оповещения населения о ЧС поселения с системой оповещения населения о ЧС муниципального района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>
              <w:t>Да/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t>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</w:pPr>
            <w:r>
              <w:t>Да – 3 балла;</w:t>
            </w:r>
          </w:p>
          <w:p w:rsidR="00E52ADE" w:rsidRPr="00CA198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u w:val="single"/>
              </w:rPr>
            </w:pPr>
            <w:r>
              <w:t xml:space="preserve">Нет – </w:t>
            </w:r>
            <w:proofErr w:type="gramStart"/>
            <w:r>
              <w:t>о</w:t>
            </w:r>
            <w:proofErr w:type="gramEnd"/>
            <w:r>
              <w:t xml:space="preserve">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 правопорядку и социальным вопросам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</w:p>
        </w:tc>
      </w:tr>
      <w:tr w:rsidR="00E52ADE" w:rsidRPr="00604C24" w:rsidTr="00E52ADE">
        <w:trPr>
          <w:trHeight w:val="128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 w:rsidRPr="0079411B">
              <w:rPr>
                <w:rFonts w:cs="Times New Roman"/>
              </w:rPr>
              <w:t>Доля населенн</w:t>
            </w:r>
            <w:r>
              <w:rPr>
                <w:rFonts w:cs="Times New Roman"/>
              </w:rPr>
              <w:t>ых пунктов поселения</w:t>
            </w:r>
            <w:r w:rsidRPr="0079411B">
              <w:rPr>
                <w:rFonts w:cs="Times New Roman"/>
              </w:rPr>
              <w:t xml:space="preserve">, до которых время следования первых </w:t>
            </w:r>
            <w:r w:rsidRPr="0079411B">
              <w:rPr>
                <w:rFonts w:cs="Times New Roman"/>
              </w:rPr>
              <w:lastRenderedPageBreak/>
              <w:t>подразделений пожарных формирований не превышает 10 мин или 20 мин, от общего количества населенных пунктов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≥ 80% - 4 балла, 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60-80% - 3 балла, 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>40-60% - 2 балла,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lastRenderedPageBreak/>
              <w:t>20-40% - 1 балл,</w:t>
            </w:r>
          </w:p>
          <w:p w:rsidR="00E52ADE" w:rsidRPr="00CA198E" w:rsidRDefault="00E52ADE" w:rsidP="001034FE">
            <w:pPr>
              <w:shd w:val="clear" w:color="auto" w:fill="FFFFFF"/>
              <w:autoSpaceDE w:val="0"/>
              <w:snapToGrid w:val="0"/>
              <w:ind w:left="394"/>
              <w:rPr>
                <w:u w:val="single"/>
              </w:rPr>
            </w:pPr>
            <w:r>
              <w:t xml:space="preserve"> ≤20%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lastRenderedPageBreak/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 правопорядку и социальным вопросам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jc w:val="center"/>
            </w:pPr>
            <w:r>
              <w:rPr>
                <w:lang w:val="en-US"/>
              </w:rPr>
              <w:lastRenderedPageBreak/>
              <w:t>K</w:t>
            </w:r>
            <w:r w:rsidRPr="0079411B">
              <w:t xml:space="preserve"> = (</w:t>
            </w:r>
            <w:r>
              <w:rPr>
                <w:lang w:val="en-US"/>
              </w:rPr>
              <w:t>N</w:t>
            </w:r>
            <w:r w:rsidRPr="0079411B">
              <w:t>-(</w:t>
            </w:r>
            <w:r>
              <w:rPr>
                <w:lang w:val="en-US"/>
              </w:rPr>
              <w:t>N</w:t>
            </w:r>
            <w:r w:rsidRPr="0079411B">
              <w:rPr>
                <w:vertAlign w:val="subscript"/>
              </w:rPr>
              <w:t>1</w:t>
            </w:r>
            <w:r w:rsidRPr="0079411B">
              <w:t>+</w:t>
            </w:r>
            <w:r>
              <w:rPr>
                <w:lang w:val="en-US"/>
              </w:rPr>
              <w:t>N</w:t>
            </w:r>
            <w:r w:rsidRPr="0079411B">
              <w:rPr>
                <w:vertAlign w:val="subscript"/>
              </w:rPr>
              <w:t>2</w:t>
            </w:r>
            <w:r w:rsidRPr="0079411B">
              <w:t>))/</w:t>
            </w:r>
            <w:r>
              <w:rPr>
                <w:lang w:val="en-US"/>
              </w:rPr>
              <w:t>N</w:t>
            </w:r>
            <w:r w:rsidRPr="0079411B">
              <w:t>*100%</w:t>
            </w:r>
            <w:r>
              <w:t>, где</w:t>
            </w:r>
          </w:p>
          <w:p w:rsidR="00E52ADE" w:rsidRDefault="00E52ADE" w:rsidP="001034FE">
            <w:pPr>
              <w:jc w:val="both"/>
            </w:pPr>
            <w:r>
              <w:rPr>
                <w:lang w:val="en-US"/>
              </w:rPr>
              <w:t>N</w:t>
            </w:r>
            <w:r>
              <w:t xml:space="preserve"> – </w:t>
            </w:r>
            <w:proofErr w:type="gramStart"/>
            <w:r>
              <w:t>общее</w:t>
            </w:r>
            <w:proofErr w:type="gramEnd"/>
            <w:r>
              <w:t xml:space="preserve"> число нас. пунктов,</w:t>
            </w:r>
          </w:p>
          <w:p w:rsidR="00E52ADE" w:rsidRDefault="00E52ADE" w:rsidP="001034FE">
            <w:pPr>
              <w:jc w:val="both"/>
            </w:pPr>
            <w:r>
              <w:rPr>
                <w:lang w:val="en-US"/>
              </w:rPr>
              <w:t>N</w:t>
            </w:r>
            <w:r w:rsidRPr="0079411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 </w:t>
            </w:r>
            <w:r>
              <w:t xml:space="preserve">– число населенных пунктов, до </w:t>
            </w:r>
            <w:r>
              <w:lastRenderedPageBreak/>
              <w:t xml:space="preserve">которых время следования пожарных формирований превышает 10 мин (для городских населенных пунктов), </w:t>
            </w:r>
          </w:p>
          <w:p w:rsidR="00E52ADE" w:rsidRDefault="00E52ADE" w:rsidP="001034FE">
            <w:pPr>
              <w:shd w:val="clear" w:color="auto" w:fill="FFFFFF"/>
              <w:autoSpaceDE w:val="0"/>
              <w:jc w:val="both"/>
              <w:rPr>
                <w:rFonts w:cs="Times New Roman"/>
              </w:rPr>
            </w:pPr>
            <w:r>
              <w:rPr>
                <w:lang w:val="en-US"/>
              </w:rPr>
              <w:t>N</w:t>
            </w:r>
            <w:r w:rsidRPr="0079411B"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– число населенных пунктов, до которых время следования пожарных формирований превышает 20 мин (для сельских населенных пунктов)</w:t>
            </w:r>
          </w:p>
        </w:tc>
      </w:tr>
      <w:tr w:rsidR="00E52ADE" w:rsidRPr="00604C24" w:rsidTr="00E52ADE">
        <w:trPr>
          <w:trHeight w:val="127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 w:rsidRPr="0079411B">
              <w:rPr>
                <w:rFonts w:cs="Times New Roman"/>
              </w:rPr>
              <w:t xml:space="preserve">Доля оборудованных пляжей и мест массового отдыха людей на водных объектах, приравненных к ним, от количества несанкционированных мест массового отдыха людей на водных объектах, выявленных на территории </w:t>
            </w:r>
            <w:r>
              <w:rPr>
                <w:rFonts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≥ 75% - 4 балла, 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50-75% - 3 балла, 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25-50% - 2 балла, 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10-25% - 1 балл, </w:t>
            </w:r>
          </w:p>
          <w:p w:rsidR="00E52ADE" w:rsidRPr="00CA198E" w:rsidRDefault="00E52ADE" w:rsidP="001034FE">
            <w:pPr>
              <w:shd w:val="clear" w:color="auto" w:fill="FFFFFF"/>
              <w:autoSpaceDE w:val="0"/>
              <w:snapToGrid w:val="0"/>
              <w:ind w:left="394"/>
              <w:rPr>
                <w:u w:val="single"/>
              </w:rPr>
            </w:pPr>
            <w:r>
              <w:t>≤10%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 правопорядку и социальным вопросам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= Р</w:t>
            </w:r>
            <w:r w:rsidRPr="00F63B2B">
              <w:rPr>
                <w:vertAlign w:val="subscript"/>
              </w:rPr>
              <w:t>1</w:t>
            </w:r>
            <w:r>
              <w:t>/Р</w:t>
            </w:r>
            <w:r w:rsidRPr="00F63B2B">
              <w:rPr>
                <w:vertAlign w:val="subscript"/>
              </w:rPr>
              <w:t>2</w:t>
            </w:r>
            <w:r>
              <w:t>*100%, где</w:t>
            </w:r>
          </w:p>
          <w:p w:rsidR="00E52ADE" w:rsidRDefault="00E52ADE" w:rsidP="001034FE">
            <w:pPr>
              <w:jc w:val="both"/>
            </w:pPr>
            <w:r>
              <w:t>Р</w:t>
            </w:r>
            <w:proofErr w:type="gramStart"/>
            <w:r w:rsidRPr="00F63B2B">
              <w:rPr>
                <w:vertAlign w:val="subscript"/>
              </w:rPr>
              <w:t>1</w:t>
            </w:r>
            <w:proofErr w:type="gramEnd"/>
            <w:r>
              <w:t xml:space="preserve"> – количество оборудованных как пляжи несанкционированных мест массового отдыха в поселении</w:t>
            </w:r>
          </w:p>
          <w:p w:rsidR="00E52ADE" w:rsidRDefault="00E52ADE" w:rsidP="001034FE">
            <w:pPr>
              <w:shd w:val="clear" w:color="auto" w:fill="FFFFFF"/>
              <w:autoSpaceDE w:val="0"/>
              <w:jc w:val="both"/>
              <w:rPr>
                <w:rFonts w:cs="Times New Roman"/>
              </w:rPr>
            </w:pPr>
            <w:r>
              <w:t>Р</w:t>
            </w:r>
            <w:proofErr w:type="gramStart"/>
            <w:r w:rsidRPr="00F63B2B">
              <w:rPr>
                <w:vertAlign w:val="subscript"/>
              </w:rPr>
              <w:t>2</w:t>
            </w:r>
            <w:proofErr w:type="gramEnd"/>
            <w:r>
              <w:t xml:space="preserve"> – общее количество выявленных несанкционированных мест массового отдыха населения на водных объектах в поселении</w:t>
            </w:r>
          </w:p>
        </w:tc>
      </w:tr>
      <w:tr w:rsidR="00E52ADE" w:rsidRPr="00604C24" w:rsidTr="00E52ADE">
        <w:trPr>
          <w:trHeight w:val="143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38564A" w:rsidP="001034FE">
            <w:pPr>
              <w:shd w:val="clear" w:color="auto" w:fill="FFFFFF"/>
              <w:tabs>
                <w:tab w:val="left" w:pos="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</w:pPr>
            <w:r w:rsidRPr="00F63B2B">
              <w:rPr>
                <w:rFonts w:cs="Times New Roman"/>
              </w:rPr>
              <w:t xml:space="preserve">Обеспеченность </w:t>
            </w:r>
            <w:r>
              <w:rPr>
                <w:rFonts w:cs="Times New Roman"/>
              </w:rPr>
              <w:t xml:space="preserve">поселения </w:t>
            </w:r>
            <w:r w:rsidRPr="00F63B2B">
              <w:rPr>
                <w:rFonts w:cs="Times New Roman"/>
              </w:rPr>
              <w:t>нормативно-правовой базой в области ГО, предупреждения и ликвидации ЧС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>≥ 80% - 4 балла,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 60-80% - 3 балла,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 40-60% - 2 балла,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ind w:left="394"/>
            </w:pPr>
            <w:r>
              <w:t xml:space="preserve"> 20-40% - 1 балл, </w:t>
            </w:r>
          </w:p>
          <w:p w:rsidR="00E52ADE" w:rsidRPr="00CA198E" w:rsidRDefault="00E52ADE" w:rsidP="001034FE">
            <w:pPr>
              <w:shd w:val="clear" w:color="auto" w:fill="FFFFFF"/>
              <w:autoSpaceDE w:val="0"/>
              <w:snapToGrid w:val="0"/>
              <w:ind w:left="394"/>
              <w:rPr>
                <w:u w:val="single"/>
              </w:rPr>
            </w:pPr>
            <w:r>
              <w:t>≤20% - 0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Pr="00604C24" w:rsidRDefault="00E52ADE" w:rsidP="001034FE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по правопорядку и социальным вопросам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DE" w:rsidRDefault="00E52ADE" w:rsidP="001034FE">
            <w:pPr>
              <w:jc w:val="center"/>
            </w:pPr>
            <w:r>
              <w:t xml:space="preserve">К = </w:t>
            </w:r>
            <w:r w:rsidRPr="00457212">
              <w:t>(</w:t>
            </w:r>
            <w:r>
              <w:rPr>
                <w:lang w:val="en-US"/>
              </w:rPr>
              <w:t>N</w:t>
            </w:r>
            <w:r w:rsidRPr="00457212">
              <w:rPr>
                <w:vertAlign w:val="subscript"/>
              </w:rPr>
              <w:t>1</w:t>
            </w:r>
            <w:r w:rsidRPr="00457212">
              <w:t>/</w:t>
            </w:r>
            <w:r>
              <w:rPr>
                <w:lang w:val="en-US"/>
              </w:rPr>
              <w:t>N</w:t>
            </w:r>
            <w:r w:rsidRPr="00457212">
              <w:t>*100%)*</w:t>
            </w:r>
            <w:r>
              <w:rPr>
                <w:lang w:val="en-US"/>
              </w:rPr>
              <w:t>M</w:t>
            </w:r>
            <w:r>
              <w:t>, где</w:t>
            </w:r>
          </w:p>
          <w:p w:rsidR="00E52ADE" w:rsidRDefault="00E52ADE" w:rsidP="001034FE">
            <w:pPr>
              <w:jc w:val="both"/>
            </w:pPr>
            <w:r>
              <w:rPr>
                <w:lang w:val="en-US"/>
              </w:rPr>
              <w:t>N</w:t>
            </w:r>
            <w:r w:rsidRPr="00F63B2B">
              <w:rPr>
                <w:vertAlign w:val="subscript"/>
              </w:rPr>
              <w:t>1</w:t>
            </w:r>
            <w:r>
              <w:t xml:space="preserve"> – число принятых нормативно-правовых актов (далее – НПА) в </w:t>
            </w:r>
            <w:r w:rsidRPr="00F63B2B">
              <w:t>области ГО, предупреждения и ликвидации ЧС</w:t>
            </w:r>
            <w:r>
              <w:t xml:space="preserve"> в поселении</w:t>
            </w:r>
          </w:p>
          <w:p w:rsidR="00E52ADE" w:rsidRDefault="00E52ADE" w:rsidP="001034FE">
            <w:pPr>
              <w:jc w:val="both"/>
            </w:pPr>
            <w:r>
              <w:rPr>
                <w:lang w:val="en-US"/>
              </w:rPr>
              <w:t>N</w:t>
            </w:r>
            <w:r w:rsidRPr="00F63B2B">
              <w:t xml:space="preserve"> – </w:t>
            </w:r>
            <w:r>
              <w:t xml:space="preserve">общее число рекомендованных МЧС России для принятия НПА в </w:t>
            </w:r>
            <w:r w:rsidRPr="00F63B2B">
              <w:t>области ГО, предупреждения и ликвидации ЧС</w:t>
            </w:r>
          </w:p>
          <w:p w:rsidR="00E52ADE" w:rsidRDefault="00E52ADE" w:rsidP="001034FE">
            <w:pPr>
              <w:jc w:val="both"/>
            </w:pPr>
            <w:r>
              <w:t>М – понижающий коэффициент соответствия НПА федеральному и региональному законодательству, рассчитанный исходя</w:t>
            </w:r>
          </w:p>
          <w:p w:rsidR="00E52ADE" w:rsidRDefault="00E52ADE" w:rsidP="001034FE">
            <w:pPr>
              <w:jc w:val="both"/>
            </w:pPr>
            <w:r>
              <w:t>1-2 НПА не соответствуют – 0,9</w:t>
            </w:r>
          </w:p>
          <w:p w:rsidR="00E52ADE" w:rsidRDefault="00E52ADE" w:rsidP="001034FE">
            <w:pPr>
              <w:jc w:val="both"/>
            </w:pPr>
            <w:r>
              <w:t>2-4 НПА не соответствуют – 0,8</w:t>
            </w:r>
          </w:p>
          <w:p w:rsidR="00E52ADE" w:rsidRDefault="00E52ADE" w:rsidP="001034FE">
            <w:pPr>
              <w:jc w:val="both"/>
            </w:pPr>
            <w:r>
              <w:t>4-6 НПА не соответствуют – 0,7</w:t>
            </w:r>
          </w:p>
          <w:p w:rsidR="00E52ADE" w:rsidRDefault="00E52ADE" w:rsidP="001034FE">
            <w:pPr>
              <w:jc w:val="both"/>
            </w:pPr>
            <w:r>
              <w:t>6-8 НПА не соответствуют – 0,6</w:t>
            </w:r>
          </w:p>
          <w:p w:rsidR="00E52ADE" w:rsidRDefault="00E52ADE" w:rsidP="001034FE">
            <w:pPr>
              <w:jc w:val="both"/>
            </w:pPr>
            <w:r>
              <w:t>8-10 НПА не соответствуют – 0,5</w:t>
            </w:r>
          </w:p>
          <w:p w:rsidR="00E52ADE" w:rsidRDefault="00E52ADE" w:rsidP="001034FE">
            <w:pPr>
              <w:jc w:val="both"/>
            </w:pPr>
            <w:r>
              <w:t>10-12 НПА не соответствуют – 0,4</w:t>
            </w:r>
          </w:p>
          <w:p w:rsidR="00E52ADE" w:rsidRDefault="00E52ADE" w:rsidP="001034FE">
            <w:pPr>
              <w:jc w:val="both"/>
            </w:pPr>
            <w:r>
              <w:lastRenderedPageBreak/>
              <w:t>12-14 НПА не соответствуют – 0,3</w:t>
            </w:r>
          </w:p>
          <w:p w:rsidR="00E52ADE" w:rsidRDefault="00E52ADE" w:rsidP="001034FE">
            <w:pPr>
              <w:shd w:val="clear" w:color="auto" w:fill="FFFFFF"/>
              <w:autoSpaceDE w:val="0"/>
              <w:jc w:val="center"/>
              <w:rPr>
                <w:rFonts w:cs="Times New Roman"/>
              </w:rPr>
            </w:pPr>
            <w:r>
              <w:t>14-16 НПА не соответствуют – 0,2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widowControl/>
              <w:tabs>
                <w:tab w:val="left" w:pos="9390"/>
              </w:tabs>
              <w:suppressAutoHyphens w:val="0"/>
              <w:ind w:left="480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ab/>
            </w:r>
          </w:p>
          <w:p w:rsidR="00E52ADE" w:rsidRDefault="00E52ADE" w:rsidP="001034FE">
            <w:pPr>
              <w:widowControl/>
              <w:suppressAutoHyphens w:val="0"/>
              <w:ind w:left="4800"/>
              <w:jc w:val="both"/>
              <w:rPr>
                <w:rFonts w:cs="Times New Roman"/>
                <w:b/>
              </w:rPr>
            </w:pPr>
            <w:r w:rsidRPr="008E0317">
              <w:rPr>
                <w:rFonts w:cs="Times New Roman"/>
                <w:b/>
              </w:rPr>
              <w:t>ЖИЛИЩНО-КОММУНАЛЬНОЕ ХОЗЯЙСТВО</w:t>
            </w:r>
          </w:p>
          <w:p w:rsidR="00E52ADE" w:rsidRPr="008E0317" w:rsidRDefault="00E52ADE" w:rsidP="001034FE">
            <w:pPr>
              <w:widowControl/>
              <w:suppressAutoHyphens w:val="0"/>
              <w:ind w:left="4800"/>
              <w:jc w:val="both"/>
              <w:rPr>
                <w:rFonts w:cs="Times New Roman"/>
                <w:b/>
              </w:rPr>
            </w:pP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внесения сведений поселением в государственную информационную        систему жилищно-коммунального хозяйства и региональную государственную информационную систему жилищно-коммунального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Хозяйства Ленинградской области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DA17F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DA17FE">
              <w:rPr>
                <w:rFonts w:cs="Times New Roman"/>
              </w:rPr>
              <w:t>Да – 3 балла;</w:t>
            </w:r>
          </w:p>
          <w:p w:rsidR="00E52ADE" w:rsidRPr="00B7372D" w:rsidRDefault="00E52ADE" w:rsidP="00DA17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FE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DA17FE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/>
          <w:p w:rsidR="00E52ADE" w:rsidRPr="00B7372D" w:rsidRDefault="00E52ADE" w:rsidP="001034FE">
            <w:pPr>
              <w:jc w:val="center"/>
            </w:pPr>
            <w:r>
              <w:t>ОКХ</w:t>
            </w: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t>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хранения такой информации, обеспечения доступа к ней, ее предоставлении, размещения и распространения, регулирует федеральный закон от 21 июля 2014 года № 209-ФЗ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38564A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размещения информации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поселения информации по ЖКХ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DA17F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DA17FE">
              <w:rPr>
                <w:rFonts w:cs="Times New Roman"/>
              </w:rPr>
              <w:t>Да – 3 балла;</w:t>
            </w:r>
          </w:p>
          <w:p w:rsidR="00E52ADE" w:rsidRPr="00B7372D" w:rsidRDefault="00E52ADE" w:rsidP="00DA17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FE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DA17FE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/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>
              <w:t>ОКХ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Внесение гражданами платы за жилое помещение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_&gt;90%-4 ,балла;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(85%-90%)- 3 балла; (80%-85%)- 2 балла; (75%-80%) – 1 балл; &lt;75% - 0 баллов.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jc w:val="both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Default="00E52ADE" w:rsidP="001034FE"/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>
              <w:t>ОКХ</w:t>
            </w:r>
            <w:r w:rsidRPr="00B7372D">
              <w:rPr>
                <w:rFonts w:cs="Times New Roman"/>
              </w:rPr>
              <w:t xml:space="preserve"> К= </w:t>
            </w:r>
            <w:proofErr w:type="spellStart"/>
            <w:r w:rsidRPr="00B7372D">
              <w:rPr>
                <w:rFonts w:cs="Times New Roman"/>
              </w:rPr>
              <w:t>Сп</w:t>
            </w:r>
            <w:proofErr w:type="spellEnd"/>
            <w:r w:rsidRPr="00B7372D">
              <w:rPr>
                <w:rFonts w:cs="Times New Roman"/>
              </w:rPr>
              <w:t>/</w:t>
            </w:r>
            <w:proofErr w:type="spellStart"/>
            <w:r w:rsidRPr="00B7372D">
              <w:rPr>
                <w:rFonts w:cs="Times New Roman"/>
              </w:rPr>
              <w:t>Сн</w:t>
            </w:r>
            <w:proofErr w:type="spell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К</w:t>
            </w:r>
            <w:proofErr w:type="gramEnd"/>
            <w:r w:rsidRPr="00B7372D">
              <w:rPr>
                <w:rFonts w:cs="Times New Roman"/>
              </w:rPr>
              <w:t xml:space="preserve"> – 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spellStart"/>
            <w:r w:rsidRPr="00B7372D">
              <w:rPr>
                <w:rFonts w:cs="Times New Roman"/>
              </w:rPr>
              <w:t>Сп</w:t>
            </w:r>
            <w:proofErr w:type="spellEnd"/>
            <w:r w:rsidRPr="00B7372D">
              <w:rPr>
                <w:rFonts w:cs="Times New Roman"/>
              </w:rPr>
              <w:t xml:space="preserve"> – сумма поступивших платежей за жилое помещение и коммунальные услуги;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spellStart"/>
            <w:r w:rsidRPr="00B7372D">
              <w:rPr>
                <w:rFonts w:cs="Times New Roman"/>
              </w:rPr>
              <w:t>С</w:t>
            </w:r>
            <w:proofErr w:type="gramStart"/>
            <w:r w:rsidRPr="00B7372D">
              <w:rPr>
                <w:rFonts w:cs="Times New Roman"/>
              </w:rPr>
              <w:t>н</w:t>
            </w:r>
            <w:proofErr w:type="spellEnd"/>
            <w:r w:rsidRPr="00B7372D">
              <w:rPr>
                <w:rFonts w:cs="Times New Roman"/>
              </w:rPr>
              <w:t>-</w:t>
            </w:r>
            <w:proofErr w:type="gramEnd"/>
            <w:r w:rsidRPr="00B7372D">
              <w:rPr>
                <w:rFonts w:cs="Times New Roman"/>
              </w:rPr>
              <w:t xml:space="preserve"> сумма начисленных платежей за жилое помещение и коммунальные услуги за отчетный период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39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программы энергосбережения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DA17F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DA17FE">
              <w:rPr>
                <w:rFonts w:cs="Times New Roman"/>
              </w:rPr>
              <w:t>Да – 3 балла;</w:t>
            </w:r>
          </w:p>
          <w:p w:rsidR="00E52ADE" w:rsidRPr="00B7372D" w:rsidRDefault="00E52ADE" w:rsidP="00DA17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FE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DA17FE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финансирования программы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DA17F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DA17FE">
              <w:rPr>
                <w:rFonts w:cs="Times New Roman"/>
              </w:rPr>
              <w:t>Да – 3 балла;</w:t>
            </w:r>
          </w:p>
          <w:p w:rsidR="00E52ADE" w:rsidRPr="00B7372D" w:rsidRDefault="00E52ADE" w:rsidP="00DA17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FE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DA17FE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38564A">
            <w:pPr>
              <w:spacing w:after="160" w:line="254" w:lineRule="auto"/>
              <w:rPr>
                <w:rFonts w:cs="Times New Roman"/>
                <w:lang w:eastAsia="en-US"/>
              </w:rPr>
            </w:pPr>
            <w:r w:rsidRPr="00B7372D">
              <w:rPr>
                <w:rFonts w:cs="Times New Roman"/>
                <w:lang w:eastAsia="en-US"/>
              </w:rPr>
              <w:t>4</w:t>
            </w:r>
            <w:r w:rsidR="0038564A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оснащенности коллективными приборами (узлами) учета МКД поселения (тепловая энергия) к общему количеству МКД подлежащих оснащению.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_&gt;80%-4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60%-80% </w:t>
            </w:r>
            <w:r w:rsidRPr="00B7372D">
              <w:rPr>
                <w:rFonts w:cs="Times New Roman"/>
              </w:rPr>
              <w:t xml:space="preserve">- 3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40%-60%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- 2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20%-40%</w:t>
            </w:r>
            <w:r w:rsidRPr="00B7372D">
              <w:rPr>
                <w:rFonts w:cs="Times New Roman"/>
              </w:rPr>
              <w:t xml:space="preserve"> – 1 балл; 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&lt;20% - 0 баллов.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К=Ф/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Ф-количество многоквартирных домов, фактически оснащенных общедомовыми приборами учета тепловой энергии;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П-</w:t>
            </w:r>
            <w:proofErr w:type="gramEnd"/>
            <w:r w:rsidRPr="00B7372D">
              <w:rPr>
                <w:rFonts w:cs="Times New Roman"/>
              </w:rPr>
              <w:t xml:space="preserve"> количество многоквартирных домов, подлежащих оснащению общедомовыми приборами учета тепловой энергии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 w:rsidRPr="00B7372D">
              <w:rPr>
                <w:rFonts w:cs="Times New Roman"/>
                <w:lang w:eastAsia="en-US"/>
              </w:rPr>
              <w:t>4</w:t>
            </w:r>
            <w:r w:rsidR="0038564A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оснащенности коллективными приборами (узлами) учета МКД поселения (холодное водоснабжение) к общему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МКД подлежащих оснащению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_&gt;80%-4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60%-80%</w:t>
            </w:r>
            <w:r w:rsidRPr="00B7372D">
              <w:rPr>
                <w:rFonts w:cs="Times New Roman"/>
              </w:rPr>
              <w:t>- 3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40%-60%</w:t>
            </w:r>
            <w:r w:rsidRPr="00B7372D">
              <w:rPr>
                <w:rFonts w:cs="Times New Roman"/>
              </w:rPr>
              <w:t>- 2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20%-40%</w:t>
            </w:r>
            <w:r w:rsidRPr="00B7372D">
              <w:rPr>
                <w:rFonts w:cs="Times New Roman"/>
              </w:rPr>
              <w:t xml:space="preserve"> – 1 балл; 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&lt;20% - 0 баллов.</w:t>
            </w:r>
          </w:p>
          <w:p w:rsidR="00E52ADE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К=Ф/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Ф-количество многоквартирных домов, фактически оснащенных общедомовыми приборами учета холодного водоснабжения;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П-</w:t>
            </w:r>
            <w:proofErr w:type="gramEnd"/>
            <w:r w:rsidRPr="00B7372D">
              <w:rPr>
                <w:rFonts w:cs="Times New Roman"/>
              </w:rPr>
              <w:t xml:space="preserve"> количество многоквартирных домов, подлежащих оснащению общедомовыми приборами учета холодного водоснабжения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 w:rsidRPr="00B7372D">
              <w:rPr>
                <w:rFonts w:cs="Times New Roman"/>
                <w:lang w:eastAsia="en-US"/>
              </w:rPr>
              <w:lastRenderedPageBreak/>
              <w:t>4</w:t>
            </w:r>
            <w:r w:rsidR="0038564A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оснащенности коллективными приборами (узлами) учета МКД поселения (электроснабжение) к общему количеству МКД подлежащих оснащению.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60%-80%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- 3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40%-60%</w:t>
            </w:r>
            <w:r>
              <w:rPr>
                <w:rFonts w:cs="Times New Roman"/>
              </w:rPr>
              <w:t xml:space="preserve">  </w:t>
            </w:r>
            <w:r w:rsidRPr="00B7372D">
              <w:rPr>
                <w:rFonts w:cs="Times New Roman"/>
              </w:rPr>
              <w:t>- 2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20%-40%</w:t>
            </w:r>
            <w:r w:rsidRPr="00B7372D">
              <w:rPr>
                <w:rFonts w:cs="Times New Roman"/>
              </w:rPr>
              <w:t xml:space="preserve"> – 1 балл; 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&lt;20% - 0 баллов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К=Ф/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Ф-количество многоквартирных домов, фактически оснащенных общедомовыми приборами учета электроснабжения;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П-</w:t>
            </w:r>
            <w:proofErr w:type="gramEnd"/>
            <w:r w:rsidRPr="00B7372D">
              <w:rPr>
                <w:rFonts w:cs="Times New Roman"/>
              </w:rPr>
              <w:t xml:space="preserve"> количество многоквартирных домов, подлежащих оснащению общедомовыми приборами учета электроснабжения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44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установки АИТП в многоквартирных домах, к общему количеству МКД поселения, подлежащих установке АИТП.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_&gt;80%-4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60%-80% </w:t>
            </w:r>
            <w:r w:rsidRPr="00B7372D">
              <w:rPr>
                <w:rFonts w:cs="Times New Roman"/>
              </w:rPr>
              <w:t xml:space="preserve">- 3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40%-60% </w:t>
            </w:r>
            <w:r w:rsidRPr="00B7372D">
              <w:rPr>
                <w:rFonts w:cs="Times New Roman"/>
              </w:rPr>
              <w:t xml:space="preserve">- 2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20%-40%</w:t>
            </w:r>
            <w:r w:rsidRPr="00B7372D">
              <w:rPr>
                <w:rFonts w:cs="Times New Roman"/>
              </w:rPr>
              <w:t xml:space="preserve">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 xml:space="preserve"> &lt;20% - 0 баллов.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К=Ф/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Ф-количество многоквартирных домов, фактически оснащенных АИТП;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П-</w:t>
            </w:r>
            <w:proofErr w:type="gramEnd"/>
            <w:r w:rsidRPr="00B7372D">
              <w:rPr>
                <w:rFonts w:cs="Times New Roman"/>
              </w:rPr>
              <w:t xml:space="preserve"> количество многоквартирных домов, подлежащих оснащению АИТП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45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установленных светодиодных источников света в уличном и дорожном освещении (местного значения) от общего количества света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_&gt;80%-4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60%-80%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- 3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40%-60%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- 2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20%-40%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 xml:space="preserve"> &lt;20% - 0 баллов.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К=Ф/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Ф-количество светодиодных источников, фактически оснащенных в уличном дорожном освещении (местного значения);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П-</w:t>
            </w:r>
            <w:proofErr w:type="gramEnd"/>
            <w:r w:rsidRPr="00B7372D">
              <w:rPr>
                <w:rFonts w:cs="Times New Roman"/>
              </w:rPr>
              <w:t xml:space="preserve"> количество светодиодных источников, подлежащих оснащению в уличном дорожном освещении (местного значения)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46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установленных светодиодных источников света МКД от общего количества МКД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_&gt;80%-4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60%-80% </w:t>
            </w:r>
            <w:r w:rsidRPr="00B7372D">
              <w:rPr>
                <w:rFonts w:cs="Times New Roman"/>
              </w:rPr>
              <w:t>- 3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40%-60%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- 2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20%-40%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&lt;20% - 0 баллов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lastRenderedPageBreak/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lastRenderedPageBreak/>
              <w:t>К=Ф/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Ф-количество светодиодных источников, фактически оснащенных в МКД;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lastRenderedPageBreak/>
              <w:t>П-</w:t>
            </w:r>
            <w:proofErr w:type="gramEnd"/>
            <w:r w:rsidRPr="00B7372D">
              <w:rPr>
                <w:rFonts w:cs="Times New Roman"/>
              </w:rPr>
              <w:t xml:space="preserve"> количество светодиодных источников, подлежащих оснащению в МКД поселения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47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признанных бесхозяйных электрических объектов муниципальной собственности от общего количества бесхозяйных электрических объектов на территории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_&gt;100%-4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(75%-100%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- 3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50%-75% </w:t>
            </w:r>
            <w:r w:rsidRPr="00B7372D">
              <w:rPr>
                <w:rFonts w:cs="Times New Roman"/>
              </w:rPr>
              <w:t>- 2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25%-50%</w:t>
            </w:r>
            <w:r w:rsidRPr="00B7372D">
              <w:rPr>
                <w:rFonts w:cs="Times New Roman"/>
              </w:rPr>
              <w:t xml:space="preserve">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&lt;25% - 0 баллов.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>=</w:t>
            </w:r>
            <w:r w:rsidRPr="00B7372D">
              <w:rPr>
                <w:rFonts w:cs="Times New Roman"/>
                <w:lang w:val="en-US"/>
              </w:rPr>
              <w:t>N</w:t>
            </w:r>
            <w:proofErr w:type="spellStart"/>
            <w:r w:rsidRPr="00B7372D">
              <w:rPr>
                <w:rFonts w:cs="Times New Roman"/>
              </w:rPr>
              <w:t>бомс</w:t>
            </w:r>
            <w:proofErr w:type="spellEnd"/>
            <w:r w:rsidRPr="00B7372D">
              <w:rPr>
                <w:rFonts w:cs="Times New Roman"/>
              </w:rPr>
              <w:t>/</w:t>
            </w:r>
            <w:r w:rsidRPr="00B7372D">
              <w:rPr>
                <w:rFonts w:cs="Times New Roman"/>
                <w:lang w:val="en-US"/>
              </w:rPr>
              <w:t>N</w:t>
            </w:r>
            <w:proofErr w:type="spellStart"/>
            <w:r w:rsidRPr="00B7372D">
              <w:rPr>
                <w:rFonts w:cs="Times New Roman"/>
              </w:rPr>
              <w:t>бо</w:t>
            </w:r>
            <w:proofErr w:type="spellEnd"/>
            <w:r w:rsidRPr="00B7372D">
              <w:rPr>
                <w:rFonts w:cs="Times New Roman"/>
              </w:rPr>
              <w:t xml:space="preserve"> х 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П-значение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  <w:lang w:val="en-US"/>
              </w:rPr>
              <w:t>N</w:t>
            </w:r>
            <w:proofErr w:type="spellStart"/>
            <w:r w:rsidRPr="00B7372D">
              <w:rPr>
                <w:rFonts w:cs="Times New Roman"/>
              </w:rPr>
              <w:t>бомс</w:t>
            </w:r>
            <w:proofErr w:type="spellEnd"/>
            <w:r w:rsidRPr="00B7372D">
              <w:rPr>
                <w:rFonts w:cs="Times New Roman"/>
              </w:rPr>
              <w:t xml:space="preserve"> – количество бесхозяйных электрических объектов, переданных в муниципальную собственность;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  <w:lang w:val="en-US"/>
              </w:rPr>
              <w:t>N</w:t>
            </w:r>
            <w:proofErr w:type="spellStart"/>
            <w:r w:rsidRPr="00B7372D">
              <w:rPr>
                <w:rFonts w:cs="Times New Roman"/>
              </w:rPr>
              <w:t>бо</w:t>
            </w:r>
            <w:proofErr w:type="spellEnd"/>
            <w:r w:rsidRPr="00B7372D">
              <w:rPr>
                <w:rFonts w:cs="Times New Roman"/>
              </w:rPr>
              <w:t xml:space="preserve"> – количество бесхозяйных электрических объектов на территории поселения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48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схемы теплоснабжения на текущий год и утвержденной в установленном порядке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DA17F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DA17FE">
              <w:rPr>
                <w:rFonts w:cs="Times New Roman"/>
              </w:rPr>
              <w:t>Да – 3 балла;</w:t>
            </w:r>
          </w:p>
          <w:p w:rsidR="00E52ADE" w:rsidRPr="00B7372D" w:rsidRDefault="00E52ADE" w:rsidP="00DA17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FE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DA17FE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49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схемы водоснабжения на текущий год и утвержденной в установленном порядке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DA17FE" w:rsidRDefault="00E52ADE" w:rsidP="00DA17FE">
            <w:pPr>
              <w:shd w:val="clear" w:color="auto" w:fill="FFFFFF"/>
              <w:autoSpaceDE w:val="0"/>
              <w:snapToGrid w:val="0"/>
              <w:ind w:left="394"/>
              <w:jc w:val="center"/>
              <w:rPr>
                <w:rFonts w:cs="Times New Roman"/>
              </w:rPr>
            </w:pPr>
            <w:r w:rsidRPr="00DA17FE">
              <w:rPr>
                <w:rFonts w:cs="Times New Roman"/>
              </w:rPr>
              <w:t>Да – 3 балла;</w:t>
            </w:r>
          </w:p>
          <w:p w:rsidR="00E52ADE" w:rsidRPr="00B7372D" w:rsidRDefault="00E52ADE" w:rsidP="00DA17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7FE">
              <w:rPr>
                <w:rFonts w:ascii="Times New Roman" w:hAnsi="Times New Roman" w:cs="Times New Roman"/>
              </w:rPr>
              <w:t>Нет –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Pr="00DA17FE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 w:rsidRPr="00B7372D">
              <w:rPr>
                <w:rFonts w:cs="Times New Roman"/>
                <w:lang w:eastAsia="en-US"/>
              </w:rPr>
              <w:t>5</w:t>
            </w:r>
            <w:r w:rsidR="0038564A">
              <w:rPr>
                <w:rFonts w:cs="Times New Roman"/>
                <w:lang w:eastAsia="en-US"/>
              </w:rPr>
              <w:t>0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</w:t>
            </w:r>
            <w:proofErr w:type="gramStart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МКД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_&gt;100%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75%-100%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- 3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50%-75% </w:t>
            </w:r>
            <w:r w:rsidRPr="00B7372D">
              <w:rPr>
                <w:rFonts w:cs="Times New Roman"/>
              </w:rPr>
              <w:t xml:space="preserve">- 2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25%-50%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&lt;25% - 0 баллов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К=Ф/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gramEnd"/>
            <w:r w:rsidRPr="00B7372D">
              <w:rPr>
                <w:rFonts w:cs="Times New Roman"/>
              </w:rPr>
              <w:t xml:space="preserve"> х100%,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К-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Ф-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количество МКД, имеющих класс </w:t>
            </w:r>
            <w:proofErr w:type="spellStart"/>
            <w:r w:rsidRPr="00B7372D">
              <w:rPr>
                <w:rFonts w:cs="Times New Roman"/>
              </w:rPr>
              <w:t>энергоэффективности</w:t>
            </w:r>
            <w:proofErr w:type="spellEnd"/>
            <w:r w:rsidRPr="00B7372D">
              <w:rPr>
                <w:rFonts w:cs="Times New Roman"/>
              </w:rPr>
              <w:t>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П-</w:t>
            </w:r>
            <w:proofErr w:type="gramEnd"/>
            <w:r w:rsidRPr="00B7372D">
              <w:rPr>
                <w:rFonts w:cs="Times New Roman"/>
              </w:rPr>
              <w:t xml:space="preserve"> количество МКД поселения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156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423B8" w:rsidRDefault="00E52ADE" w:rsidP="001034FE">
            <w:pPr>
              <w:widowControl/>
              <w:suppressAutoHyphens w:val="0"/>
              <w:jc w:val="center"/>
              <w:rPr>
                <w:rFonts w:cs="Times New Roman"/>
                <w:b/>
              </w:rPr>
            </w:pPr>
            <w:r w:rsidRPr="00B423B8">
              <w:rPr>
                <w:rFonts w:cs="Times New Roman"/>
                <w:b/>
              </w:rPr>
              <w:t>КОМФОРТНАЯ ГОРОДСКАЯ СРЕДА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lastRenderedPageBreak/>
              <w:t>51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 на территории поселения в рамках реализации  приоритетного проекта «Формирование комфортной городской среды» от общего числа дворов, подлежащих благоустройству.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50%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80%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- 3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25%-50%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- 2 балла; 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5%-25%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 xml:space="preserve"> – 1 балл; 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&lt;5% - 0 баллов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</w:t>
            </w:r>
            <w:proofErr w:type="spellStart"/>
            <w:r w:rsidRPr="00B7372D">
              <w:rPr>
                <w:rFonts w:cs="Times New Roman"/>
              </w:rPr>
              <w:t>Сп</w:t>
            </w:r>
            <w:proofErr w:type="spellEnd"/>
            <w:r w:rsidRPr="00B7372D">
              <w:rPr>
                <w:rFonts w:cs="Times New Roman"/>
              </w:rPr>
              <w:t>/</w:t>
            </w:r>
            <w:proofErr w:type="spellStart"/>
            <w:r w:rsidRPr="00B7372D">
              <w:rPr>
                <w:rFonts w:cs="Times New Roman"/>
              </w:rPr>
              <w:t>Сн</w:t>
            </w:r>
            <w:proofErr w:type="spellEnd"/>
            <w:r w:rsidRPr="00B7372D">
              <w:rPr>
                <w:rFonts w:cs="Times New Roman"/>
              </w:rPr>
              <w:t xml:space="preserve"> х 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spellStart"/>
            <w:r w:rsidRPr="00B7372D">
              <w:rPr>
                <w:rFonts w:cs="Times New Roman"/>
              </w:rPr>
              <w:t>С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spellEnd"/>
            <w:r w:rsidRPr="00B7372D">
              <w:rPr>
                <w:rFonts w:cs="Times New Roman"/>
              </w:rPr>
              <w:t>-</w:t>
            </w:r>
            <w:proofErr w:type="gramEnd"/>
            <w:r w:rsidRPr="00B7372D">
              <w:rPr>
                <w:rFonts w:cs="Times New Roman"/>
              </w:rPr>
              <w:t xml:space="preserve"> количество благоустроенных дворов на территории поселения в рамках реализации приоритетного проекта «Формирование комфортной городской среды»;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spellStart"/>
            <w:r w:rsidRPr="00B7372D">
              <w:rPr>
                <w:rFonts w:cs="Times New Roman"/>
              </w:rPr>
              <w:t>Сн</w:t>
            </w:r>
            <w:proofErr w:type="spellEnd"/>
            <w:r w:rsidRPr="00B7372D">
              <w:rPr>
                <w:rFonts w:cs="Times New Roman"/>
              </w:rPr>
              <w:t>-общее количество дворов, подлежащих благоустройству по результатам проведенной инвентаризации в соответствии с постановлением Правительства Ленинградской области от 15</w:t>
            </w:r>
            <w:r>
              <w:rPr>
                <w:rFonts w:cs="Times New Roman"/>
              </w:rPr>
              <w:t>.12.</w:t>
            </w:r>
            <w:r w:rsidRPr="00B7372D">
              <w:rPr>
                <w:rFonts w:cs="Times New Roman"/>
              </w:rPr>
              <w:t>2017 года № 580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 w:rsidRPr="00B7372D">
              <w:rPr>
                <w:rFonts w:cs="Times New Roman"/>
                <w:lang w:eastAsia="en-US"/>
              </w:rPr>
              <w:t>5</w:t>
            </w:r>
            <w:r w:rsidR="0038564A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пространств на территории поселения в рамках реализации приоритетного проекта «Формирование комфортной городской среды» от общего числа общественных пространств,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_&gt;80%-4 ,балла;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50% - 80% </w:t>
            </w:r>
            <w:r w:rsidRPr="00B7372D">
              <w:rPr>
                <w:rFonts w:cs="Times New Roman"/>
              </w:rPr>
              <w:t>- 3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25%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50%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- 2 балла;</w:t>
            </w:r>
          </w:p>
          <w:p w:rsidR="00E52ADE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5%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25%</w:t>
            </w:r>
            <w:r w:rsidRPr="00B7372D">
              <w:rPr>
                <w:rFonts w:cs="Times New Roman"/>
              </w:rPr>
              <w:t xml:space="preserve">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&lt;5% - 0 баллов.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К=</w:t>
            </w:r>
            <w:proofErr w:type="spellStart"/>
            <w:r w:rsidRPr="00B7372D">
              <w:rPr>
                <w:rFonts w:cs="Times New Roman"/>
              </w:rPr>
              <w:t>Сп</w:t>
            </w:r>
            <w:proofErr w:type="spellEnd"/>
            <w:r w:rsidRPr="00B7372D">
              <w:rPr>
                <w:rFonts w:cs="Times New Roman"/>
              </w:rPr>
              <w:t>/</w:t>
            </w:r>
            <w:proofErr w:type="spellStart"/>
            <w:r w:rsidRPr="00B7372D">
              <w:rPr>
                <w:rFonts w:cs="Times New Roman"/>
              </w:rPr>
              <w:t>Сн</w:t>
            </w:r>
            <w:proofErr w:type="spellEnd"/>
            <w:r w:rsidRPr="00B7372D">
              <w:rPr>
                <w:rFonts w:cs="Times New Roman"/>
              </w:rPr>
              <w:t xml:space="preserve"> х 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spellStart"/>
            <w:r w:rsidRPr="00B7372D">
              <w:rPr>
                <w:rFonts w:cs="Times New Roman"/>
              </w:rPr>
              <w:t>С</w:t>
            </w:r>
            <w:proofErr w:type="gramStart"/>
            <w:r w:rsidRPr="00B7372D">
              <w:rPr>
                <w:rFonts w:cs="Times New Roman"/>
              </w:rPr>
              <w:t>п</w:t>
            </w:r>
            <w:proofErr w:type="spellEnd"/>
            <w:r w:rsidRPr="00B7372D">
              <w:rPr>
                <w:rFonts w:cs="Times New Roman"/>
              </w:rPr>
              <w:t>-</w:t>
            </w:r>
            <w:proofErr w:type="gramEnd"/>
            <w:r w:rsidRPr="00B7372D">
              <w:rPr>
                <w:rFonts w:cs="Times New Roman"/>
              </w:rPr>
              <w:t xml:space="preserve"> количество благоустроенных общественных пространств на территории поселения в рамках реализации приоритетного проекта «Формирование комфортной городской среды»;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spellStart"/>
            <w:r w:rsidRPr="00B7372D">
              <w:rPr>
                <w:rFonts w:cs="Times New Roman"/>
              </w:rPr>
              <w:t>Сн</w:t>
            </w:r>
            <w:proofErr w:type="spellEnd"/>
            <w:r w:rsidRPr="00B7372D">
              <w:rPr>
                <w:rFonts w:cs="Times New Roman"/>
              </w:rPr>
              <w:t>-общее количество общественных пространств на территории поселения, подлежащих благоустройству по результатам проведенной инвентаризации в соответствии с постановлением Правительства Ленинградской области от 15</w:t>
            </w:r>
            <w:r>
              <w:rPr>
                <w:rFonts w:cs="Times New Roman"/>
              </w:rPr>
              <w:t>.12.</w:t>
            </w:r>
            <w:r w:rsidRPr="00B7372D">
              <w:rPr>
                <w:rFonts w:cs="Times New Roman"/>
              </w:rPr>
              <w:t>2017 года № 580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38564A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Доля ликвидированных несанкционированных мест размещения отходов производства </w:t>
            </w:r>
            <w:r w:rsidRPr="00B7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потребления, в том числе твердых коммунальных отходов (свалок), от общего числа несанкционированных мест размещения отходов потребления,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твердых коммунальных отходов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100% - 4 балла;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70%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100%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- 3 балла;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50%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70% – 2 балла;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lastRenderedPageBreak/>
              <w:t>30%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50%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&gt;30% - 0 баллов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lastRenderedPageBreak/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lastRenderedPageBreak/>
              <w:t>К=Кл/Ки х 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>К-значение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 xml:space="preserve">Кл – количество ликвидированных </w:t>
            </w:r>
            <w:r w:rsidRPr="00B7372D">
              <w:rPr>
                <w:rFonts w:cs="Times New Roman"/>
              </w:rPr>
              <w:lastRenderedPageBreak/>
              <w:t xml:space="preserve">на территории </w:t>
            </w:r>
            <w:proofErr w:type="gramStart"/>
            <w:r w:rsidRPr="00B7372D">
              <w:rPr>
                <w:rFonts w:cs="Times New Roman"/>
              </w:rPr>
              <w:t>поселения несанкционированных мест размещения отходов производства</w:t>
            </w:r>
            <w:proofErr w:type="gramEnd"/>
            <w:r w:rsidRPr="00B7372D">
              <w:rPr>
                <w:rFonts w:cs="Times New Roman"/>
              </w:rPr>
              <w:t xml:space="preserve"> и потребления, в том числе твердых коммунальных отходов (свалок);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</w:rPr>
              <w:t xml:space="preserve">Ки – количество имеющихся на территории </w:t>
            </w:r>
            <w:proofErr w:type="gramStart"/>
            <w:r w:rsidRPr="00B7372D">
              <w:rPr>
                <w:rFonts w:cs="Times New Roman"/>
              </w:rPr>
              <w:t>поселения несанкционированных мест размещения отходов производства</w:t>
            </w:r>
            <w:proofErr w:type="gramEnd"/>
            <w:r w:rsidRPr="00B7372D">
              <w:rPr>
                <w:rFonts w:cs="Times New Roman"/>
              </w:rPr>
              <w:t xml:space="preserve"> и потребления, в том числе твердых коммунальных отходов (свалок), на начало отчетного периода</w:t>
            </w:r>
          </w:p>
        </w:tc>
      </w:tr>
      <w:tr w:rsidR="00E52ADE" w:rsidRPr="00B7372D" w:rsidTr="00E52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gridBefore w:val="1"/>
          <w:wBefore w:w="11" w:type="dxa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spacing w:after="160" w:line="254" w:lineRule="auto"/>
              <w:rPr>
                <w:rFonts w:cs="Times New Roman"/>
                <w:lang w:eastAsia="en-US"/>
              </w:rPr>
            </w:pPr>
            <w:r w:rsidRPr="00B7372D">
              <w:rPr>
                <w:rFonts w:cs="Times New Roman"/>
                <w:lang w:eastAsia="en-US"/>
              </w:rPr>
              <w:lastRenderedPageBreak/>
              <w:t>5</w:t>
            </w:r>
            <w:r w:rsidR="0038564A">
              <w:rPr>
                <w:rFonts w:cs="Times New Roman"/>
                <w:lang w:eastAsia="en-US"/>
              </w:rPr>
              <w:t>4</w:t>
            </w:r>
            <w:r w:rsidRPr="00B7372D">
              <w:rPr>
                <w:rFonts w:cs="Times New Roman"/>
                <w:lang w:eastAsia="en-US"/>
              </w:rPr>
              <w:t xml:space="preserve">                        </w:t>
            </w:r>
            <w:r>
              <w:rPr>
                <w:rFonts w:cs="Times New Roman"/>
                <w:lang w:eastAsia="en-US"/>
              </w:rPr>
              <w:t xml:space="preserve">     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частных домовладений, заключивших договоры на сбор и вывоз твердых коммунальных отходов, от общего числа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идуальных жилых домов поселения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100% - 4 балла;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80%-100%- 3 балла;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70% - 80%</w:t>
            </w:r>
            <w:r w:rsidRPr="00B7372D">
              <w:rPr>
                <w:rFonts w:cs="Times New Roman"/>
              </w:rPr>
              <w:t xml:space="preserve"> – 2 балла;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60%</w:t>
            </w:r>
            <w:r>
              <w:rPr>
                <w:rFonts w:cs="Times New Roman"/>
              </w:rPr>
              <w:t xml:space="preserve"> </w:t>
            </w:r>
            <w:r w:rsidRPr="00B7372D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70%</w:t>
            </w:r>
            <w:r w:rsidRPr="00B7372D">
              <w:rPr>
                <w:rFonts w:cs="Times New Roman"/>
              </w:rPr>
              <w:t xml:space="preserve"> – 1 балл;</w:t>
            </w:r>
          </w:p>
          <w:p w:rsidR="00E52ADE" w:rsidRPr="00B7372D" w:rsidRDefault="00E52ADE" w:rsidP="001034FE">
            <w:pPr>
              <w:jc w:val="center"/>
              <w:rPr>
                <w:rFonts w:cs="Times New Roman"/>
              </w:rPr>
            </w:pPr>
            <w:r w:rsidRPr="00B7372D">
              <w:rPr>
                <w:rFonts w:cs="Times New Roman"/>
              </w:rPr>
              <w:t>&gt;60% - 0 баллов</w:t>
            </w:r>
          </w:p>
          <w:p w:rsidR="00E52ADE" w:rsidRPr="00B7372D" w:rsidRDefault="00E52ADE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 w:rsidRPr="00604C24">
              <w:rPr>
                <w:rFonts w:cs="Times New Roman"/>
              </w:rPr>
              <w:t>Главы</w:t>
            </w:r>
            <w:r>
              <w:rPr>
                <w:rFonts w:cs="Times New Roman"/>
              </w:rPr>
              <w:t xml:space="preserve"> администраций </w:t>
            </w:r>
            <w:r w:rsidRPr="00604C24">
              <w:rPr>
                <w:rFonts w:cs="Times New Roman"/>
              </w:rPr>
              <w:t>поселений</w:t>
            </w: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</w:p>
          <w:p w:rsidR="00E52ADE" w:rsidRDefault="00E52ADE" w:rsidP="001034FE">
            <w:pPr>
              <w:shd w:val="clear" w:color="auto" w:fill="FFFFFF"/>
              <w:autoSpaceDE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ОКХ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DE" w:rsidRPr="00B7372D" w:rsidRDefault="00E52ADE" w:rsidP="001034FE">
            <w:r w:rsidRPr="00B7372D">
              <w:t>К=</w:t>
            </w:r>
            <w:proofErr w:type="gramStart"/>
            <w:r w:rsidRPr="00B7372D">
              <w:rPr>
                <w:lang w:val="en-US"/>
              </w:rPr>
              <w:t>N</w:t>
            </w:r>
            <w:proofErr w:type="gramEnd"/>
            <w:r w:rsidRPr="00B7372D">
              <w:t>д/</w:t>
            </w:r>
            <w:r w:rsidRPr="00B7372D">
              <w:rPr>
                <w:lang w:val="en-US"/>
              </w:rPr>
              <w:t>N</w:t>
            </w:r>
            <w:r w:rsidRPr="00B7372D">
              <w:t>общ х 100%, где: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proofErr w:type="gramStart"/>
            <w:r w:rsidRPr="00B7372D">
              <w:rPr>
                <w:rFonts w:cs="Times New Roman"/>
              </w:rPr>
              <w:t>К</w:t>
            </w:r>
            <w:proofErr w:type="gramEnd"/>
            <w:r w:rsidRPr="00B7372D">
              <w:rPr>
                <w:rFonts w:cs="Times New Roman"/>
              </w:rPr>
              <w:t xml:space="preserve"> – значение показателя;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  <w:lang w:val="en-US"/>
              </w:rPr>
              <w:t>N</w:t>
            </w:r>
            <w:r w:rsidRPr="00B7372D">
              <w:rPr>
                <w:rFonts w:cs="Times New Roman"/>
              </w:rPr>
              <w:t>д- количество частных домовладений, имеющих договор на сбор и вывоз твердых коммунальных отходов;</w:t>
            </w:r>
          </w:p>
          <w:p w:rsidR="00E52ADE" w:rsidRPr="00B7372D" w:rsidRDefault="00E52ADE" w:rsidP="001034FE">
            <w:pPr>
              <w:jc w:val="both"/>
              <w:rPr>
                <w:rFonts w:cs="Times New Roman"/>
              </w:rPr>
            </w:pPr>
            <w:r w:rsidRPr="00B7372D">
              <w:rPr>
                <w:rFonts w:cs="Times New Roman"/>
                <w:lang w:val="en-US"/>
              </w:rPr>
              <w:t>N</w:t>
            </w:r>
            <w:r w:rsidRPr="00B7372D">
              <w:rPr>
                <w:rFonts w:cs="Times New Roman"/>
              </w:rPr>
              <w:t>общ – общее количество частных домовладений в поселении</w:t>
            </w:r>
          </w:p>
        </w:tc>
      </w:tr>
    </w:tbl>
    <w:p w:rsidR="00F836A9" w:rsidRDefault="00F836A9" w:rsidP="001034FE">
      <w:pPr>
        <w:rPr>
          <w:rFonts w:cs="Times New Roman"/>
          <w:lang w:eastAsia="en-US"/>
        </w:rPr>
      </w:pPr>
    </w:p>
    <w:p w:rsidR="00F836A9" w:rsidRDefault="00F836A9" w:rsidP="001034FE">
      <w:pPr>
        <w:rPr>
          <w:rFonts w:cs="Times New Roman"/>
          <w:lang w:eastAsia="en-US"/>
        </w:rPr>
      </w:pPr>
    </w:p>
    <w:p w:rsidR="001034FE" w:rsidRDefault="001034FE" w:rsidP="001034FE">
      <w:pPr>
        <w:rPr>
          <w:rFonts w:cs="Times New Roman"/>
          <w:lang w:eastAsia="en-US"/>
        </w:rPr>
      </w:pPr>
    </w:p>
    <w:p w:rsidR="001034FE" w:rsidRDefault="001034FE" w:rsidP="001034FE">
      <w:pPr>
        <w:rPr>
          <w:rFonts w:cs="Times New Roman"/>
          <w:lang w:eastAsia="en-US"/>
        </w:rPr>
      </w:pPr>
    </w:p>
    <w:p w:rsidR="001034FE" w:rsidRDefault="001034FE" w:rsidP="001034FE">
      <w:pPr>
        <w:rPr>
          <w:rFonts w:cs="Times New Roman"/>
          <w:lang w:eastAsia="en-US"/>
        </w:rPr>
      </w:pPr>
    </w:p>
    <w:p w:rsidR="001034FE" w:rsidRPr="00B7372D" w:rsidRDefault="001034FE" w:rsidP="001034FE">
      <w:pPr>
        <w:rPr>
          <w:rFonts w:cs="Times New Roman"/>
          <w:lang w:eastAsia="en-US"/>
        </w:rPr>
      </w:pPr>
    </w:p>
    <w:p w:rsidR="001034FE" w:rsidRPr="00B7372D" w:rsidRDefault="001034FE" w:rsidP="001034FE">
      <w:pPr>
        <w:jc w:val="both"/>
        <w:rPr>
          <w:rFonts w:cs="Times New Roman"/>
        </w:rPr>
      </w:pPr>
    </w:p>
    <w:p w:rsidR="001034FE" w:rsidRPr="00B7372D" w:rsidRDefault="001034FE" w:rsidP="001034FE">
      <w:pPr>
        <w:rPr>
          <w:rFonts w:cs="Times New Roman"/>
        </w:rPr>
      </w:pPr>
    </w:p>
    <w:p w:rsidR="001034FE" w:rsidRPr="00604C24" w:rsidRDefault="001034FE" w:rsidP="001034FE">
      <w:pPr>
        <w:rPr>
          <w:rFonts w:cs="Times New Roman"/>
        </w:rPr>
        <w:sectPr w:rsidR="001034FE" w:rsidRPr="00604C24" w:rsidSect="001034FE">
          <w:headerReference w:type="default" r:id="rId9"/>
          <w:headerReference w:type="first" r:id="rId10"/>
          <w:pgSz w:w="16838" w:h="11906" w:orient="landscape"/>
          <w:pgMar w:top="1418" w:right="1134" w:bottom="510" w:left="1134" w:header="720" w:footer="720" w:gutter="0"/>
          <w:cols w:space="720"/>
          <w:titlePg/>
          <w:docGrid w:linePitch="360"/>
        </w:sectPr>
      </w:pPr>
    </w:p>
    <w:p w:rsidR="001034FE" w:rsidRDefault="001034FE" w:rsidP="001034FE">
      <w:pPr>
        <w:autoSpaceDE w:val="0"/>
        <w:jc w:val="right"/>
        <w:rPr>
          <w:rFonts w:cs="Times New Roman"/>
          <w:szCs w:val="28"/>
        </w:rPr>
      </w:pPr>
      <w:r w:rsidRPr="00604C24">
        <w:rPr>
          <w:rFonts w:cs="Times New Roman"/>
          <w:szCs w:val="28"/>
        </w:rPr>
        <w:lastRenderedPageBreak/>
        <w:t xml:space="preserve">Приложение № </w:t>
      </w:r>
      <w:r w:rsidR="00D52871">
        <w:rPr>
          <w:rFonts w:cs="Times New Roman"/>
          <w:szCs w:val="28"/>
        </w:rPr>
        <w:t>2</w:t>
      </w:r>
    </w:p>
    <w:p w:rsidR="001034FE" w:rsidRPr="00785BCC" w:rsidRDefault="001034FE" w:rsidP="001034FE">
      <w:pPr>
        <w:autoSpaceDE w:val="0"/>
        <w:jc w:val="right"/>
        <w:rPr>
          <w:rFonts w:eastAsia="Times-Roman" w:cs="Times New Roman"/>
          <w:color w:val="000000"/>
          <w:sz w:val="26"/>
          <w:szCs w:val="26"/>
        </w:rPr>
      </w:pPr>
      <w:r>
        <w:rPr>
          <w:rFonts w:cs="Times New Roman"/>
          <w:szCs w:val="28"/>
        </w:rPr>
        <w:t>УТВЕРЖДЕНО:</w:t>
      </w:r>
    </w:p>
    <w:p w:rsidR="001034FE" w:rsidRPr="00604C24" w:rsidRDefault="001034FE" w:rsidP="001034FE">
      <w:pPr>
        <w:autoSpaceDE w:val="0"/>
        <w:snapToGrid w:val="0"/>
        <w:jc w:val="right"/>
        <w:rPr>
          <w:rFonts w:cs="Times New Roman"/>
          <w:szCs w:val="28"/>
        </w:rPr>
      </w:pPr>
      <w:r w:rsidRPr="00604C24">
        <w:rPr>
          <w:rFonts w:cs="Times New Roman"/>
          <w:szCs w:val="28"/>
        </w:rPr>
        <w:t>постановлени</w:t>
      </w:r>
      <w:r>
        <w:rPr>
          <w:rFonts w:cs="Times New Roman"/>
          <w:szCs w:val="28"/>
        </w:rPr>
        <w:t>ем</w:t>
      </w:r>
      <w:r w:rsidRPr="00604C24">
        <w:rPr>
          <w:rFonts w:cs="Times New Roman"/>
          <w:szCs w:val="28"/>
        </w:rPr>
        <w:t xml:space="preserve"> администрации </w:t>
      </w:r>
    </w:p>
    <w:p w:rsidR="001034FE" w:rsidRDefault="001034FE" w:rsidP="001034FE">
      <w:pPr>
        <w:autoSpaceDE w:val="0"/>
        <w:snapToGri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Приозерский </w:t>
      </w:r>
    </w:p>
    <w:p w:rsidR="001034FE" w:rsidRPr="00604C24" w:rsidRDefault="001034FE" w:rsidP="001034FE">
      <w:pPr>
        <w:autoSpaceDE w:val="0"/>
        <w:snapToGri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муниципальный район Ленинградской области</w:t>
      </w:r>
    </w:p>
    <w:p w:rsidR="001034FE" w:rsidRPr="00604C24" w:rsidRDefault="001034FE" w:rsidP="001034FE">
      <w:pPr>
        <w:ind w:firstLine="709"/>
        <w:jc w:val="right"/>
        <w:rPr>
          <w:rFonts w:eastAsia="TimesNewRomanPSMT" w:cs="Times New Roman"/>
          <w:b/>
          <w:bCs/>
          <w:spacing w:val="-6"/>
          <w:sz w:val="28"/>
          <w:szCs w:val="28"/>
        </w:rPr>
      </w:pPr>
      <w:r w:rsidRPr="00604C24">
        <w:rPr>
          <w:rFonts w:cs="Times New Roman"/>
          <w:szCs w:val="28"/>
        </w:rPr>
        <w:t xml:space="preserve">от  ___________ </w:t>
      </w:r>
      <w:r>
        <w:rPr>
          <w:rFonts w:cs="Times New Roman"/>
          <w:szCs w:val="28"/>
        </w:rPr>
        <w:t>2018</w:t>
      </w:r>
      <w:r w:rsidRPr="00604C24">
        <w:rPr>
          <w:rFonts w:cs="Times New Roman"/>
          <w:szCs w:val="28"/>
        </w:rPr>
        <w:t>г. № _____</w:t>
      </w:r>
    </w:p>
    <w:p w:rsidR="001034FE" w:rsidRPr="00604C24" w:rsidRDefault="001034FE" w:rsidP="001034FE">
      <w:pPr>
        <w:ind w:firstLine="709"/>
        <w:jc w:val="center"/>
        <w:rPr>
          <w:rFonts w:eastAsia="TimesNewRomanPSMT" w:cs="Times New Roman"/>
          <w:b/>
          <w:bCs/>
          <w:spacing w:val="-6"/>
          <w:sz w:val="28"/>
          <w:szCs w:val="28"/>
        </w:rPr>
      </w:pPr>
    </w:p>
    <w:p w:rsidR="001034FE" w:rsidRPr="00175D04" w:rsidRDefault="001034FE" w:rsidP="001034FE">
      <w:pPr>
        <w:ind w:firstLine="709"/>
        <w:jc w:val="center"/>
        <w:rPr>
          <w:rFonts w:eastAsia="TimesNewRomanPSMT" w:cs="Times New Roman"/>
          <w:b/>
          <w:bCs/>
          <w:spacing w:val="-6"/>
        </w:rPr>
      </w:pPr>
      <w:r w:rsidRPr="00175D04">
        <w:rPr>
          <w:rFonts w:eastAsia="TimesNewRomanPSMT" w:cs="Times New Roman"/>
          <w:b/>
          <w:bCs/>
          <w:spacing w:val="-6"/>
        </w:rPr>
        <w:t>Порядок</w:t>
      </w:r>
    </w:p>
    <w:p w:rsidR="001034FE" w:rsidRPr="00175D04" w:rsidRDefault="001034FE" w:rsidP="001034FE">
      <w:pPr>
        <w:autoSpaceDE w:val="0"/>
        <w:jc w:val="center"/>
        <w:rPr>
          <w:rFonts w:eastAsia="TimesNewRomanPSMT" w:cs="Times New Roman"/>
          <w:b/>
          <w:bCs/>
          <w:spacing w:val="-6"/>
        </w:rPr>
      </w:pPr>
      <w:r w:rsidRPr="00175D04">
        <w:rPr>
          <w:rFonts w:eastAsia="TimesNewRomanPSMT" w:cs="Times New Roman"/>
          <w:b/>
          <w:bCs/>
          <w:spacing w:val="-6"/>
        </w:rPr>
        <w:t>подведения итогов и оценки эффективности развития</w:t>
      </w:r>
    </w:p>
    <w:p w:rsidR="001034FE" w:rsidRPr="00175D04" w:rsidRDefault="001034FE" w:rsidP="001034FE">
      <w:pPr>
        <w:autoSpaceDE w:val="0"/>
        <w:jc w:val="center"/>
        <w:rPr>
          <w:rFonts w:cs="Times New Roman"/>
          <w:b/>
        </w:rPr>
      </w:pPr>
      <w:r w:rsidRPr="00175D04">
        <w:rPr>
          <w:rFonts w:eastAsia="TimesNewRomanPSMT" w:cs="Times New Roman"/>
          <w:b/>
          <w:bCs/>
          <w:spacing w:val="-6"/>
        </w:rPr>
        <w:t>поселений</w:t>
      </w:r>
      <w:r w:rsidRPr="00175D04">
        <w:rPr>
          <w:rFonts w:cs="Times New Roman"/>
          <w:b/>
        </w:rPr>
        <w:t xml:space="preserve"> муниципального образования </w:t>
      </w:r>
    </w:p>
    <w:p w:rsidR="001034FE" w:rsidRPr="00175D04" w:rsidRDefault="001034FE" w:rsidP="001034FE">
      <w:pPr>
        <w:autoSpaceDE w:val="0"/>
        <w:jc w:val="center"/>
        <w:rPr>
          <w:rFonts w:cs="Times New Roman"/>
          <w:b/>
        </w:rPr>
      </w:pPr>
      <w:r w:rsidRPr="00175D04">
        <w:rPr>
          <w:rFonts w:cs="Times New Roman"/>
          <w:b/>
        </w:rPr>
        <w:t>Приозерский муниципальный район Ленинградской области</w:t>
      </w:r>
    </w:p>
    <w:p w:rsidR="001034FE" w:rsidRPr="00175D04" w:rsidRDefault="001034FE" w:rsidP="001034FE">
      <w:pPr>
        <w:ind w:firstLine="870"/>
        <w:jc w:val="both"/>
        <w:rPr>
          <w:rFonts w:cs="Times New Roman"/>
        </w:rPr>
      </w:pPr>
    </w:p>
    <w:p w:rsidR="001034FE" w:rsidRPr="00175D04" w:rsidRDefault="001034FE" w:rsidP="001034FE">
      <w:pPr>
        <w:numPr>
          <w:ilvl w:val="2"/>
          <w:numId w:val="3"/>
        </w:numPr>
        <w:ind w:left="0" w:firstLine="870"/>
        <w:jc w:val="both"/>
        <w:rPr>
          <w:rFonts w:cs="Times New Roman"/>
        </w:rPr>
      </w:pPr>
      <w:r w:rsidRPr="00175D04">
        <w:rPr>
          <w:rFonts w:cs="Times New Roman"/>
        </w:rPr>
        <w:t xml:space="preserve">Настоящий Порядок определяет правила ежеквартального, а также ежегодного подведения </w:t>
      </w:r>
      <w:proofErr w:type="gramStart"/>
      <w:r w:rsidRPr="00175D04">
        <w:rPr>
          <w:rFonts w:cs="Times New Roman"/>
        </w:rPr>
        <w:t>итогов достижения наилучших значений по</w:t>
      </w:r>
      <w:r w:rsidRPr="00175D04">
        <w:rPr>
          <w:rFonts w:eastAsia="TimesNewRomanPSMT" w:cs="Times New Roman"/>
          <w:spacing w:val="-6"/>
        </w:rPr>
        <w:t>казателей эффективности развития поселений муниципального образования</w:t>
      </w:r>
      <w:proofErr w:type="gramEnd"/>
      <w:r w:rsidRPr="00175D04">
        <w:rPr>
          <w:rFonts w:eastAsia="TimesNewRomanPSMT" w:cs="Times New Roman"/>
          <w:spacing w:val="-6"/>
        </w:rPr>
        <w:t xml:space="preserve"> Приозерский муниципальный район Ленинградской области и </w:t>
      </w:r>
      <w:r w:rsidRPr="00175D04">
        <w:rPr>
          <w:rFonts w:cs="Times New Roman"/>
        </w:rPr>
        <w:t xml:space="preserve">поощрения муниципальных образований — победителей в виде </w:t>
      </w:r>
      <w:r w:rsidRPr="00175D04">
        <w:rPr>
          <w:rFonts w:cs="Times New Roman"/>
          <w:color w:val="000000"/>
        </w:rPr>
        <w:t>дипломов I, II, III</w:t>
      </w:r>
      <w:r w:rsidR="00D52871">
        <w:rPr>
          <w:rFonts w:cs="Times New Roman"/>
          <w:color w:val="000000"/>
        </w:rPr>
        <w:t>,</w:t>
      </w:r>
      <w:r w:rsidR="00D52871" w:rsidRPr="00D52871">
        <w:rPr>
          <w:rFonts w:cs="Times New Roman"/>
          <w:color w:val="000000"/>
        </w:rPr>
        <w:t xml:space="preserve"> </w:t>
      </w:r>
      <w:r w:rsidR="00D52871">
        <w:rPr>
          <w:rFonts w:cs="Times New Roman"/>
          <w:color w:val="000000"/>
          <w:lang w:val="en-US"/>
        </w:rPr>
        <w:t>IV</w:t>
      </w:r>
      <w:r w:rsidR="00D52871">
        <w:rPr>
          <w:rFonts w:cs="Times New Roman"/>
          <w:color w:val="000000"/>
        </w:rPr>
        <w:t>,</w:t>
      </w:r>
      <w:r w:rsidR="00D52871" w:rsidRPr="00D52871">
        <w:rPr>
          <w:rFonts w:cs="Times New Roman"/>
          <w:color w:val="000000"/>
        </w:rPr>
        <w:t xml:space="preserve"> </w:t>
      </w:r>
      <w:r w:rsidR="00D52871">
        <w:rPr>
          <w:rFonts w:cs="Times New Roman"/>
          <w:color w:val="000000"/>
          <w:lang w:val="en-US"/>
        </w:rPr>
        <w:t>V</w:t>
      </w:r>
      <w:r w:rsidRPr="00175D04">
        <w:rPr>
          <w:rFonts w:cs="Times New Roman"/>
          <w:color w:val="000000"/>
        </w:rPr>
        <w:t xml:space="preserve">степеней и </w:t>
      </w:r>
      <w:r w:rsidRPr="00175D04">
        <w:rPr>
          <w:rFonts w:cs="Times New Roman"/>
        </w:rPr>
        <w:t>грантов.</w:t>
      </w:r>
    </w:p>
    <w:p w:rsidR="001034FE" w:rsidRPr="00175D04" w:rsidRDefault="001034FE" w:rsidP="001034FE">
      <w:pPr>
        <w:numPr>
          <w:ilvl w:val="2"/>
          <w:numId w:val="3"/>
        </w:numPr>
        <w:ind w:left="0" w:firstLine="870"/>
        <w:jc w:val="both"/>
        <w:rPr>
          <w:rFonts w:eastAsia="TimesNewRomanPSMT" w:cs="Times New Roman"/>
          <w:spacing w:val="-6"/>
        </w:rPr>
      </w:pPr>
      <w:r w:rsidRPr="00175D04">
        <w:rPr>
          <w:rFonts w:cs="Times New Roman"/>
        </w:rPr>
        <w:t xml:space="preserve">Подведение итогов осуществляется Комиссией </w:t>
      </w:r>
      <w:r w:rsidRPr="00175D04">
        <w:rPr>
          <w:rFonts w:eastAsia="TimesNewRomanPSMT" w:cs="Times New Roman"/>
          <w:spacing w:val="-6"/>
        </w:rPr>
        <w:t>по оценке эффективности развития городских, сельских поселений (далее — Комиссия), состав и положение которой утверждаются постановлением администрации муниципального образования Приозерский муниципальный район Ленинградской области (далее — администрация муниципального района).</w:t>
      </w:r>
    </w:p>
    <w:p w:rsidR="001034FE" w:rsidRPr="00175D04" w:rsidRDefault="001034FE" w:rsidP="001034FE">
      <w:pPr>
        <w:numPr>
          <w:ilvl w:val="2"/>
          <w:numId w:val="3"/>
        </w:numPr>
        <w:ind w:left="0" w:firstLine="895"/>
        <w:jc w:val="both"/>
        <w:rPr>
          <w:rFonts w:cs="Times New Roman"/>
        </w:rPr>
      </w:pPr>
      <w:r w:rsidRPr="00175D04">
        <w:rPr>
          <w:rFonts w:cs="Times New Roman"/>
        </w:rPr>
        <w:t>Гранты выделяются из бюджета муниципального района.</w:t>
      </w:r>
    </w:p>
    <w:p w:rsidR="001034FE" w:rsidRPr="00175D04" w:rsidRDefault="001034FE" w:rsidP="001034FE">
      <w:pPr>
        <w:numPr>
          <w:ilvl w:val="2"/>
          <w:numId w:val="3"/>
        </w:numPr>
        <w:ind w:left="0" w:firstLine="895"/>
        <w:jc w:val="both"/>
        <w:rPr>
          <w:rFonts w:cs="Times New Roman"/>
        </w:rPr>
      </w:pPr>
      <w:r w:rsidRPr="00175D04">
        <w:rPr>
          <w:rFonts w:cs="Times New Roman"/>
        </w:rPr>
        <w:t>Финансовое управление администрации муниципального района после издания постановления администрации о присуждении призовых мест и выделении грантов администрациям поселениям, достигшим наилучших значений показателей социально-экономического развития района, перечисляет гранты на их счета.</w:t>
      </w:r>
    </w:p>
    <w:p w:rsidR="001034FE" w:rsidRPr="00175D04" w:rsidRDefault="001034FE" w:rsidP="001034FE">
      <w:pPr>
        <w:ind w:firstLine="895"/>
        <w:jc w:val="both"/>
        <w:rPr>
          <w:rFonts w:eastAsia="ArialMT" w:cs="Times New Roman"/>
        </w:rPr>
      </w:pPr>
      <w:r w:rsidRPr="00175D04">
        <w:rPr>
          <w:rFonts w:cs="Times New Roman"/>
        </w:rPr>
        <w:t xml:space="preserve">5. Общий объем средств на </w:t>
      </w:r>
      <w:r w:rsidR="00D52871">
        <w:rPr>
          <w:rFonts w:cs="Times New Roman"/>
        </w:rPr>
        <w:t>выделение грантов составляет один миллион</w:t>
      </w:r>
      <w:r w:rsidRPr="00175D04">
        <w:rPr>
          <w:rFonts w:cs="Times New Roman"/>
        </w:rPr>
        <w:t xml:space="preserve"> рублей</w:t>
      </w:r>
      <w:r w:rsidRPr="00175D04">
        <w:rPr>
          <w:rFonts w:eastAsia="ArialMT" w:cs="Times New Roman"/>
        </w:rPr>
        <w:t>.</w:t>
      </w:r>
    </w:p>
    <w:p w:rsidR="001034FE" w:rsidRPr="00175D04" w:rsidRDefault="001034FE" w:rsidP="001034FE">
      <w:pPr>
        <w:ind w:firstLine="895"/>
        <w:jc w:val="both"/>
        <w:rPr>
          <w:rFonts w:eastAsia="ArialMT" w:cs="Times New Roman"/>
          <w:color w:val="000000"/>
        </w:rPr>
      </w:pPr>
      <w:r w:rsidRPr="00175D04">
        <w:rPr>
          <w:rFonts w:eastAsia="ArialMT" w:cs="Times New Roman"/>
        </w:rPr>
        <w:t xml:space="preserve">6. Гранты выделяются администрациям 3 городских, сельских поселений, </w:t>
      </w:r>
      <w:r w:rsidRPr="00175D04">
        <w:rPr>
          <w:rFonts w:eastAsia="ArialMT" w:cs="Times New Roman"/>
          <w:color w:val="000000"/>
        </w:rPr>
        <w:t xml:space="preserve">достигшим наилучших значений показателей эффективности развития поселений (с 1 по </w:t>
      </w:r>
      <w:r>
        <w:rPr>
          <w:rFonts w:eastAsia="ArialMT" w:cs="Times New Roman"/>
          <w:color w:val="000000"/>
        </w:rPr>
        <w:t>5</w:t>
      </w:r>
      <w:r w:rsidRPr="00175D04">
        <w:rPr>
          <w:rFonts w:eastAsia="ArialMT" w:cs="Times New Roman"/>
          <w:color w:val="000000"/>
        </w:rPr>
        <w:t xml:space="preserve"> место),  которые распределяются в следующем размере от общего объема средств, определенных пунктом 5 настоящего Порядка:</w:t>
      </w:r>
    </w:p>
    <w:p w:rsidR="001034FE" w:rsidRPr="00175D04" w:rsidRDefault="001034FE" w:rsidP="001034FE">
      <w:pPr>
        <w:autoSpaceDE w:val="0"/>
        <w:ind w:firstLine="895"/>
        <w:jc w:val="both"/>
        <w:rPr>
          <w:rFonts w:cs="Times New Roman"/>
          <w:color w:val="000000"/>
        </w:rPr>
      </w:pPr>
      <w:r w:rsidRPr="00175D04">
        <w:rPr>
          <w:rFonts w:cs="Times New Roman"/>
          <w:color w:val="000000"/>
        </w:rPr>
        <w:t xml:space="preserve">           1 место – </w:t>
      </w:r>
      <w:r>
        <w:rPr>
          <w:rFonts w:cs="Times New Roman"/>
          <w:color w:val="000000"/>
        </w:rPr>
        <w:t>45</w:t>
      </w:r>
      <w:r w:rsidRPr="00175D04">
        <w:rPr>
          <w:rFonts w:cs="Times New Roman"/>
          <w:color w:val="000000"/>
        </w:rPr>
        <w:t>0 тысяч рублей;</w:t>
      </w:r>
    </w:p>
    <w:p w:rsidR="001034FE" w:rsidRPr="00175D04" w:rsidRDefault="001034FE" w:rsidP="001034FE">
      <w:pPr>
        <w:autoSpaceDE w:val="0"/>
        <w:ind w:firstLine="89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2 место – 25</w:t>
      </w:r>
      <w:r w:rsidRPr="00175D04">
        <w:rPr>
          <w:rFonts w:cs="Times New Roman"/>
          <w:color w:val="000000"/>
        </w:rPr>
        <w:t>0 тысяч рублей;</w:t>
      </w:r>
    </w:p>
    <w:p w:rsidR="001034FE" w:rsidRDefault="001034FE" w:rsidP="001034FE">
      <w:pPr>
        <w:ind w:firstLine="895"/>
        <w:jc w:val="both"/>
        <w:rPr>
          <w:rFonts w:eastAsia="ArialMT" w:cs="Times New Roman"/>
          <w:color w:val="000000"/>
        </w:rPr>
      </w:pPr>
      <w:r>
        <w:rPr>
          <w:rFonts w:eastAsia="ArialMT" w:cs="Times New Roman"/>
          <w:color w:val="000000"/>
        </w:rPr>
        <w:t xml:space="preserve">           3 место – 150</w:t>
      </w:r>
      <w:r w:rsidRPr="00175D04">
        <w:rPr>
          <w:rFonts w:eastAsia="ArialMT" w:cs="Times New Roman"/>
          <w:color w:val="000000"/>
        </w:rPr>
        <w:t xml:space="preserve"> тысяч рублей</w:t>
      </w:r>
      <w:r>
        <w:rPr>
          <w:rFonts w:eastAsia="ArialMT" w:cs="Times New Roman"/>
          <w:color w:val="000000"/>
        </w:rPr>
        <w:t>;</w:t>
      </w:r>
    </w:p>
    <w:p w:rsidR="001034FE" w:rsidRDefault="001034FE" w:rsidP="001034FE">
      <w:pPr>
        <w:ind w:firstLine="895"/>
        <w:jc w:val="both"/>
        <w:rPr>
          <w:rFonts w:eastAsia="ArialMT" w:cs="Times New Roman"/>
          <w:color w:val="000000"/>
        </w:rPr>
      </w:pPr>
      <w:r>
        <w:rPr>
          <w:rFonts w:eastAsia="ArialMT" w:cs="Times New Roman"/>
          <w:color w:val="000000"/>
        </w:rPr>
        <w:t xml:space="preserve">           4 место – 100 тысяч рублей;</w:t>
      </w:r>
    </w:p>
    <w:p w:rsidR="001034FE" w:rsidRPr="00175D04" w:rsidRDefault="001034FE" w:rsidP="001034FE">
      <w:pPr>
        <w:ind w:firstLine="895"/>
        <w:jc w:val="both"/>
        <w:rPr>
          <w:rFonts w:eastAsia="ArialMT" w:cs="Times New Roman"/>
          <w:color w:val="000000"/>
        </w:rPr>
      </w:pPr>
      <w:r>
        <w:rPr>
          <w:rFonts w:eastAsia="ArialMT" w:cs="Times New Roman"/>
          <w:color w:val="000000"/>
        </w:rPr>
        <w:t xml:space="preserve">           5 место – 50 тысяч рублей</w:t>
      </w:r>
      <w:r w:rsidRPr="00175D04">
        <w:rPr>
          <w:rFonts w:eastAsia="ArialMT" w:cs="Times New Roman"/>
          <w:color w:val="000000"/>
        </w:rPr>
        <w:t>.</w:t>
      </w:r>
    </w:p>
    <w:p w:rsidR="001034FE" w:rsidRPr="00175D04" w:rsidRDefault="001034FE" w:rsidP="001034FE">
      <w:pPr>
        <w:ind w:firstLine="938"/>
        <w:jc w:val="both"/>
        <w:rPr>
          <w:rFonts w:eastAsia="TimesNewRomanPSMT" w:cs="Times New Roman"/>
          <w:spacing w:val="-6"/>
        </w:rPr>
      </w:pPr>
      <w:r w:rsidRPr="00175D04">
        <w:rPr>
          <w:rFonts w:cs="Times New Roman"/>
          <w:color w:val="000000"/>
        </w:rPr>
        <w:t xml:space="preserve">7. </w:t>
      </w:r>
      <w:proofErr w:type="gramStart"/>
      <w:r w:rsidRPr="00175D04">
        <w:rPr>
          <w:rFonts w:cs="Times New Roman"/>
          <w:color w:val="000000"/>
        </w:rPr>
        <w:t xml:space="preserve">Администрации городского, сельских поселений и ответственные отделы администрации района и службы района представляют в </w:t>
      </w:r>
      <w:r w:rsidR="00D52871">
        <w:rPr>
          <w:rFonts w:cs="Times New Roman"/>
          <w:color w:val="000000"/>
        </w:rPr>
        <w:t>отдел организационной работы</w:t>
      </w:r>
      <w:r w:rsidRPr="00175D04">
        <w:rPr>
          <w:rFonts w:cs="Times New Roman"/>
          <w:color w:val="000000"/>
        </w:rPr>
        <w:t xml:space="preserve"> администрации </w:t>
      </w:r>
      <w:r w:rsidRPr="00175D04">
        <w:rPr>
          <w:rFonts w:eastAsia="TimesNewRomanPSMT" w:cs="Times New Roman"/>
          <w:color w:val="000000"/>
          <w:spacing w:val="-6"/>
        </w:rPr>
        <w:t xml:space="preserve">муниципального района (далее - </w:t>
      </w:r>
      <w:proofErr w:type="spellStart"/>
      <w:r w:rsidR="00D52871">
        <w:rPr>
          <w:rFonts w:eastAsia="TimesNewRomanPSMT" w:cs="Times New Roman"/>
          <w:color w:val="000000"/>
          <w:spacing w:val="-6"/>
        </w:rPr>
        <w:t>орготдел</w:t>
      </w:r>
      <w:proofErr w:type="spellEnd"/>
      <w:r w:rsidRPr="00175D04">
        <w:rPr>
          <w:rFonts w:eastAsia="TimesNewRomanPSMT" w:cs="Times New Roman"/>
          <w:color w:val="000000"/>
          <w:spacing w:val="-6"/>
        </w:rPr>
        <w:t xml:space="preserve">) ежеквартально, а также в срок до 10 марта года, следующего за </w:t>
      </w:r>
      <w:r w:rsidRPr="00175D04">
        <w:rPr>
          <w:rFonts w:eastAsia="TimesNewRomanPSMT" w:cs="Times New Roman"/>
          <w:spacing w:val="-6"/>
        </w:rPr>
        <w:t>отчетным, согласованные со структурными подразделениями администрации муниципального района, ответственными за осуществление анализа значений показателей, материалы в соответствии с соглашениями, заключенными между администрацией муниципального района и администрациями поселений</w:t>
      </w:r>
      <w:proofErr w:type="gramEnd"/>
      <w:r w:rsidRPr="00175D04">
        <w:rPr>
          <w:rFonts w:eastAsia="TimesNewRomanPSMT" w:cs="Times New Roman"/>
          <w:spacing w:val="-6"/>
        </w:rPr>
        <w:t xml:space="preserve"> муниципального  района о взаимодействии в области социально-экономического развития.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>
        <w:rPr>
          <w:rFonts w:eastAsia="TimesNewRomanPSMT" w:cs="Times New Roman"/>
          <w:spacing w:val="-6"/>
        </w:rPr>
        <w:t>8. Отдел организационной работы администрации осуществляет сбор показателей</w:t>
      </w:r>
      <w:r w:rsidRPr="00175D04">
        <w:rPr>
          <w:rFonts w:eastAsia="TimesNewRomanPSMT" w:cs="Times New Roman"/>
          <w:spacing w:val="-6"/>
        </w:rPr>
        <w:t>, готовит заключение по каждому поселению</w:t>
      </w:r>
      <w:r>
        <w:rPr>
          <w:rFonts w:eastAsia="TimesNewRomanPSMT" w:cs="Times New Roman"/>
          <w:spacing w:val="-6"/>
        </w:rPr>
        <w:t>, путем суммирования баллов по всем показателям,</w:t>
      </w:r>
      <w:r w:rsidRPr="00175D04">
        <w:rPr>
          <w:rFonts w:eastAsia="TimesNewRomanPSMT" w:cs="Times New Roman"/>
          <w:spacing w:val="-6"/>
        </w:rPr>
        <w:t xml:space="preserve"> и в срок до 1 апреля передает материалы с заключениями в Комиссию.</w:t>
      </w:r>
      <w:r>
        <w:rPr>
          <w:rFonts w:eastAsia="TimesNewRomanPSMT" w:cs="Times New Roman"/>
          <w:spacing w:val="-6"/>
        </w:rPr>
        <w:t xml:space="preserve"> Ответственным за сбор информации по всем показателям назначается начальник отдела организационной работы, </w:t>
      </w:r>
      <w:proofErr w:type="gramStart"/>
      <w:r>
        <w:rPr>
          <w:rFonts w:eastAsia="TimesNewRomanPSMT" w:cs="Times New Roman"/>
          <w:spacing w:val="-6"/>
        </w:rPr>
        <w:t>осуществляющая</w:t>
      </w:r>
      <w:proofErr w:type="gramEnd"/>
      <w:r>
        <w:rPr>
          <w:rFonts w:eastAsia="TimesNewRomanPSMT" w:cs="Times New Roman"/>
          <w:spacing w:val="-6"/>
        </w:rPr>
        <w:t xml:space="preserve"> также функции секретаря Комиссии. В отсутствии начальника отдела организационной работы, его обязанности осуществляет, лицо</w:t>
      </w:r>
      <w:r w:rsidR="00D52871">
        <w:rPr>
          <w:rFonts w:eastAsia="TimesNewRomanPSMT" w:cs="Times New Roman"/>
          <w:spacing w:val="-6"/>
        </w:rPr>
        <w:t>,</w:t>
      </w:r>
      <w:r>
        <w:rPr>
          <w:rFonts w:eastAsia="TimesNewRomanPSMT" w:cs="Times New Roman"/>
          <w:spacing w:val="-6"/>
        </w:rPr>
        <w:t xml:space="preserve"> назначенное </w:t>
      </w:r>
      <w:proofErr w:type="gramStart"/>
      <w:r>
        <w:rPr>
          <w:rFonts w:eastAsia="TimesNewRomanPSMT" w:cs="Times New Roman"/>
          <w:spacing w:val="-6"/>
        </w:rPr>
        <w:t>ответственным</w:t>
      </w:r>
      <w:proofErr w:type="gramEnd"/>
      <w:r>
        <w:rPr>
          <w:rFonts w:eastAsia="TimesNewRomanPSMT" w:cs="Times New Roman"/>
          <w:spacing w:val="-6"/>
        </w:rPr>
        <w:t xml:space="preserve"> за осуществление сбора показателей.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 w:rsidRPr="00175D04">
        <w:rPr>
          <w:rFonts w:eastAsia="TimesNewRomanPSMT" w:cs="Times New Roman"/>
          <w:spacing w:val="-6"/>
        </w:rPr>
        <w:t xml:space="preserve">9. Материалы, указанные в пункте 7 настоящего Порядка, представленные позже установленного срока, не учитываются Комиссией при подведении </w:t>
      </w:r>
      <w:proofErr w:type="gramStart"/>
      <w:r w:rsidRPr="00175D04">
        <w:rPr>
          <w:rFonts w:eastAsia="TimesNewRomanPSMT" w:cs="Times New Roman"/>
          <w:spacing w:val="-6"/>
        </w:rPr>
        <w:t xml:space="preserve">итогов оценки эффективности </w:t>
      </w:r>
      <w:r w:rsidR="00D52871">
        <w:rPr>
          <w:rFonts w:eastAsia="TimesNewRomanPSMT" w:cs="Times New Roman"/>
          <w:spacing w:val="-6"/>
        </w:rPr>
        <w:lastRenderedPageBreak/>
        <w:t>развития</w:t>
      </w:r>
      <w:r w:rsidRPr="00175D04">
        <w:rPr>
          <w:rFonts w:eastAsia="TimesNewRomanPSMT" w:cs="Times New Roman"/>
          <w:spacing w:val="-6"/>
        </w:rPr>
        <w:t xml:space="preserve"> поселений</w:t>
      </w:r>
      <w:proofErr w:type="gramEnd"/>
      <w:r w:rsidRPr="00175D04">
        <w:rPr>
          <w:rFonts w:eastAsia="TimesNewRomanPSMT" w:cs="Times New Roman"/>
          <w:spacing w:val="-6"/>
        </w:rPr>
        <w:t>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 w:rsidRPr="00175D04">
        <w:rPr>
          <w:rFonts w:eastAsia="TimesNewRomanPSMT" w:cs="Times New Roman"/>
          <w:spacing w:val="-6"/>
        </w:rPr>
        <w:t xml:space="preserve">10. Каждому поселению присваивается рейтинговый балл. 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 w:rsidRPr="00175D04">
        <w:rPr>
          <w:rFonts w:eastAsia="TimesNewRomanPSMT" w:cs="Times New Roman"/>
          <w:spacing w:val="-6"/>
        </w:rPr>
        <w:t xml:space="preserve">11. Итоги оценки эффективности развития поселений подводятся Комиссией не позднее 15 апреля года, следующего за </w:t>
      </w:r>
      <w:proofErr w:type="gramStart"/>
      <w:r w:rsidRPr="00175D04">
        <w:rPr>
          <w:rFonts w:eastAsia="TimesNewRomanPSMT" w:cs="Times New Roman"/>
          <w:spacing w:val="-6"/>
        </w:rPr>
        <w:t>отчетным</w:t>
      </w:r>
      <w:proofErr w:type="gramEnd"/>
      <w:r w:rsidRPr="00175D04">
        <w:rPr>
          <w:rFonts w:eastAsia="TimesNewRomanPSMT" w:cs="Times New Roman"/>
          <w:spacing w:val="-6"/>
        </w:rPr>
        <w:t>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 w:rsidRPr="00175D04">
        <w:rPr>
          <w:rFonts w:cs="Times New Roman"/>
        </w:rPr>
        <w:t xml:space="preserve">12. Достигшими </w:t>
      </w:r>
      <w:r w:rsidRPr="00175D04">
        <w:rPr>
          <w:rFonts w:eastAsia="TimesNewRomanPSMT" w:cs="Times New Roman"/>
          <w:spacing w:val="-6"/>
        </w:rPr>
        <w:t>наилучших значений показателей признаются поселения, набравшие максимальную бальную оценку по показателям.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 w:rsidRPr="00175D04">
        <w:rPr>
          <w:rFonts w:eastAsia="TimesNewRomanPSMT" w:cs="Times New Roman"/>
          <w:spacing w:val="-6"/>
        </w:rPr>
        <w:t>13. В случае если по результатам оценки выявляются несколько поселений, имеющих одинаковый итоговый рейтинг, приоритет отдается поселению, имеющему наилучшее значение по показателю «Динамика поступлений имущественных налогов в бюджет поселения».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 w:rsidRPr="00175D04">
        <w:rPr>
          <w:rFonts w:eastAsia="TimesNewRomanPSMT" w:cs="Times New Roman"/>
          <w:spacing w:val="-6"/>
        </w:rPr>
        <w:t xml:space="preserve">14. О подведении </w:t>
      </w:r>
      <w:proofErr w:type="gramStart"/>
      <w:r w:rsidRPr="00175D04">
        <w:rPr>
          <w:rFonts w:eastAsia="TimesNewRomanPSMT" w:cs="Times New Roman"/>
          <w:spacing w:val="-6"/>
        </w:rPr>
        <w:t>итогов оценки эффективности развития поселений</w:t>
      </w:r>
      <w:proofErr w:type="gramEnd"/>
      <w:r w:rsidRPr="00175D04">
        <w:rPr>
          <w:rFonts w:eastAsia="TimesNewRomanPSMT" w:cs="Times New Roman"/>
          <w:spacing w:val="-6"/>
        </w:rPr>
        <w:t xml:space="preserve"> принимается решение Комиссии, являющееся основанием для издания постановления администрации муниципального района о подведении итогов оценки эффективности деятельности поселений.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  <w:r w:rsidRPr="00175D04">
        <w:rPr>
          <w:rFonts w:eastAsia="TimesNewRomanPSMT" w:cs="Times New Roman"/>
          <w:spacing w:val="-6"/>
        </w:rPr>
        <w:t>15. Итоговые результаты оценки эффективности развития поселений  подлежат размещению в недельный срок на официальном сайте администрации муниципального образования Приозерский муниципальный район Ленинградской области в сети Интернет и в газете «</w:t>
      </w:r>
      <w:proofErr w:type="spellStart"/>
      <w:r w:rsidRPr="00175D04">
        <w:rPr>
          <w:rFonts w:eastAsia="TimesNewRomanPSMT" w:cs="Times New Roman"/>
          <w:spacing w:val="-6"/>
        </w:rPr>
        <w:t>Приозерские</w:t>
      </w:r>
      <w:proofErr w:type="spellEnd"/>
      <w:r w:rsidRPr="00175D04">
        <w:rPr>
          <w:rFonts w:eastAsia="TimesNewRomanPSMT" w:cs="Times New Roman"/>
          <w:spacing w:val="-6"/>
        </w:rPr>
        <w:t xml:space="preserve"> ведомости».</w:t>
      </w: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</w:p>
    <w:p w:rsidR="001034FE" w:rsidRPr="00175D04" w:rsidRDefault="001034FE" w:rsidP="001034FE">
      <w:pPr>
        <w:ind w:firstLine="708"/>
        <w:jc w:val="both"/>
        <w:rPr>
          <w:rFonts w:eastAsia="TimesNewRomanPSMT" w:cs="Times New Roman"/>
          <w:spacing w:val="-6"/>
          <w:shd w:val="clear" w:color="auto" w:fill="FFFF00"/>
        </w:rPr>
      </w:pPr>
    </w:p>
    <w:p w:rsidR="001034FE" w:rsidRPr="00175D04" w:rsidRDefault="001034FE" w:rsidP="001034FE">
      <w:pPr>
        <w:ind w:firstLine="708"/>
        <w:jc w:val="both"/>
        <w:rPr>
          <w:rFonts w:eastAsia="TimesNewRomanPSMT" w:cs="Times New Roman"/>
          <w:spacing w:val="-6"/>
          <w:shd w:val="clear" w:color="auto" w:fill="FFFF00"/>
        </w:rPr>
      </w:pPr>
    </w:p>
    <w:p w:rsidR="001034FE" w:rsidRPr="00175D04" w:rsidRDefault="001034FE" w:rsidP="001034FE">
      <w:pPr>
        <w:ind w:firstLine="708"/>
        <w:jc w:val="both"/>
        <w:rPr>
          <w:rFonts w:eastAsia="TimesNewRomanPSMT" w:cs="Times New Roman"/>
          <w:spacing w:val="-6"/>
          <w:shd w:val="clear" w:color="auto" w:fill="FFFF00"/>
        </w:rPr>
      </w:pPr>
    </w:p>
    <w:p w:rsidR="001034FE" w:rsidRPr="00175D04" w:rsidRDefault="001034FE" w:rsidP="001034FE">
      <w:pPr>
        <w:ind w:firstLine="708"/>
        <w:jc w:val="both"/>
        <w:rPr>
          <w:rFonts w:cs="Times New Roman"/>
        </w:rPr>
      </w:pP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</w:p>
    <w:p w:rsidR="001034FE" w:rsidRPr="00175D04" w:rsidRDefault="001034FE" w:rsidP="001034FE">
      <w:pPr>
        <w:ind w:firstLine="870"/>
        <w:jc w:val="both"/>
        <w:rPr>
          <w:rFonts w:eastAsia="TimesNewRomanPSMT" w:cs="Times New Roman"/>
          <w:spacing w:val="-6"/>
        </w:rPr>
      </w:pPr>
    </w:p>
    <w:p w:rsidR="001034FE" w:rsidRPr="00604C24" w:rsidRDefault="001034FE" w:rsidP="001034FE">
      <w:pPr>
        <w:autoSpaceDE w:val="0"/>
        <w:ind w:firstLine="540"/>
        <w:jc w:val="both"/>
        <w:rPr>
          <w:rFonts w:cs="Times New Roman"/>
        </w:rPr>
        <w:sectPr w:rsidR="001034FE" w:rsidRPr="00604C24" w:rsidSect="001034FE">
          <w:pgSz w:w="11906" w:h="16838"/>
          <w:pgMar w:top="1134" w:right="510" w:bottom="1134" w:left="1418" w:header="720" w:footer="720" w:gutter="0"/>
          <w:cols w:space="720"/>
          <w:docGrid w:linePitch="360"/>
        </w:sect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</w:p>
    <w:p w:rsidR="001034FE" w:rsidRPr="00604C24" w:rsidRDefault="00D52871" w:rsidP="001034FE">
      <w:pPr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lastRenderedPageBreak/>
        <w:t>Приложение № 3</w:t>
      </w:r>
    </w:p>
    <w:p w:rsidR="001034FE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УТВЕРЖДЕНО:</w:t>
      </w:r>
    </w:p>
    <w:p w:rsidR="001034FE" w:rsidRPr="00604C24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 w:rsidRPr="00604C24">
        <w:rPr>
          <w:rFonts w:eastAsia="TimesNewRomanPSMT" w:cs="Times New Roman"/>
          <w:spacing w:val="-6"/>
          <w:sz w:val="26"/>
          <w:szCs w:val="28"/>
        </w:rPr>
        <w:t xml:space="preserve"> постановлени</w:t>
      </w:r>
      <w:r>
        <w:rPr>
          <w:rFonts w:eastAsia="TimesNewRomanPSMT" w:cs="Times New Roman"/>
          <w:spacing w:val="-6"/>
          <w:sz w:val="26"/>
          <w:szCs w:val="28"/>
        </w:rPr>
        <w:t>ем</w:t>
      </w:r>
      <w:r w:rsidRPr="00604C24">
        <w:rPr>
          <w:rFonts w:eastAsia="TimesNewRomanPSMT" w:cs="Times New Roman"/>
          <w:spacing w:val="-6"/>
          <w:sz w:val="26"/>
          <w:szCs w:val="28"/>
        </w:rPr>
        <w:t xml:space="preserve"> администрации</w:t>
      </w:r>
    </w:p>
    <w:p w:rsidR="001034FE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муниципального образования</w:t>
      </w:r>
    </w:p>
    <w:p w:rsidR="001034FE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Приозерский муниципальный район</w:t>
      </w:r>
    </w:p>
    <w:p w:rsidR="001034FE" w:rsidRPr="00604C24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Ленинградской области</w:t>
      </w:r>
    </w:p>
    <w:p w:rsidR="001034FE" w:rsidRPr="00604C24" w:rsidRDefault="001034FE" w:rsidP="001034FE">
      <w:pPr>
        <w:jc w:val="right"/>
        <w:rPr>
          <w:rFonts w:cs="Times New Roman"/>
        </w:rPr>
      </w:pPr>
      <w:r w:rsidRPr="00604C24">
        <w:rPr>
          <w:rFonts w:cs="Times New Roman"/>
          <w:szCs w:val="28"/>
        </w:rPr>
        <w:t>от  __________</w:t>
      </w:r>
      <w:r>
        <w:rPr>
          <w:rFonts w:cs="Times New Roman"/>
          <w:szCs w:val="28"/>
        </w:rPr>
        <w:t>2018</w:t>
      </w:r>
      <w:r w:rsidRPr="00604C24">
        <w:rPr>
          <w:rFonts w:cs="Times New Roman"/>
          <w:szCs w:val="28"/>
        </w:rPr>
        <w:t xml:space="preserve"> г. № _____   </w:t>
      </w:r>
    </w:p>
    <w:p w:rsidR="001034FE" w:rsidRPr="00604C24" w:rsidRDefault="001034FE" w:rsidP="001034FE">
      <w:pPr>
        <w:jc w:val="both"/>
        <w:rPr>
          <w:rFonts w:cs="Times New Roman"/>
        </w:rPr>
      </w:pPr>
    </w:p>
    <w:p w:rsidR="001034FE" w:rsidRPr="00BA3C25" w:rsidRDefault="001034FE" w:rsidP="001034FE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>Состав к</w:t>
      </w:r>
      <w:r w:rsidRPr="00BA3C25">
        <w:rPr>
          <w:rFonts w:eastAsia="TimesNewRomanPSMT" w:cs="Times New Roman"/>
          <w:b/>
          <w:spacing w:val="-6"/>
          <w:sz w:val="28"/>
          <w:szCs w:val="28"/>
        </w:rPr>
        <w:t xml:space="preserve">омиссии </w:t>
      </w:r>
    </w:p>
    <w:p w:rsidR="001034FE" w:rsidRPr="00BA3C25" w:rsidRDefault="001034FE" w:rsidP="001034FE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>по оценке эффективности развития поселений</w:t>
      </w:r>
    </w:p>
    <w:p w:rsidR="001034FE" w:rsidRPr="00BA3C25" w:rsidRDefault="001034FE" w:rsidP="001034FE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 xml:space="preserve"> муниципального </w:t>
      </w:r>
      <w:r>
        <w:rPr>
          <w:rFonts w:eastAsia="TimesNewRomanPSMT" w:cs="Times New Roman"/>
          <w:b/>
          <w:spacing w:val="-6"/>
          <w:sz w:val="28"/>
          <w:szCs w:val="28"/>
        </w:rPr>
        <w:t>образования Приозерский муниципальный район Ленинградской области</w:t>
      </w: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7468"/>
      </w:tblGrid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1034FE" w:rsidP="001034FE">
            <w:pPr>
              <w:snapToGrid w:val="0"/>
              <w:rPr>
                <w:rFonts w:eastAsia="TimesNewRomanPSMT" w:cs="Times New Roman"/>
                <w:spacing w:val="-6"/>
                <w:sz w:val="28"/>
                <w:szCs w:val="28"/>
              </w:rPr>
            </w:pPr>
            <w:proofErr w:type="spellStart"/>
            <w:r>
              <w:rPr>
                <w:rFonts w:eastAsia="TimesNewRomanPSMT" w:cs="Times New Roman"/>
                <w:spacing w:val="-6"/>
                <w:sz w:val="28"/>
                <w:szCs w:val="28"/>
              </w:rPr>
              <w:t>Соклаков</w:t>
            </w:r>
            <w:proofErr w:type="spellEnd"/>
            <w:r>
              <w:rPr>
                <w:rFonts w:eastAsia="TimesNewRomanPSMT" w:cs="Times New Roman"/>
                <w:spacing w:val="-6"/>
                <w:sz w:val="28"/>
                <w:szCs w:val="28"/>
              </w:rPr>
              <w:t xml:space="preserve"> А.Н.</w:t>
            </w:r>
          </w:p>
        </w:tc>
        <w:tc>
          <w:tcPr>
            <w:tcW w:w="7468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 xml:space="preserve">- глава </w:t>
            </w:r>
            <w:r>
              <w:rPr>
                <w:rFonts w:cs="Times New Roman"/>
                <w:sz w:val="28"/>
                <w:szCs w:val="28"/>
              </w:rPr>
              <w:t xml:space="preserve">администрации </w:t>
            </w:r>
            <w:r w:rsidRPr="00604C24">
              <w:rPr>
                <w:rFonts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cs="Times New Roman"/>
                <w:sz w:val="28"/>
                <w:szCs w:val="28"/>
              </w:rPr>
              <w:t>образования</w:t>
            </w:r>
          </w:p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Приозерский муниципальный район</w:t>
            </w:r>
            <w:r w:rsidRPr="00604C24">
              <w:rPr>
                <w:rFonts w:cs="Times New Roman"/>
                <w:sz w:val="28"/>
                <w:szCs w:val="28"/>
              </w:rPr>
              <w:t>, председатель</w:t>
            </w:r>
            <w:r>
              <w:rPr>
                <w:rFonts w:cs="Times New Roman"/>
                <w:sz w:val="28"/>
                <w:szCs w:val="28"/>
              </w:rPr>
              <w:t xml:space="preserve"> комиссии</w:t>
            </w: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Глумилина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Н.В.</w:t>
            </w: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Котова Л. А.</w:t>
            </w: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Грянко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468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rFonts w:cs="Times New Roman"/>
                <w:sz w:val="28"/>
                <w:szCs w:val="28"/>
              </w:rPr>
              <w:t>по городскому, жилищно-коммунальному хозяйству</w:t>
            </w:r>
            <w:r w:rsidRPr="00604C24">
              <w:rPr>
                <w:rFonts w:cs="Times New Roman"/>
                <w:sz w:val="28"/>
                <w:szCs w:val="28"/>
              </w:rPr>
              <w:t>, заместитель председателя</w:t>
            </w:r>
            <w:r>
              <w:rPr>
                <w:rFonts w:cs="Times New Roman"/>
                <w:sz w:val="28"/>
                <w:szCs w:val="28"/>
              </w:rPr>
              <w:t xml:space="preserve"> комиссии</w:t>
            </w: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заместитель главы по социальным вопросам</w:t>
            </w:r>
          </w:p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заместитель главы по правопорядку и безопасности администрации муниципального района</w:t>
            </w: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6979E3" w:rsidP="006979E3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Москаленко О.А.</w:t>
            </w:r>
          </w:p>
        </w:tc>
        <w:tc>
          <w:tcPr>
            <w:tcW w:w="7468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отдела экономической политики и предпринимательской деятельности</w:t>
            </w:r>
            <w:r w:rsidRPr="00604C24">
              <w:rPr>
                <w:rFonts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Петрюк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7468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</w:rPr>
              <w:t>председатель Комитета финансов</w:t>
            </w:r>
            <w:r w:rsidRPr="00604C24">
              <w:rPr>
                <w:rFonts w:cs="Times New Roman"/>
                <w:sz w:val="28"/>
                <w:szCs w:val="28"/>
              </w:rPr>
              <w:t xml:space="preserve">  администрации муниципального района</w:t>
            </w: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Полянская А.Б.</w:t>
            </w:r>
          </w:p>
        </w:tc>
        <w:tc>
          <w:tcPr>
            <w:tcW w:w="7468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управляющий делами администрации муниципального района</w:t>
            </w:r>
          </w:p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Тюрина Ю.В.</w:t>
            </w:r>
          </w:p>
        </w:tc>
        <w:tc>
          <w:tcPr>
            <w:tcW w:w="7468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начальник управления по градостроительству, землеустройству и муниципальному имуществу</w:t>
            </w: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8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Пьянкова И. Г.</w:t>
            </w:r>
          </w:p>
        </w:tc>
        <w:tc>
          <w:tcPr>
            <w:tcW w:w="7468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 xml:space="preserve">- председатель постоянной комиссии по </w:t>
            </w:r>
            <w:r>
              <w:rPr>
                <w:rFonts w:cs="Times New Roman"/>
                <w:sz w:val="28"/>
                <w:szCs w:val="28"/>
              </w:rPr>
              <w:t xml:space="preserve">экономике, </w:t>
            </w:r>
            <w:r w:rsidRPr="00604C24">
              <w:rPr>
                <w:rFonts w:cs="Times New Roman"/>
                <w:sz w:val="28"/>
                <w:szCs w:val="28"/>
              </w:rPr>
              <w:t xml:space="preserve">бюджету, налогам и </w:t>
            </w:r>
            <w:r>
              <w:rPr>
                <w:rFonts w:cs="Times New Roman"/>
                <w:sz w:val="28"/>
                <w:szCs w:val="28"/>
              </w:rPr>
              <w:t>муниципальному имуществу</w:t>
            </w:r>
            <w:r w:rsidRPr="00604C24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Совета депутатов муниципального района (по согласованию)</w:t>
            </w: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8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8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8" w:type="dxa"/>
            <w:shd w:val="clear" w:color="auto" w:fill="auto"/>
          </w:tcPr>
          <w:p w:rsidR="001034FE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68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1034FE" w:rsidRPr="00604C24" w:rsidTr="001034FE">
        <w:tc>
          <w:tcPr>
            <w:tcW w:w="2720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Парадовская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7468" w:type="dxa"/>
            <w:shd w:val="clear" w:color="auto" w:fill="auto"/>
          </w:tcPr>
          <w:p w:rsidR="001034FE" w:rsidRPr="00604C24" w:rsidRDefault="001034FE" w:rsidP="001034FE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604C24"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 начальник отдела организационной работы, секретарь комиссии</w:t>
            </w:r>
            <w:r w:rsidRPr="00604C24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</w:tbl>
    <w:p w:rsidR="001034FE" w:rsidRDefault="001034FE" w:rsidP="001034FE">
      <w:pPr>
        <w:jc w:val="both"/>
        <w:rPr>
          <w:rFonts w:cs="Times New Roman"/>
        </w:rPr>
      </w:pPr>
    </w:p>
    <w:p w:rsidR="001034FE" w:rsidRDefault="001034FE" w:rsidP="001034FE">
      <w:pPr>
        <w:jc w:val="both"/>
        <w:rPr>
          <w:rFonts w:cs="Times New Roman"/>
        </w:rPr>
      </w:pPr>
    </w:p>
    <w:p w:rsidR="001034FE" w:rsidRDefault="001034FE" w:rsidP="001034FE">
      <w:pPr>
        <w:jc w:val="both"/>
        <w:rPr>
          <w:rFonts w:cs="Times New Roman"/>
        </w:rPr>
      </w:pPr>
    </w:p>
    <w:p w:rsidR="001034FE" w:rsidRPr="00604C24" w:rsidRDefault="001034FE" w:rsidP="001034FE">
      <w:pPr>
        <w:jc w:val="both"/>
        <w:rPr>
          <w:rFonts w:cs="Times New Roman"/>
        </w:rPr>
      </w:pP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 w:val="28"/>
          <w:szCs w:val="28"/>
        </w:rPr>
      </w:pPr>
    </w:p>
    <w:p w:rsidR="001034FE" w:rsidRDefault="001034FE" w:rsidP="001034FE">
      <w:pPr>
        <w:rPr>
          <w:rFonts w:eastAsia="TimesNewRomanPSMT" w:cs="Times New Roman"/>
          <w:spacing w:val="-6"/>
          <w:sz w:val="28"/>
          <w:szCs w:val="28"/>
        </w:rPr>
      </w:pPr>
    </w:p>
    <w:p w:rsidR="001034FE" w:rsidRDefault="001034FE" w:rsidP="001034FE">
      <w:pPr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lastRenderedPageBreak/>
        <w:t>Приложение № 4</w:t>
      </w:r>
    </w:p>
    <w:p w:rsidR="001034FE" w:rsidRPr="00604C24" w:rsidRDefault="001034FE" w:rsidP="001034FE">
      <w:pPr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УТВЕРЖДЕНО:</w:t>
      </w:r>
    </w:p>
    <w:p w:rsidR="001034FE" w:rsidRPr="00604C24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 xml:space="preserve">Постановлением </w:t>
      </w:r>
      <w:r w:rsidRPr="00604C24">
        <w:rPr>
          <w:rFonts w:eastAsia="TimesNewRomanPSMT" w:cs="Times New Roman"/>
          <w:spacing w:val="-6"/>
          <w:sz w:val="26"/>
          <w:szCs w:val="28"/>
        </w:rPr>
        <w:t xml:space="preserve">администрации </w:t>
      </w:r>
    </w:p>
    <w:p w:rsidR="001034FE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 xml:space="preserve">муниципального образования </w:t>
      </w:r>
    </w:p>
    <w:p w:rsidR="001034FE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Приозерский муниципальный район</w:t>
      </w:r>
    </w:p>
    <w:p w:rsidR="001034FE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  <w:r>
        <w:rPr>
          <w:rFonts w:eastAsia="TimesNewRomanPSMT" w:cs="Times New Roman"/>
          <w:spacing w:val="-6"/>
          <w:sz w:val="26"/>
          <w:szCs w:val="28"/>
        </w:rPr>
        <w:t>Ленинградской области</w:t>
      </w:r>
    </w:p>
    <w:p w:rsidR="001034FE" w:rsidRPr="00604C24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6"/>
          <w:szCs w:val="28"/>
        </w:rPr>
      </w:pPr>
    </w:p>
    <w:p w:rsidR="001034FE" w:rsidRPr="00604C24" w:rsidRDefault="001034FE" w:rsidP="001034FE">
      <w:pPr>
        <w:autoSpaceDE w:val="0"/>
        <w:snapToGrid w:val="0"/>
        <w:jc w:val="right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</w:t>
      </w:r>
      <w:r w:rsidRPr="00604C24">
        <w:rPr>
          <w:rFonts w:cs="Times New Roman"/>
          <w:szCs w:val="28"/>
        </w:rPr>
        <w:t xml:space="preserve">от  _________ </w:t>
      </w:r>
      <w:r>
        <w:rPr>
          <w:rFonts w:cs="Times New Roman"/>
          <w:szCs w:val="28"/>
        </w:rPr>
        <w:t>2018</w:t>
      </w:r>
      <w:r w:rsidRPr="00604C24">
        <w:rPr>
          <w:rFonts w:cs="Times New Roman"/>
          <w:szCs w:val="28"/>
        </w:rPr>
        <w:t>г. № _____</w:t>
      </w:r>
    </w:p>
    <w:p w:rsidR="001034FE" w:rsidRPr="00604C24" w:rsidRDefault="001034FE" w:rsidP="001034FE">
      <w:pPr>
        <w:jc w:val="both"/>
        <w:rPr>
          <w:rFonts w:eastAsia="TimesNewRomanPSMT" w:cs="Times New Roman"/>
          <w:spacing w:val="-6"/>
          <w:szCs w:val="28"/>
        </w:rPr>
      </w:pPr>
    </w:p>
    <w:p w:rsidR="001034FE" w:rsidRPr="00BA3C25" w:rsidRDefault="001034FE" w:rsidP="001034FE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>
        <w:rPr>
          <w:rFonts w:eastAsia="TimesNewRomanPSMT" w:cs="Times New Roman"/>
          <w:b/>
          <w:spacing w:val="-6"/>
          <w:sz w:val="28"/>
          <w:szCs w:val="28"/>
        </w:rPr>
        <w:t>Положение о к</w:t>
      </w:r>
      <w:r w:rsidRPr="00BA3C25">
        <w:rPr>
          <w:rFonts w:eastAsia="TimesNewRomanPSMT" w:cs="Times New Roman"/>
          <w:b/>
          <w:spacing w:val="-6"/>
          <w:sz w:val="28"/>
          <w:szCs w:val="28"/>
        </w:rPr>
        <w:t xml:space="preserve">омиссии </w:t>
      </w:r>
    </w:p>
    <w:p w:rsidR="001034FE" w:rsidRDefault="001034FE" w:rsidP="001034FE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>по оценке эффективности развития поселений</w:t>
      </w:r>
    </w:p>
    <w:p w:rsidR="001034FE" w:rsidRPr="00BA3C25" w:rsidRDefault="001034FE" w:rsidP="001034FE">
      <w:pPr>
        <w:jc w:val="center"/>
        <w:rPr>
          <w:rFonts w:eastAsia="TimesNewRomanPSMT" w:cs="Times New Roman"/>
          <w:b/>
          <w:spacing w:val="-6"/>
          <w:sz w:val="28"/>
          <w:szCs w:val="28"/>
        </w:rPr>
      </w:pPr>
      <w:r w:rsidRPr="00BA3C25">
        <w:rPr>
          <w:rFonts w:eastAsia="TimesNewRomanPSMT" w:cs="Times New Roman"/>
          <w:b/>
          <w:spacing w:val="-6"/>
          <w:sz w:val="28"/>
          <w:szCs w:val="28"/>
        </w:rPr>
        <w:t xml:space="preserve"> муниципального </w:t>
      </w:r>
      <w:r>
        <w:rPr>
          <w:rFonts w:eastAsia="TimesNewRomanPSMT" w:cs="Times New Roman"/>
          <w:b/>
          <w:spacing w:val="-6"/>
          <w:sz w:val="28"/>
          <w:szCs w:val="28"/>
        </w:rPr>
        <w:t>образования Приозерский муниципальный район Ленинградской области</w:t>
      </w:r>
    </w:p>
    <w:p w:rsidR="001034FE" w:rsidRPr="00604C24" w:rsidRDefault="001034FE" w:rsidP="001034FE">
      <w:pPr>
        <w:ind w:firstLine="870"/>
        <w:jc w:val="both"/>
        <w:rPr>
          <w:rFonts w:eastAsia="TimesNewRomanPSMT" w:cs="Times New Roman"/>
          <w:spacing w:val="-6"/>
          <w:sz w:val="18"/>
          <w:szCs w:val="28"/>
        </w:rPr>
      </w:pPr>
    </w:p>
    <w:p w:rsidR="001034FE" w:rsidRPr="00604C24" w:rsidRDefault="001034FE" w:rsidP="001034FE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1. Комиссия по оценке эффективности развития </w:t>
      </w:r>
      <w:r>
        <w:rPr>
          <w:rFonts w:eastAsia="TimesNewRomanPSMT" w:cs="Times New Roman"/>
          <w:spacing w:val="-6"/>
          <w:sz w:val="28"/>
          <w:szCs w:val="28"/>
        </w:rPr>
        <w:t>поселений муниципального образования Приозерский муниципальный район Ленинградской области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создается в целях организации подведения итогов социально-экономического развития поселений</w:t>
      </w:r>
      <w:r w:rsidRPr="00604C24">
        <w:rPr>
          <w:rFonts w:eastAsia="Helvetica" w:cs="Times New Roman"/>
          <w:spacing w:val="-6"/>
          <w:sz w:val="28"/>
          <w:szCs w:val="28"/>
        </w:rPr>
        <w:t xml:space="preserve"> (далее - Комиссия)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. </w:t>
      </w:r>
    </w:p>
    <w:p w:rsidR="001034FE" w:rsidRPr="00604C24" w:rsidRDefault="001034FE" w:rsidP="001034FE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2. Состав Комиссии формируется из представителей администрации муниципального </w:t>
      </w:r>
      <w:r>
        <w:rPr>
          <w:rFonts w:eastAsia="TimesNewRomanPSMT" w:cs="Times New Roman"/>
          <w:spacing w:val="-6"/>
          <w:sz w:val="28"/>
          <w:szCs w:val="28"/>
        </w:rPr>
        <w:t>образования Приозерский муниципальный район Ленинградской области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, </w:t>
      </w:r>
      <w:r>
        <w:rPr>
          <w:rFonts w:eastAsia="TimesNewRomanPSMT" w:cs="Times New Roman"/>
          <w:spacing w:val="-6"/>
          <w:sz w:val="28"/>
          <w:szCs w:val="28"/>
        </w:rPr>
        <w:t>Совета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депутатов муниципального </w:t>
      </w:r>
      <w:r>
        <w:rPr>
          <w:rFonts w:eastAsia="TimesNewRomanPSMT" w:cs="Times New Roman"/>
          <w:spacing w:val="-6"/>
          <w:sz w:val="28"/>
          <w:szCs w:val="28"/>
        </w:rPr>
        <w:t>образования Приозерский муниципальный район Ленинградской области.</w:t>
      </w:r>
    </w:p>
    <w:p w:rsidR="001034FE" w:rsidRPr="00604C24" w:rsidRDefault="001034FE" w:rsidP="001034FE">
      <w:pPr>
        <w:autoSpaceDE w:val="0"/>
        <w:ind w:firstLine="700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3. Основными задачами Комиссии являются:</w:t>
      </w:r>
    </w:p>
    <w:p w:rsidR="001034FE" w:rsidRPr="00604C24" w:rsidRDefault="001034FE" w:rsidP="001034FE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ab/>
        <w:t xml:space="preserve">рассмотрение и анализ показателей эффективности развития поселений, пояснительных записок к ним; </w:t>
      </w:r>
    </w:p>
    <w:p w:rsidR="001034FE" w:rsidRPr="00604C24" w:rsidRDefault="001034FE" w:rsidP="001034FE">
      <w:pPr>
        <w:autoSpaceDE w:val="0"/>
        <w:ind w:firstLine="70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ab/>
        <w:t xml:space="preserve">рейтинговая оценка </w:t>
      </w:r>
      <w:r>
        <w:rPr>
          <w:rFonts w:eastAsia="TimesNewRomanPSMT" w:cs="Times New Roman"/>
          <w:spacing w:val="-6"/>
          <w:sz w:val="28"/>
          <w:szCs w:val="28"/>
        </w:rPr>
        <w:t xml:space="preserve">результатов деятельности администраций </w:t>
      </w:r>
      <w:r w:rsidRPr="00604C24">
        <w:rPr>
          <w:rFonts w:eastAsia="TimesNewRomanPSMT" w:cs="Times New Roman"/>
          <w:spacing w:val="-6"/>
          <w:sz w:val="28"/>
          <w:szCs w:val="28"/>
        </w:rPr>
        <w:t>поселений;</w:t>
      </w:r>
    </w:p>
    <w:p w:rsidR="001034FE" w:rsidRPr="00604C24" w:rsidRDefault="001034FE" w:rsidP="001034FE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подготовка предложений по повышению эффективности социально-экономического развития</w:t>
      </w:r>
      <w:r>
        <w:rPr>
          <w:rFonts w:eastAsia="TimesNewRomanPSMT" w:cs="Times New Roman"/>
          <w:spacing w:val="-6"/>
          <w:sz w:val="28"/>
          <w:szCs w:val="28"/>
        </w:rPr>
        <w:t xml:space="preserve"> </w:t>
      </w:r>
      <w:r w:rsidRPr="00604C24">
        <w:rPr>
          <w:rFonts w:eastAsia="TimesNewRomanPSMT" w:cs="Times New Roman"/>
          <w:spacing w:val="-6"/>
          <w:sz w:val="28"/>
          <w:szCs w:val="28"/>
        </w:rPr>
        <w:t>поселений.</w:t>
      </w:r>
    </w:p>
    <w:p w:rsidR="001034FE" w:rsidRPr="00604C24" w:rsidRDefault="001034FE" w:rsidP="001034FE">
      <w:pPr>
        <w:autoSpaceDE w:val="0"/>
        <w:ind w:firstLine="709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4. В случае необходимости Комиссия вправе:</w:t>
      </w:r>
    </w:p>
    <w:p w:rsidR="001034FE" w:rsidRPr="00604C24" w:rsidRDefault="001034FE" w:rsidP="001034FE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запрашивать и получать необходимую информацию и материалы о работе </w:t>
      </w:r>
      <w:r>
        <w:rPr>
          <w:rFonts w:eastAsia="TimesNewRomanPSMT" w:cs="Times New Roman"/>
          <w:spacing w:val="-6"/>
          <w:sz w:val="28"/>
          <w:szCs w:val="28"/>
        </w:rPr>
        <w:t>администраций</w:t>
      </w:r>
      <w:r w:rsidRPr="00604C24">
        <w:rPr>
          <w:rFonts w:eastAsia="TimesNewRomanPSMT" w:cs="Times New Roman"/>
          <w:spacing w:val="-6"/>
          <w:sz w:val="28"/>
          <w:szCs w:val="28"/>
        </w:rPr>
        <w:t xml:space="preserve"> поселений, а также осуществлять выезды в поселения с целью проверки достоверности информации, представленной администрациями поселений;</w:t>
      </w:r>
    </w:p>
    <w:p w:rsidR="001034FE" w:rsidRPr="00604C24" w:rsidRDefault="001034FE" w:rsidP="001034FE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заслушивать представителей структурных подразделений администрации  муниципального района по вопросам, связанным с проведением  анализа достигнутых поселениями значений показателей.</w:t>
      </w:r>
    </w:p>
    <w:p w:rsidR="001034FE" w:rsidRPr="00604C24" w:rsidRDefault="001034FE" w:rsidP="001034FE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5. Руководство деятельностью Комиссии осуществляет председатель Комиссии. Председатель руководит подготовкой </w:t>
      </w:r>
      <w:r w:rsidRPr="00604C24">
        <w:rPr>
          <w:rFonts w:eastAsia="TimesNewRomanPSMT" w:cs="Times New Roman"/>
          <w:spacing w:val="-6"/>
          <w:sz w:val="28"/>
          <w:szCs w:val="28"/>
        </w:rPr>
        <w:lastRenderedPageBreak/>
        <w:t>заседаний, ведет заседания Комиссии, утверждает решения Комиссии, а также подписывает протоколы заседаний. Полномочия председателя Комиссии в его отсутствие осуществляет  заместитель.</w:t>
      </w:r>
    </w:p>
    <w:p w:rsidR="001034FE" w:rsidRPr="00604C24" w:rsidRDefault="001034FE" w:rsidP="001034FE">
      <w:pPr>
        <w:autoSpaceDE w:val="0"/>
        <w:ind w:firstLine="540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>6. Секретарь Комиссии обеспечивает подготовку материалов к заседаниям  Комиссии, уведомляет членов Комиссии о проведении заседания, ведет протоколы заседаний Комиссии.</w:t>
      </w:r>
    </w:p>
    <w:p w:rsidR="001034FE" w:rsidRPr="00604C24" w:rsidRDefault="001034FE" w:rsidP="001034FE">
      <w:pPr>
        <w:shd w:val="clear" w:color="auto" w:fill="FFFFFF"/>
        <w:jc w:val="both"/>
        <w:rPr>
          <w:rFonts w:eastAsia="TimesNewRomanPSMT" w:cs="Times New Roman"/>
          <w:spacing w:val="-6"/>
          <w:sz w:val="28"/>
          <w:szCs w:val="28"/>
        </w:rPr>
      </w:pPr>
      <w:r w:rsidRPr="00604C24">
        <w:rPr>
          <w:rFonts w:eastAsia="TimesNewRomanPSMT" w:cs="Times New Roman"/>
          <w:spacing w:val="-6"/>
          <w:sz w:val="28"/>
          <w:szCs w:val="28"/>
        </w:rPr>
        <w:t xml:space="preserve">     7. Основной формой деятельности Комиссии являются заседания. Заседания Комиссии проводятся по мере необходимости. Решения Комиссии принимаются большинством голосов присутствующих на заседании членов Комиссии и оформляются протоколом, который подписывается председательствующим на заседании Комиссии и секретарем. В случае равенства голосов решающим является голос председательствующего Комиссии.</w:t>
      </w:r>
    </w:p>
    <w:p w:rsidR="001034FE" w:rsidRPr="00604C24" w:rsidRDefault="001034FE" w:rsidP="001034FE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1034FE" w:rsidRPr="00604C24" w:rsidRDefault="001034FE" w:rsidP="001034FE">
      <w:pPr>
        <w:jc w:val="center"/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rPr>
          <w:rFonts w:cs="Times New Roman"/>
        </w:rPr>
      </w:pPr>
    </w:p>
    <w:p w:rsidR="001034FE" w:rsidRDefault="001034FE" w:rsidP="001034F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Оценочная таблица</w:t>
      </w:r>
    </w:p>
    <w:p w:rsidR="001034FE" w:rsidRPr="00B42090" w:rsidRDefault="001034FE" w:rsidP="001034FE">
      <w:pPr>
        <w:jc w:val="center"/>
        <w:rPr>
          <w:rFonts w:cs="Times New Roman"/>
          <w:sz w:val="28"/>
          <w:szCs w:val="28"/>
        </w:rPr>
      </w:pPr>
    </w:p>
    <w:p w:rsidR="001034FE" w:rsidRDefault="001034FE" w:rsidP="001034F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(Городское) Сельское поселение______________________________</w:t>
      </w:r>
    </w:p>
    <w:p w:rsidR="001034FE" w:rsidRDefault="001034FE" w:rsidP="001034FE">
      <w:pPr>
        <w:jc w:val="center"/>
        <w:rPr>
          <w:rFonts w:cs="Times New Roman"/>
          <w:b/>
          <w:sz w:val="28"/>
          <w:szCs w:val="28"/>
        </w:rPr>
      </w:pPr>
    </w:p>
    <w:p w:rsidR="001034FE" w:rsidRDefault="001034FE" w:rsidP="001034FE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9"/>
        <w:gridCol w:w="8303"/>
        <w:gridCol w:w="1039"/>
      </w:tblGrid>
      <w:tr w:rsidR="001034FE" w:rsidTr="001034FE">
        <w:tc>
          <w:tcPr>
            <w:tcW w:w="1039" w:type="dxa"/>
            <w:tcBorders>
              <w:right w:val="single" w:sz="2" w:space="0" w:color="000000"/>
            </w:tcBorders>
          </w:tcPr>
          <w:p w:rsidR="001034FE" w:rsidRDefault="001034FE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1034FE" w:rsidRDefault="001034FE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1034FE" w:rsidRDefault="001034FE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критерий</w:t>
            </w:r>
          </w:p>
        </w:tc>
        <w:tc>
          <w:tcPr>
            <w:tcW w:w="1039" w:type="dxa"/>
          </w:tcPr>
          <w:p w:rsidR="001034FE" w:rsidRDefault="001034FE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Балл</w:t>
            </w:r>
          </w:p>
        </w:tc>
      </w:tr>
      <w:tr w:rsidR="00D52871" w:rsidTr="001034FE">
        <w:tc>
          <w:tcPr>
            <w:tcW w:w="1039" w:type="dxa"/>
            <w:tcBorders>
              <w:right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D52871" w:rsidRPr="00A65459" w:rsidRDefault="00D52871" w:rsidP="00D52871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Отсутствие нарушений сроков ответа на межведомственные электронные запросы, поступающие посредством межведомственного электронного взаимодействия</w:t>
            </w:r>
          </w:p>
        </w:tc>
        <w:tc>
          <w:tcPr>
            <w:tcW w:w="1039" w:type="dxa"/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c>
          <w:tcPr>
            <w:tcW w:w="1039" w:type="dxa"/>
            <w:tcBorders>
              <w:right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D52871" w:rsidRPr="00A65459" w:rsidRDefault="00D52871" w:rsidP="00D52871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Наличие на официальной </w:t>
            </w:r>
            <w:proofErr w:type="gramStart"/>
            <w:r>
              <w:rPr>
                <w:rFonts w:cs="Times New Roman"/>
              </w:rPr>
              <w:t>сайте</w:t>
            </w:r>
            <w:proofErr w:type="gramEnd"/>
            <w:r>
              <w:rPr>
                <w:rFonts w:cs="Times New Roman"/>
              </w:rPr>
              <w:t xml:space="preserve"> поселения ленты новостей с механизмом подписки – </w:t>
            </w:r>
            <w:r>
              <w:rPr>
                <w:rFonts w:cs="Times New Roman"/>
                <w:lang w:val="en-US"/>
              </w:rPr>
              <w:t>RSS</w:t>
            </w:r>
            <w:r>
              <w:rPr>
                <w:rFonts w:cs="Times New Roman"/>
              </w:rPr>
              <w:t xml:space="preserve"> канал</w:t>
            </w:r>
          </w:p>
        </w:tc>
        <w:tc>
          <w:tcPr>
            <w:tcW w:w="1039" w:type="dxa"/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c>
          <w:tcPr>
            <w:tcW w:w="1039" w:type="dxa"/>
            <w:tcBorders>
              <w:right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D52871" w:rsidRPr="00A65459" w:rsidRDefault="00D52871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Нормативно-правовое обеспечение</w:t>
            </w:r>
            <w:r w:rsidRPr="005E3495">
              <w:rPr>
                <w:rFonts w:cs="Times New Roman"/>
              </w:rPr>
              <w:t xml:space="preserve"> осуществления внутреннего финансового контроля и внутреннего финансового аудита</w:t>
            </w:r>
            <w:r>
              <w:rPr>
                <w:rFonts w:cs="Times New Roman"/>
              </w:rPr>
              <w:t xml:space="preserve"> в отчетном периоде</w:t>
            </w:r>
          </w:p>
        </w:tc>
        <w:tc>
          <w:tcPr>
            <w:tcW w:w="1039" w:type="dxa"/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c>
          <w:tcPr>
            <w:tcW w:w="1039" w:type="dxa"/>
            <w:tcBorders>
              <w:right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D52871" w:rsidRDefault="00D52871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Подготовка</w:t>
            </w:r>
            <w:r w:rsidRPr="005E3495">
              <w:rPr>
                <w:rFonts w:cs="Times New Roman"/>
              </w:rPr>
              <w:t xml:space="preserve"> к проведению внутреннего финансового контроля и внутреннего финансового аудита</w:t>
            </w:r>
            <w:r>
              <w:rPr>
                <w:rFonts w:cs="Times New Roman"/>
              </w:rPr>
              <w:t xml:space="preserve"> в отчетном периоде</w:t>
            </w:r>
          </w:p>
        </w:tc>
        <w:tc>
          <w:tcPr>
            <w:tcW w:w="1039" w:type="dxa"/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c>
          <w:tcPr>
            <w:tcW w:w="1039" w:type="dxa"/>
            <w:tcBorders>
              <w:right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D52871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осуществление</w:t>
            </w:r>
            <w:r w:rsidRPr="005E3495">
              <w:rPr>
                <w:rFonts w:cs="Times New Roman"/>
              </w:rPr>
              <w:t xml:space="preserve"> внутреннего финансового контроля и внутреннего финансового аудита</w:t>
            </w:r>
            <w:r>
              <w:rPr>
                <w:rFonts w:cs="Times New Roman"/>
              </w:rPr>
              <w:t xml:space="preserve"> в отчетном периоде</w:t>
            </w:r>
          </w:p>
        </w:tc>
        <w:tc>
          <w:tcPr>
            <w:tcW w:w="1039" w:type="dxa"/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2B77AD">
              <w:rPr>
                <w:rFonts w:cs="Times New Roman"/>
                <w:bCs/>
              </w:rPr>
              <w:t>Количество поправок, вносимых в решение о бюджете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2B77AD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r w:rsidRPr="003B0A81">
              <w:rPr>
                <w:rFonts w:cs="Times New Roman"/>
              </w:rPr>
              <w:t>Исполнение бюджета по налоговым доходам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3B0A81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3B0A81">
              <w:rPr>
                <w:rFonts w:cs="Times New Roman"/>
              </w:rPr>
              <w:t>Исполнение бюджета по неналоговым доходам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3B0A81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4956D5">
              <w:rPr>
                <w:rFonts w:cs="Times New Roman"/>
              </w:rPr>
              <w:t>Динамика недоимки по налогам, подлежащим зачислению в бюджет муниципального образования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4956D5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4956D5">
              <w:rPr>
                <w:rFonts w:cs="Times New Roman"/>
              </w:rPr>
              <w:t>Динамика недоимки по налогам, подлежащим зачислению в бюджет района</w:t>
            </w:r>
            <w:r w:rsidR="00C155EE">
              <w:rPr>
                <w:rFonts w:cs="Times New Roman"/>
              </w:rPr>
              <w:t xml:space="preserve"> налогоплательщиками, зарегистрированными на территории муниципального образования (поселения)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4956D5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474A12">
              <w:rPr>
                <w:rFonts w:cs="Times New Roman"/>
                <w:bCs/>
              </w:rPr>
              <w:t>Отклонение объема расходов бюджета муниципального образования в IV квартале от среднего объема за I-III кварталы (без учета целевых межбюджетных трансфертов)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474A12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Объем просроченной кредиторской задолженности муниципального образования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155EE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155EE" w:rsidRPr="00A65459" w:rsidRDefault="00C155EE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155EE" w:rsidRDefault="00C155EE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Соблюдение норматива на содержание органов местного самоуправления муниципального образования</w:t>
            </w:r>
          </w:p>
        </w:tc>
        <w:tc>
          <w:tcPr>
            <w:tcW w:w="1039" w:type="dxa"/>
          </w:tcPr>
          <w:p w:rsidR="00C155EE" w:rsidRDefault="00C155EE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862D83">
              <w:rPr>
                <w:rFonts w:cs="Times New Roman"/>
                <w:bCs/>
              </w:rPr>
              <w:t>Размещение решений о бюджете на официальном сайте муниципального образования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862D83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Ежемесячное размещение на официальном сайте муниципального образования отчетов об исполнении бюджета муниципального образования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862D83">
              <w:rPr>
                <w:rFonts w:cs="Times New Roman"/>
                <w:bCs/>
              </w:rPr>
              <w:t>Размещение на официальном сайте муниципального образования информации о муниципальных (целевых) программах и фактических результатах их реализации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C70D82" w:rsidTr="001034FE">
        <w:tc>
          <w:tcPr>
            <w:tcW w:w="1039" w:type="dxa"/>
            <w:tcBorders>
              <w:right w:val="single" w:sz="2" w:space="0" w:color="000000"/>
            </w:tcBorders>
          </w:tcPr>
          <w:p w:rsidR="00C70D82" w:rsidRPr="00A65459" w:rsidRDefault="00C70D82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left w:val="single" w:sz="2" w:space="0" w:color="000000"/>
            </w:tcBorders>
          </w:tcPr>
          <w:p w:rsidR="00C70D82" w:rsidRPr="00862D83" w:rsidRDefault="00C70D82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Размещение на официальном сайте муниципального образования реестра расходных обязательств муниципального образования</w:t>
            </w:r>
          </w:p>
        </w:tc>
        <w:tc>
          <w:tcPr>
            <w:tcW w:w="1039" w:type="dxa"/>
          </w:tcPr>
          <w:p w:rsidR="00C70D82" w:rsidRDefault="00C70D82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c>
          <w:tcPr>
            <w:tcW w:w="1039" w:type="dxa"/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</w:tcPr>
          <w:p w:rsidR="00D52871" w:rsidRPr="00A65459" w:rsidRDefault="00D52871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150433">
              <w:rPr>
                <w:rFonts w:cs="Times New Roman"/>
                <w:bCs/>
              </w:rPr>
              <w:t>Обеспечение</w:t>
            </w:r>
            <w:r>
              <w:rPr>
                <w:rFonts w:cs="Times New Roman"/>
                <w:bCs/>
              </w:rPr>
              <w:t xml:space="preserve"> опубликования и актуализации на официальных сайтах администраций поселений в информационно-телекоммуникационной сети «Интернет» информации об объектах находящихся в муниципальной собственности, включая сведения о наименованиях объектов, их местоположении, характеристиках и целевом 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039" w:type="dxa"/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09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 w:rsidRPr="00D85A6D">
              <w:rPr>
                <w:rFonts w:cs="Times New Roman"/>
                <w:bCs/>
              </w:rPr>
              <w:t>Количество объектов, предоставляемых субъектам МСП</w:t>
            </w:r>
            <w:r>
              <w:rPr>
                <w:rFonts w:cs="Times New Roman"/>
                <w:bCs/>
              </w:rPr>
              <w:t xml:space="preserve"> в пользование из перечня объектов,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75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shd w:val="clear" w:color="auto" w:fill="FFFFFF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Количество объектов адресации (в том числе присвоение, изменение, аннулирование), внесенных в государственный адресный реестр (ФИАС) по отношению к общему количеству принятых решений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59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8546F8">
              <w:rPr>
                <w:rFonts w:eastAsia="Calibri"/>
              </w:rPr>
              <w:t>Доля муниципальных контрактов, заключенных у субъектов малого предпринимательства и социально ориентированных некоммерческих организаций, в со</w:t>
            </w:r>
            <w:r>
              <w:rPr>
                <w:rFonts w:eastAsia="Calibri"/>
              </w:rPr>
              <w:t>вокупном годовом объеме закупок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84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 w:rsidRPr="008F742A">
              <w:rPr>
                <w:rFonts w:eastAsia="Calibri"/>
              </w:rPr>
              <w:t>Число субъектов малого и среднего предпринимательства, включая ИП, в расчете на 1 тыс. чел.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22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shd w:val="clear" w:color="auto" w:fill="FFFFFF"/>
              <w:tabs>
                <w:tab w:val="left" w:pos="900"/>
              </w:tabs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плановых значений по фактической обеспеченности торговыми </w:t>
            </w:r>
            <w:r>
              <w:rPr>
                <w:rFonts w:cs="Times New Roman"/>
              </w:rPr>
              <w:lastRenderedPageBreak/>
              <w:t>местами на ярмарках в поселении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B06E9" w:rsidRDefault="00D52871" w:rsidP="001034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Доля инвалидов, переселенных или проживающих в приспособленных жилых помещениях с учетом потребностей инвалидов (в соответствии с 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инвалидов»), от общего числа инвалидов, имеющих заключение по результатам обследования жилых помещений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B06E9" w:rsidRDefault="00D52871" w:rsidP="001034F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</w:rPr>
              <w:t>Число культурно-массовых мероприятий, проведенных культурно-досуговыми учреждениями в сравнении с тем же периодом предыдущего года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 участников культурно-массовых мероприятий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работников культурно-досуговых учреждений, имеющих профессиональное или дополнительное профессиональное образование, соответствующее квалификационным требованиям, содержащимся в профессиональных стандартах (п.1 «б» постановления Правительства РФ от 27.06.2016 №584)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rPr>
                <w:rFonts w:cs="Times New Roman"/>
              </w:rPr>
            </w:pPr>
            <w:r>
              <w:rPr>
                <w:rFonts w:cs="Times New Roman"/>
              </w:rPr>
              <w:t>Доля включенных в реестр муниципальной собственности поселений братских/воинских захоронений, являющихся объектами культурного наследия Ленинградской области, от общего количества объектов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rPr>
                <w:rFonts w:cs="Times New Roman"/>
              </w:rPr>
            </w:pPr>
            <w:r w:rsidRPr="00FD4D58">
              <w:rPr>
                <w:rFonts w:cs="Times New Roman"/>
              </w:rPr>
              <w:t>Доля участников культурно-досуговых формирований в общей численности населения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4D58">
              <w:rPr>
                <w:rFonts w:ascii="Times New Roman" w:hAnsi="Times New Roman" w:cs="Times New Roman"/>
              </w:rPr>
              <w:t>Обеспеченность объектами молодежной политики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FD4D58">
              <w:rPr>
                <w:rFonts w:ascii="Times New Roman" w:hAnsi="Times New Roman" w:cs="Times New Roman"/>
              </w:rPr>
              <w:t>Число встреч главы администрации поселения с советом молодежи поселения в течение года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6A72A2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>форумной</w:t>
            </w:r>
            <w:proofErr w:type="spellEnd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 xml:space="preserve"> кампании (Ладога, Территория смыслов на </w:t>
            </w:r>
            <w:proofErr w:type="spellStart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>Клязьме</w:t>
            </w:r>
            <w:proofErr w:type="spellEnd"/>
            <w:r w:rsidRPr="006A72A2">
              <w:rPr>
                <w:rFonts w:ascii="Times New Roman" w:hAnsi="Times New Roman" w:cs="Times New Roman"/>
                <w:sz w:val="24"/>
                <w:szCs w:val="24"/>
              </w:rPr>
              <w:t>, Таврида и т.д.)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Число специалистов, ответственных за реализацию молодежной политики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Наличие муниципальных программ по молодежной политике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Наличие группы совета молодежи в социальных сетях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Наличие плана работы молодежного совета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  <w:sz w:val="24"/>
                <w:szCs w:val="24"/>
              </w:rPr>
              <w:t>Наличие инструкторов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A057E">
              <w:rPr>
                <w:rFonts w:ascii="Times New Roman" w:hAnsi="Times New Roman" w:cs="Times New Roman"/>
              </w:rPr>
              <w:t>изической культуре и спорту в поселении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Наличие муниципальных программ по физической культуре и спорту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151300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Увеличение количества физкультурных и спортивных мероприятий, проводимых на территории поселений в течение года по отношению к предыдущему году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shd w:val="clear" w:color="auto" w:fill="FFFFFF"/>
              <w:autoSpaceDE w:val="0"/>
              <w:snapToGrid w:val="0"/>
              <w:rPr>
                <w:rFonts w:cs="Times New Roman"/>
                <w:sz w:val="22"/>
                <w:szCs w:val="22"/>
              </w:rPr>
            </w:pPr>
            <w:r w:rsidRPr="005A057E">
              <w:rPr>
                <w:rFonts w:cs="Times New Roman"/>
                <w:sz w:val="22"/>
                <w:szCs w:val="22"/>
              </w:rPr>
              <w:t>Организация временных рабочих мест для подростков в летний период</w:t>
            </w:r>
          </w:p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5A057E">
              <w:rPr>
                <w:rFonts w:ascii="Times New Roman" w:hAnsi="Times New Roman" w:cs="Times New Roman"/>
                <w:szCs w:val="22"/>
              </w:rPr>
              <w:t>(подводится 1 раз в год по итогам года)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Наличие добровольных народных дружин в поселении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Наличие и сопряжение местной системы оповещения населения о ЧС поселения с системой оповещения населения о ЧС муниципального района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 xml:space="preserve">Доля населенных пунктов поселения, до которых время следования первых подразделений пожарных формирований не превышает 10 мин или 20 мин, от </w:t>
            </w:r>
            <w:r>
              <w:rPr>
                <w:rFonts w:ascii="Times New Roman" w:hAnsi="Times New Roman" w:cs="Times New Roman"/>
              </w:rPr>
              <w:t>о</w:t>
            </w:r>
            <w:r w:rsidRPr="005A057E">
              <w:rPr>
                <w:rFonts w:ascii="Times New Roman" w:hAnsi="Times New Roman" w:cs="Times New Roman"/>
              </w:rPr>
              <w:t>бщего количества населенных пунктов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Доля оборудованных пляжей и мест массового отдыха людей на водных объектах, приравненных к ним, от количества несанкционированных мест массового отдыха людей на водных объектах, выявленных на территории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5A057E" w:rsidRDefault="00D52871" w:rsidP="001034FE">
            <w:pPr>
              <w:pStyle w:val="ConsPlusNormal"/>
              <w:rPr>
                <w:rFonts w:ascii="Times New Roman" w:hAnsi="Times New Roman" w:cs="Times New Roman"/>
              </w:rPr>
            </w:pPr>
            <w:r w:rsidRPr="005A057E">
              <w:rPr>
                <w:rFonts w:ascii="Times New Roman" w:hAnsi="Times New Roman" w:cs="Times New Roman"/>
              </w:rPr>
              <w:t>Обеспеченность поселения нормативно-правовой базой в области ГО, предупреждения и ликвидации ЧС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полнота внесения сведений поселением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рственную информационную </w:t>
            </w: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систему жилищно-коммунального хозяйства и региональную государственную информационную систему жилищно-коммунального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озяйства Ленинградской области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B7372D" w:rsidRDefault="00D52871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Своевременность и полнота размещения информации на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 поселения информации по ЖКХ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Внесение гражданами платы за жилое помещение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программы энергосбережения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фактического финансирования программы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оснащенности коллективными приборами (узлами) учета МКД поселения (тепловая энергия) к общему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МКД подлежащих оснащению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оснащенности коллективными приборами (узлами) учета МКД поселения (холодное водоснабжение) к общему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МКД подлежащих оснащению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Доля оснащенности коллективными приборами (узлами) учета МКД </w:t>
            </w:r>
            <w:r w:rsidRPr="00B73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(электроснабжение) к общему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честву МКД подлежащих оснащению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установки АИТП в многоквартирных домах, к общему количеству МКД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подлежащих установке АИТП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установленных светодиодных источников света в уличном и дорожном освещении (местного значения) от общего количества света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установленных светодиодных источников света МКД от общего количества МКД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признанных бесхозяйных электрических объектов муниципальной собственности от общего количества бесхозяйных электрических объектов на территории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схемы теплоснабжения на текущий год и утвержденной в установленном порядке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B7372D" w:rsidRDefault="00D52871" w:rsidP="001034FE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актуализированной схемы водоснабжения на текущий год и утвержденной в установленном порядке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Доля МКД, </w:t>
            </w:r>
            <w:proofErr w:type="gramStart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spellStart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МКД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 на территории поселения в рамках реализации  приоритетного проекта «Формирование комфортной городской среды» от общего числа дво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ров, подлежащих благоустройству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пространств на территории поселения в рамках реализации приоритетного проекта «Формирование комфортной городской среды» от общего числа общественных пространств,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B7372D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ликвидированных несанкционированных мест размещения отходов производства и потребления, в том числе твердых коммунальных отходов (свалок), от общего числа несанкционированных мест размещения отходов потребления, в том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твердых коммунальных отходов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A65459" w:rsidRDefault="00D52871" w:rsidP="001034FE">
            <w:pPr>
              <w:pStyle w:val="a6"/>
              <w:numPr>
                <w:ilvl w:val="0"/>
                <w:numId w:val="5"/>
              </w:num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B7372D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72D">
              <w:rPr>
                <w:rFonts w:ascii="Times New Roman" w:hAnsi="Times New Roman" w:cs="Times New Roman"/>
                <w:sz w:val="24"/>
                <w:szCs w:val="24"/>
              </w:rPr>
              <w:t>Доля частных домовладений, заключивших договоры на сбор и вывоз твердых коммунальных отходов, от общего числа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идуальных жилых домов поселения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52871" w:rsidTr="001034FE">
        <w:trPr>
          <w:trHeight w:val="147"/>
        </w:trPr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FD4D58" w:rsidRDefault="00D52871" w:rsidP="001034FE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03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Pr="00201112" w:rsidRDefault="00D52871" w:rsidP="001034FE">
            <w:pPr>
              <w:rPr>
                <w:rFonts w:cs="Times New Roman"/>
                <w:b/>
                <w:sz w:val="28"/>
                <w:szCs w:val="28"/>
              </w:rPr>
            </w:pPr>
            <w:r w:rsidRPr="00201112">
              <w:rPr>
                <w:rFonts w:cs="Times New Roman"/>
                <w:b/>
                <w:sz w:val="28"/>
                <w:szCs w:val="28"/>
              </w:rPr>
              <w:t>Итоговое количество баллов:</w:t>
            </w:r>
          </w:p>
          <w:p w:rsidR="00D52871" w:rsidRPr="00FD4D58" w:rsidRDefault="00D52871" w:rsidP="001034FE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</w:tcBorders>
          </w:tcPr>
          <w:p w:rsidR="00D52871" w:rsidRDefault="00D52871" w:rsidP="001034F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1034FE" w:rsidRPr="00201112" w:rsidRDefault="001034FE" w:rsidP="001034FE"/>
    <w:p w:rsidR="00852C9B" w:rsidRDefault="00852C9B"/>
    <w:sectPr w:rsidR="00852C9B" w:rsidSect="00103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5A" w:rsidRDefault="00545E5A">
      <w:r>
        <w:separator/>
      </w:r>
    </w:p>
  </w:endnote>
  <w:endnote w:type="continuationSeparator" w:id="0">
    <w:p w:rsidR="00545E5A" w:rsidRDefault="0054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charset w:val="00"/>
    <w:family w:val="roman"/>
    <w:pitch w:val="default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5A" w:rsidRDefault="00545E5A">
      <w:r>
        <w:separator/>
      </w:r>
    </w:p>
  </w:footnote>
  <w:footnote w:type="continuationSeparator" w:id="0">
    <w:p w:rsidR="00545E5A" w:rsidRDefault="00545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24087"/>
      <w:docPartObj>
        <w:docPartGallery w:val="Page Numbers (Top of Page)"/>
        <w:docPartUnique/>
      </w:docPartObj>
    </w:sdtPr>
    <w:sdtEndPr/>
    <w:sdtContent>
      <w:p w:rsidR="00D52871" w:rsidRDefault="00D5287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E3">
          <w:rPr>
            <w:noProof/>
          </w:rPr>
          <w:t>37</w:t>
        </w:r>
        <w:r>
          <w:fldChar w:fldCharType="end"/>
        </w:r>
      </w:p>
    </w:sdtContent>
  </w:sdt>
  <w:p w:rsidR="00D52871" w:rsidRDefault="00D5287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871" w:rsidRDefault="00D52871">
    <w:pPr>
      <w:pStyle w:val="aa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ПРОЕКТ</w:t>
    </w:r>
  </w:p>
  <w:p w:rsidR="00D52871" w:rsidRDefault="00D528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89619B4"/>
    <w:multiLevelType w:val="hybridMultilevel"/>
    <w:tmpl w:val="93048028"/>
    <w:lvl w:ilvl="0" w:tplc="02828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D576C2"/>
    <w:multiLevelType w:val="hybridMultilevel"/>
    <w:tmpl w:val="927AB532"/>
    <w:lvl w:ilvl="0" w:tplc="8B9EB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F53640"/>
    <w:multiLevelType w:val="hybridMultilevel"/>
    <w:tmpl w:val="8C38A11A"/>
    <w:lvl w:ilvl="0" w:tplc="253EFD28">
      <w:start w:val="10"/>
      <w:numFmt w:val="bullet"/>
      <w:lvlText w:val=""/>
      <w:lvlJc w:val="left"/>
      <w:pPr>
        <w:ind w:left="394" w:hanging="360"/>
      </w:pPr>
      <w:rPr>
        <w:rFonts w:ascii="Wingdings" w:eastAsia="Arial Unicode M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A2A6668"/>
    <w:multiLevelType w:val="hybridMultilevel"/>
    <w:tmpl w:val="3B56B072"/>
    <w:lvl w:ilvl="0" w:tplc="0A523338">
      <w:numFmt w:val="bullet"/>
      <w:lvlText w:val=""/>
      <w:lvlJc w:val="left"/>
      <w:pPr>
        <w:ind w:left="394" w:hanging="360"/>
      </w:pPr>
      <w:rPr>
        <w:rFonts w:ascii="Wingdings" w:eastAsia="Arial Unicode M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23F53281"/>
    <w:multiLevelType w:val="hybridMultilevel"/>
    <w:tmpl w:val="4E6C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0032"/>
    <w:multiLevelType w:val="hybridMultilevel"/>
    <w:tmpl w:val="528EA936"/>
    <w:lvl w:ilvl="0" w:tplc="812AC59A">
      <w:start w:val="1"/>
      <w:numFmt w:val="decimal"/>
      <w:lvlText w:val="%1."/>
      <w:lvlJc w:val="left"/>
      <w:pPr>
        <w:ind w:left="4800" w:hanging="360"/>
      </w:pPr>
    </w:lvl>
    <w:lvl w:ilvl="1" w:tplc="04190019">
      <w:start w:val="1"/>
      <w:numFmt w:val="lowerLetter"/>
      <w:lvlText w:val="%2."/>
      <w:lvlJc w:val="left"/>
      <w:pPr>
        <w:ind w:left="5520" w:hanging="360"/>
      </w:pPr>
    </w:lvl>
    <w:lvl w:ilvl="2" w:tplc="0419001B">
      <w:start w:val="1"/>
      <w:numFmt w:val="lowerRoman"/>
      <w:lvlText w:val="%3."/>
      <w:lvlJc w:val="right"/>
      <w:pPr>
        <w:ind w:left="6240" w:hanging="180"/>
      </w:pPr>
    </w:lvl>
    <w:lvl w:ilvl="3" w:tplc="0419000F">
      <w:start w:val="1"/>
      <w:numFmt w:val="decimal"/>
      <w:lvlText w:val="%4."/>
      <w:lvlJc w:val="left"/>
      <w:pPr>
        <w:ind w:left="6960" w:hanging="360"/>
      </w:pPr>
    </w:lvl>
    <w:lvl w:ilvl="4" w:tplc="04190019">
      <w:start w:val="1"/>
      <w:numFmt w:val="lowerLetter"/>
      <w:lvlText w:val="%5."/>
      <w:lvlJc w:val="left"/>
      <w:pPr>
        <w:ind w:left="7680" w:hanging="360"/>
      </w:pPr>
    </w:lvl>
    <w:lvl w:ilvl="5" w:tplc="0419001B">
      <w:start w:val="1"/>
      <w:numFmt w:val="lowerRoman"/>
      <w:lvlText w:val="%6."/>
      <w:lvlJc w:val="right"/>
      <w:pPr>
        <w:ind w:left="8400" w:hanging="180"/>
      </w:pPr>
    </w:lvl>
    <w:lvl w:ilvl="6" w:tplc="0419000F">
      <w:start w:val="1"/>
      <w:numFmt w:val="decimal"/>
      <w:lvlText w:val="%7."/>
      <w:lvlJc w:val="left"/>
      <w:pPr>
        <w:ind w:left="9120" w:hanging="360"/>
      </w:pPr>
    </w:lvl>
    <w:lvl w:ilvl="7" w:tplc="04190019">
      <w:start w:val="1"/>
      <w:numFmt w:val="lowerLetter"/>
      <w:lvlText w:val="%8."/>
      <w:lvlJc w:val="left"/>
      <w:pPr>
        <w:ind w:left="9840" w:hanging="360"/>
      </w:pPr>
    </w:lvl>
    <w:lvl w:ilvl="8" w:tplc="0419001B">
      <w:start w:val="1"/>
      <w:numFmt w:val="lowerRoman"/>
      <w:lvlText w:val="%9."/>
      <w:lvlJc w:val="right"/>
      <w:pPr>
        <w:ind w:left="10560" w:hanging="180"/>
      </w:pPr>
    </w:lvl>
  </w:abstractNum>
  <w:abstractNum w:abstractNumId="10">
    <w:nsid w:val="313F745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B3925CA"/>
    <w:multiLevelType w:val="hybridMultilevel"/>
    <w:tmpl w:val="45148EC6"/>
    <w:lvl w:ilvl="0" w:tplc="CDACC662">
      <w:start w:val="10"/>
      <w:numFmt w:val="bullet"/>
      <w:lvlText w:val=""/>
      <w:lvlJc w:val="left"/>
      <w:pPr>
        <w:ind w:left="754" w:hanging="360"/>
      </w:pPr>
      <w:rPr>
        <w:rFonts w:ascii="Wingdings" w:eastAsia="Arial Unicode M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8EF3B01"/>
    <w:multiLevelType w:val="hybridMultilevel"/>
    <w:tmpl w:val="B022B9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4"/>
    <w:rsid w:val="000D7E51"/>
    <w:rsid w:val="001034FE"/>
    <w:rsid w:val="00151300"/>
    <w:rsid w:val="001E498D"/>
    <w:rsid w:val="00203B5A"/>
    <w:rsid w:val="00376879"/>
    <w:rsid w:val="0038564A"/>
    <w:rsid w:val="00444049"/>
    <w:rsid w:val="00545E5A"/>
    <w:rsid w:val="00553F1B"/>
    <w:rsid w:val="00617FEE"/>
    <w:rsid w:val="006979E3"/>
    <w:rsid w:val="006A193D"/>
    <w:rsid w:val="006F20AD"/>
    <w:rsid w:val="007452FD"/>
    <w:rsid w:val="0078550D"/>
    <w:rsid w:val="008460E0"/>
    <w:rsid w:val="00852C9B"/>
    <w:rsid w:val="009C4004"/>
    <w:rsid w:val="00B03865"/>
    <w:rsid w:val="00BB2499"/>
    <w:rsid w:val="00C155EE"/>
    <w:rsid w:val="00C36DCC"/>
    <w:rsid w:val="00C70D82"/>
    <w:rsid w:val="00CA1EBB"/>
    <w:rsid w:val="00CB6F4C"/>
    <w:rsid w:val="00D52871"/>
    <w:rsid w:val="00D56ED8"/>
    <w:rsid w:val="00DA17FE"/>
    <w:rsid w:val="00E52ADE"/>
    <w:rsid w:val="00F12649"/>
    <w:rsid w:val="00F150E9"/>
    <w:rsid w:val="00F548D8"/>
    <w:rsid w:val="00F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034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4F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4F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034F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rsid w:val="001034FE"/>
    <w:rPr>
      <w:rFonts w:ascii="Times New Roman" w:eastAsia="Times New Roman" w:hAnsi="Times New Roman" w:cs="Times New Roman"/>
      <w:b/>
      <w:bCs/>
      <w:kern w:val="1"/>
      <w:sz w:val="36"/>
      <w:szCs w:val="36"/>
      <w:lang w:eastAsia="ru-RU" w:bidi="hi-IN"/>
    </w:rPr>
  </w:style>
  <w:style w:type="character" w:customStyle="1" w:styleId="30">
    <w:name w:val="Заголовок 3 Знак"/>
    <w:basedOn w:val="a0"/>
    <w:link w:val="3"/>
    <w:uiPriority w:val="9"/>
    <w:rsid w:val="001034FE"/>
    <w:rPr>
      <w:rFonts w:ascii="Times New Roman" w:eastAsia="Times New Roman" w:hAnsi="Times New Roman" w:cs="Times New Roman"/>
      <w:b/>
      <w:bCs/>
      <w:kern w:val="1"/>
      <w:sz w:val="27"/>
      <w:szCs w:val="27"/>
      <w:lang w:eastAsia="ru-RU" w:bidi="hi-IN"/>
    </w:rPr>
  </w:style>
  <w:style w:type="character" w:customStyle="1" w:styleId="40">
    <w:name w:val="Заголовок 4 Знак"/>
    <w:basedOn w:val="a0"/>
    <w:link w:val="4"/>
    <w:rsid w:val="001034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ktexjustify">
    <w:name w:val="dktexjustify"/>
    <w:basedOn w:val="a"/>
    <w:rsid w:val="001034FE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dktexright">
    <w:name w:val="dktexright"/>
    <w:basedOn w:val="a"/>
    <w:rsid w:val="001034FE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3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4FE"/>
    <w:rPr>
      <w:rFonts w:ascii="Courier New" w:eastAsia="Times New Roman" w:hAnsi="Courier New" w:cs="Courier New"/>
      <w:kern w:val="1"/>
      <w:sz w:val="20"/>
      <w:szCs w:val="20"/>
      <w:lang w:eastAsia="ru-RU" w:bidi="hi-IN"/>
    </w:rPr>
  </w:style>
  <w:style w:type="paragraph" w:customStyle="1" w:styleId="a3">
    <w:name w:val="Содержимое таблицы"/>
    <w:basedOn w:val="a"/>
    <w:rsid w:val="001034FE"/>
    <w:pPr>
      <w:suppressLineNumbers/>
    </w:pPr>
  </w:style>
  <w:style w:type="character" w:styleId="a4">
    <w:name w:val="Strong"/>
    <w:basedOn w:val="a0"/>
    <w:uiPriority w:val="22"/>
    <w:qFormat/>
    <w:rsid w:val="001034FE"/>
    <w:rPr>
      <w:b/>
      <w:bCs/>
    </w:rPr>
  </w:style>
  <w:style w:type="table" w:styleId="a5">
    <w:name w:val="Table Grid"/>
    <w:basedOn w:val="a1"/>
    <w:uiPriority w:val="59"/>
    <w:rsid w:val="0010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34F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034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"/>
    <w:basedOn w:val="a"/>
    <w:next w:val="a"/>
    <w:rsid w:val="001034FE"/>
    <w:pPr>
      <w:keepNext/>
      <w:widowControl/>
      <w:suppressAutoHyphens w:val="0"/>
      <w:jc w:val="both"/>
      <w:outlineLvl w:val="0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текст примечания"/>
    <w:basedOn w:val="a"/>
    <w:rsid w:val="001034F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034F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034F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034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034F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1034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034F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103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F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034F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4F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4F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1034FE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20">
    <w:name w:val="Заголовок 2 Знак"/>
    <w:basedOn w:val="a0"/>
    <w:link w:val="2"/>
    <w:uiPriority w:val="9"/>
    <w:rsid w:val="001034FE"/>
    <w:rPr>
      <w:rFonts w:ascii="Times New Roman" w:eastAsia="Times New Roman" w:hAnsi="Times New Roman" w:cs="Times New Roman"/>
      <w:b/>
      <w:bCs/>
      <w:kern w:val="1"/>
      <w:sz w:val="36"/>
      <w:szCs w:val="36"/>
      <w:lang w:eastAsia="ru-RU" w:bidi="hi-IN"/>
    </w:rPr>
  </w:style>
  <w:style w:type="character" w:customStyle="1" w:styleId="30">
    <w:name w:val="Заголовок 3 Знак"/>
    <w:basedOn w:val="a0"/>
    <w:link w:val="3"/>
    <w:uiPriority w:val="9"/>
    <w:rsid w:val="001034FE"/>
    <w:rPr>
      <w:rFonts w:ascii="Times New Roman" w:eastAsia="Times New Roman" w:hAnsi="Times New Roman" w:cs="Times New Roman"/>
      <w:b/>
      <w:bCs/>
      <w:kern w:val="1"/>
      <w:sz w:val="27"/>
      <w:szCs w:val="27"/>
      <w:lang w:eastAsia="ru-RU" w:bidi="hi-IN"/>
    </w:rPr>
  </w:style>
  <w:style w:type="character" w:customStyle="1" w:styleId="40">
    <w:name w:val="Заголовок 4 Знак"/>
    <w:basedOn w:val="a0"/>
    <w:link w:val="4"/>
    <w:rsid w:val="001034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ktexjustify">
    <w:name w:val="dktexjustify"/>
    <w:basedOn w:val="a"/>
    <w:rsid w:val="001034FE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dktexright">
    <w:name w:val="dktexright"/>
    <w:basedOn w:val="a"/>
    <w:rsid w:val="001034FE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3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4FE"/>
    <w:rPr>
      <w:rFonts w:ascii="Courier New" w:eastAsia="Times New Roman" w:hAnsi="Courier New" w:cs="Courier New"/>
      <w:kern w:val="1"/>
      <w:sz w:val="20"/>
      <w:szCs w:val="20"/>
      <w:lang w:eastAsia="ru-RU" w:bidi="hi-IN"/>
    </w:rPr>
  </w:style>
  <w:style w:type="paragraph" w:customStyle="1" w:styleId="a3">
    <w:name w:val="Содержимое таблицы"/>
    <w:basedOn w:val="a"/>
    <w:rsid w:val="001034FE"/>
    <w:pPr>
      <w:suppressLineNumbers/>
    </w:pPr>
  </w:style>
  <w:style w:type="character" w:styleId="a4">
    <w:name w:val="Strong"/>
    <w:basedOn w:val="a0"/>
    <w:uiPriority w:val="22"/>
    <w:qFormat/>
    <w:rsid w:val="001034FE"/>
    <w:rPr>
      <w:b/>
      <w:bCs/>
    </w:rPr>
  </w:style>
  <w:style w:type="table" w:styleId="a5">
    <w:name w:val="Table Grid"/>
    <w:basedOn w:val="a1"/>
    <w:uiPriority w:val="59"/>
    <w:rsid w:val="00103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34F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1034F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заголовок 1"/>
    <w:basedOn w:val="a"/>
    <w:next w:val="a"/>
    <w:rsid w:val="001034FE"/>
    <w:pPr>
      <w:keepNext/>
      <w:widowControl/>
      <w:suppressAutoHyphens w:val="0"/>
      <w:jc w:val="both"/>
      <w:outlineLvl w:val="0"/>
    </w:pPr>
    <w:rPr>
      <w:rFonts w:eastAsia="Times New Roman" w:cs="Times New Roman"/>
      <w:kern w:val="0"/>
      <w:lang w:eastAsia="ru-RU" w:bidi="ar-SA"/>
    </w:rPr>
  </w:style>
  <w:style w:type="paragraph" w:customStyle="1" w:styleId="a7">
    <w:name w:val="текст примечания"/>
    <w:basedOn w:val="a"/>
    <w:rsid w:val="001034FE"/>
    <w:pPr>
      <w:widowControl/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1034FE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1034F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1034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1034F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1034F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1034F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1034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7851</Words>
  <Characters>44755</Characters>
  <Application>Microsoft Office Word</Application>
  <DocSecurity>0</DocSecurity>
  <Lines>372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29</cp:revision>
  <cp:lastPrinted>2018-10-10T05:40:00Z</cp:lastPrinted>
  <dcterms:created xsi:type="dcterms:W3CDTF">2018-08-16T14:37:00Z</dcterms:created>
  <dcterms:modified xsi:type="dcterms:W3CDTF">2018-10-10T05:40:00Z</dcterms:modified>
</cp:coreProperties>
</file>