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 xml:space="preserve">от   </w:t>
      </w:r>
      <w:r w:rsidR="00EE37A7">
        <w:t>_______</w:t>
      </w:r>
      <w:r w:rsidRPr="00420EBF">
        <w:t xml:space="preserve">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EE37A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EE37A7">
              <w:t>Севастьяновское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</w:t>
      </w:r>
      <w:r w:rsidR="00EE37A7">
        <w:t>10</w:t>
      </w:r>
      <w:r w:rsidRPr="00420EBF">
        <w:t xml:space="preserve"> от </w:t>
      </w:r>
      <w:r w:rsidR="00EE37A7">
        <w:t>20 декабря 2019</w:t>
      </w:r>
      <w:r w:rsidRPr="00420EBF">
        <w:t xml:space="preserve"> года  между </w:t>
      </w:r>
      <w:proofErr w:type="gramStart"/>
      <w:r w:rsidRPr="00420EBF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EE37A7">
        <w:t>Севастьяновское</w:t>
      </w:r>
      <w:proofErr w:type="spellEnd"/>
      <w:r w:rsidR="00EE37A7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EE37A7">
        <w:t>Севастьяновское</w:t>
      </w:r>
      <w:proofErr w:type="spellEnd"/>
      <w:r w:rsidR="00EE37A7" w:rsidRPr="00420EBF">
        <w:t xml:space="preserve"> </w:t>
      </w:r>
      <w:r w:rsidRPr="00420EBF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EE37A7">
        <w:t>Севастьяновское</w:t>
      </w:r>
      <w:proofErr w:type="spellEnd"/>
      <w:r w:rsidR="00EE37A7" w:rsidRPr="00420EBF">
        <w:t xml:space="preserve"> </w:t>
      </w:r>
      <w:r w:rsidRPr="00420EBF">
        <w:t>сельское поселение (Приложение).</w:t>
      </w:r>
    </w:p>
    <w:p w:rsidR="00420EBF" w:rsidRPr="00420EBF" w:rsidRDefault="00420EBF" w:rsidP="00420EBF">
      <w:pPr>
        <w:spacing w:line="276" w:lineRule="auto"/>
        <w:ind w:firstLine="709"/>
        <w:jc w:val="both"/>
      </w:pPr>
      <w:r w:rsidRPr="00420EBF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>3. Настоящее постановление вступает в силу с 01.08.2020.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4. </w:t>
      </w:r>
      <w:proofErr w:type="gramStart"/>
      <w:r w:rsidRPr="00420EBF">
        <w:t>Контроль за</w:t>
      </w:r>
      <w:proofErr w:type="gramEnd"/>
      <w:r w:rsidRPr="00420EBF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576230" w:rsidP="00576230">
      <w:pPr>
        <w:jc w:val="both"/>
      </w:pPr>
      <w:r w:rsidRPr="00420EBF">
        <w:t xml:space="preserve">Глава   администрации                                                                                                         А.Н. </w:t>
      </w:r>
      <w:proofErr w:type="spellStart"/>
      <w:r w:rsidRPr="00420EBF">
        <w:t>Соклаков</w:t>
      </w:r>
      <w:proofErr w:type="spellEnd"/>
      <w:r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-</w:t>
      </w:r>
      <w:r w:rsidRPr="007365DC">
        <w:rPr>
          <w:sz w:val="18"/>
          <w:szCs w:val="18"/>
        </w:rPr>
        <w:t xml:space="preserve"> 1; районная библиотека.-</w:t>
      </w:r>
      <w:r>
        <w:rPr>
          <w:sz w:val="18"/>
          <w:szCs w:val="18"/>
        </w:rPr>
        <w:t xml:space="preserve">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EE37A7" w:rsidRDefault="00EE37A7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EE37A7" w:rsidRDefault="00EE37A7" w:rsidP="006866CB">
      <w:pPr>
        <w:pStyle w:val="a7"/>
        <w:spacing w:line="276" w:lineRule="auto"/>
        <w:jc w:val="center"/>
        <w:rPr>
          <w:sz w:val="24"/>
        </w:rPr>
      </w:pPr>
    </w:p>
    <w:p w:rsidR="00EE37A7" w:rsidRDefault="00EE37A7" w:rsidP="006866CB">
      <w:pPr>
        <w:pStyle w:val="a7"/>
        <w:spacing w:line="276" w:lineRule="auto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0EBF" w:rsidRPr="00EE37A7" w:rsidRDefault="00EE37A7" w:rsidP="006866CB">
      <w:pPr>
        <w:pStyle w:val="a7"/>
        <w:spacing w:line="276" w:lineRule="auto"/>
        <w:jc w:val="center"/>
        <w:rPr>
          <w:sz w:val="24"/>
        </w:rPr>
      </w:pPr>
      <w:r w:rsidRPr="00EE37A7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EE37A7">
        <w:rPr>
          <w:b/>
          <w:sz w:val="24"/>
        </w:rPr>
        <w:t xml:space="preserve"> </w:t>
      </w:r>
      <w:r w:rsidRPr="00EE37A7">
        <w:rPr>
          <w:sz w:val="24"/>
        </w:rPr>
        <w:t xml:space="preserve">по  муниципальному образованию  </w:t>
      </w:r>
      <w:proofErr w:type="spellStart"/>
      <w:r w:rsidRPr="00EE37A7">
        <w:rPr>
          <w:sz w:val="24"/>
        </w:rPr>
        <w:t>Севастьяновское</w:t>
      </w:r>
      <w:proofErr w:type="spellEnd"/>
      <w:r w:rsidRPr="00EE37A7">
        <w:rPr>
          <w:sz w:val="24"/>
        </w:rPr>
        <w:t xml:space="preserve"> сельское поселение</w:t>
      </w:r>
    </w:p>
    <w:p w:rsidR="00EE37A7" w:rsidRDefault="00EE37A7" w:rsidP="006866CB">
      <w:pPr>
        <w:pStyle w:val="a7"/>
        <w:spacing w:line="276" w:lineRule="auto"/>
        <w:jc w:val="center"/>
        <w:rPr>
          <w:sz w:val="24"/>
        </w:rPr>
      </w:pP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21569" w:rsidRPr="006866CB" w:rsidRDefault="006A7FE3" w:rsidP="006866CB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821569" w:rsidRPr="006866CB">
              <w:t>(руб./м. кв.)</w:t>
            </w:r>
          </w:p>
          <w:p w:rsidR="00420EBF" w:rsidRPr="006866CB" w:rsidRDefault="00420EBF" w:rsidP="006866CB">
            <w:pPr>
              <w:spacing w:line="276" w:lineRule="auto"/>
              <w:ind w:left="176" w:hanging="176"/>
              <w:jc w:val="center"/>
            </w:pPr>
            <w:r w:rsidRPr="006866CB">
              <w:t>с 01.08.2020</w:t>
            </w:r>
          </w:p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A7" w:rsidRDefault="00EE37A7" w:rsidP="006866C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21569" w:rsidRPr="00EE37A7" w:rsidRDefault="00821569" w:rsidP="006866CB">
            <w:pPr>
              <w:spacing w:line="276" w:lineRule="auto"/>
              <w:rPr>
                <w:b/>
                <w:sz w:val="28"/>
                <w:szCs w:val="28"/>
              </w:rPr>
            </w:pPr>
            <w:r w:rsidRPr="00EE37A7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="00EE37A7" w:rsidRPr="00EE37A7">
              <w:rPr>
                <w:b/>
                <w:sz w:val="28"/>
                <w:szCs w:val="28"/>
              </w:rPr>
              <w:t>Севастьяново</w:t>
            </w:r>
            <w:proofErr w:type="spellEnd"/>
          </w:p>
          <w:p w:rsidR="006A7FE3" w:rsidRPr="00EE37A7" w:rsidRDefault="006A7FE3" w:rsidP="006866C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420E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AF5D5F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0F1" w:rsidRPr="006866CB" w:rsidRDefault="00AB70F1" w:rsidP="006866CB">
            <w:pPr>
              <w:spacing w:line="276" w:lineRule="auto"/>
            </w:pPr>
            <w:r w:rsidRPr="006866CB">
              <w:t xml:space="preserve">ул. </w:t>
            </w:r>
            <w:r w:rsidR="00EE37A7">
              <w:t>Новая</w:t>
            </w:r>
            <w:r w:rsidRPr="006866CB">
              <w:t xml:space="preserve">, д. </w:t>
            </w:r>
            <w:r w:rsidR="00420EBF" w:rsidRPr="006866CB">
              <w:t>1</w:t>
            </w:r>
          </w:p>
          <w:p w:rsidR="00B9016C" w:rsidRPr="006866CB" w:rsidRDefault="00B9016C" w:rsidP="006866CB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EE37A7" w:rsidP="00EE37A7">
            <w:pPr>
              <w:spacing w:line="276" w:lineRule="auto"/>
              <w:jc w:val="center"/>
            </w:pPr>
            <w:r>
              <w:t>38,55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AF5D5F" w:rsidP="006866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A7" w:rsidRPr="006866CB" w:rsidRDefault="00EE37A7" w:rsidP="00EE37A7">
            <w:pPr>
              <w:spacing w:line="276" w:lineRule="auto"/>
            </w:pPr>
            <w:r w:rsidRPr="006866CB">
              <w:t xml:space="preserve">ул. </w:t>
            </w:r>
            <w:r>
              <w:t>Новая</w:t>
            </w:r>
            <w:r w:rsidRPr="006866CB">
              <w:t xml:space="preserve">, д. </w:t>
            </w:r>
            <w:r>
              <w:t>2</w:t>
            </w:r>
          </w:p>
          <w:p w:rsidR="00420EBF" w:rsidRPr="006866CB" w:rsidRDefault="00420EBF" w:rsidP="006866CB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EE37A7" w:rsidP="006866CB">
            <w:pPr>
              <w:spacing w:line="276" w:lineRule="auto"/>
              <w:jc w:val="center"/>
            </w:pPr>
            <w:r>
              <w:t>32,73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AF5D5F" w:rsidP="006866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7A7" w:rsidRPr="006866CB" w:rsidRDefault="00EE37A7" w:rsidP="00EE37A7">
            <w:pPr>
              <w:spacing w:line="276" w:lineRule="auto"/>
            </w:pPr>
            <w:r w:rsidRPr="006866CB">
              <w:t xml:space="preserve">ул. </w:t>
            </w:r>
            <w:r>
              <w:t>Новая</w:t>
            </w:r>
            <w:r w:rsidRPr="006866CB">
              <w:t xml:space="preserve">, д. </w:t>
            </w:r>
            <w:r>
              <w:t>3</w:t>
            </w:r>
          </w:p>
          <w:p w:rsidR="00420EBF" w:rsidRPr="006866CB" w:rsidRDefault="00420EBF" w:rsidP="006866CB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EE37A7" w:rsidP="006866CB">
            <w:pPr>
              <w:spacing w:line="276" w:lineRule="auto"/>
              <w:jc w:val="center"/>
            </w:pPr>
            <w:r>
              <w:t>25,89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A2" w:rsidRDefault="000B6FA2">
      <w:r>
        <w:separator/>
      </w:r>
    </w:p>
  </w:endnote>
  <w:endnote w:type="continuationSeparator" w:id="0">
    <w:p w:rsidR="000B6FA2" w:rsidRDefault="000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41FA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E41FA">
      <w:rPr>
        <w:noProof/>
        <w:sz w:val="10"/>
        <w:szCs w:val="10"/>
      </w:rPr>
      <w:t>28.07.2020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A2" w:rsidRDefault="000B6FA2">
      <w:r>
        <w:separator/>
      </w:r>
    </w:p>
  </w:footnote>
  <w:footnote w:type="continuationSeparator" w:id="0">
    <w:p w:rsidR="000B6FA2" w:rsidRDefault="000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6FA2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372B"/>
    <w:rsid w:val="001864CC"/>
    <w:rsid w:val="00186946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E41FA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E37A7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6B55-82DA-4F42-99FC-035575F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261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112</cp:revision>
  <cp:lastPrinted>2020-07-28T12:22:00Z</cp:lastPrinted>
  <dcterms:created xsi:type="dcterms:W3CDTF">2017-06-08T06:12:00Z</dcterms:created>
  <dcterms:modified xsi:type="dcterms:W3CDTF">2020-07-28T12:22:00Z</dcterms:modified>
</cp:coreProperties>
</file>