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B4" w:rsidRPr="00D3742C" w:rsidRDefault="00816904">
      <w:pPr>
        <w:framePr w:hSpace="141" w:wrap="auto" w:vAnchor="text" w:hAnchor="page" w:x="6021" w:y="-25"/>
        <w:jc w:val="center"/>
      </w:pPr>
      <w:bookmarkStart w:id="0" w:name="_GoBack"/>
      <w:bookmarkEnd w:id="0"/>
      <w:r>
        <w:rPr>
          <w:noProof/>
        </w:rPr>
        <w:drawing>
          <wp:inline distT="0" distB="0" distL="0" distR="0">
            <wp:extent cx="585470" cy="600075"/>
            <wp:effectExtent l="0" t="0" r="508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70" cy="600075"/>
                    </a:xfrm>
                    <a:prstGeom prst="rect">
                      <a:avLst/>
                    </a:prstGeom>
                    <a:noFill/>
                    <a:ln>
                      <a:noFill/>
                    </a:ln>
                  </pic:spPr>
                </pic:pic>
              </a:graphicData>
            </a:graphic>
          </wp:inline>
        </w:drawing>
      </w:r>
    </w:p>
    <w:p w:rsidR="00B234B4" w:rsidRPr="009A6781" w:rsidRDefault="00B234B4">
      <w:pPr>
        <w:jc w:val="center"/>
      </w:pPr>
    </w:p>
    <w:p w:rsidR="00D3742C" w:rsidRPr="000148D4" w:rsidRDefault="00D3742C">
      <w:pPr>
        <w:jc w:val="center"/>
        <w:rPr>
          <w:sz w:val="28"/>
          <w:szCs w:val="28"/>
        </w:rPr>
      </w:pPr>
    </w:p>
    <w:p w:rsidR="00B234B4" w:rsidRPr="000148D4" w:rsidRDefault="00B234B4">
      <w:pPr>
        <w:jc w:val="center"/>
        <w:rPr>
          <w:sz w:val="28"/>
          <w:szCs w:val="28"/>
        </w:rPr>
      </w:pPr>
    </w:p>
    <w:p w:rsidR="00B234B4" w:rsidRPr="000148D4" w:rsidRDefault="00B234B4">
      <w:pPr>
        <w:jc w:val="center"/>
        <w:rPr>
          <w:sz w:val="28"/>
          <w:szCs w:val="28"/>
        </w:rPr>
      </w:pPr>
    </w:p>
    <w:p w:rsidR="00B234B4" w:rsidRPr="000148D4" w:rsidRDefault="009A1A07" w:rsidP="009A1A07">
      <w:pPr>
        <w:jc w:val="center"/>
        <w:rPr>
          <w:b/>
          <w:bCs/>
          <w:sz w:val="28"/>
          <w:szCs w:val="28"/>
        </w:rPr>
      </w:pPr>
      <w:r w:rsidRPr="000148D4">
        <w:rPr>
          <w:b/>
          <w:bCs/>
          <w:sz w:val="28"/>
          <w:szCs w:val="28"/>
        </w:rPr>
        <w:t>А</w:t>
      </w:r>
      <w:r w:rsidR="00B234B4" w:rsidRPr="000148D4">
        <w:rPr>
          <w:b/>
          <w:bCs/>
          <w:sz w:val="28"/>
          <w:szCs w:val="28"/>
        </w:rPr>
        <w:t>дминистраци</w:t>
      </w:r>
      <w:r w:rsidRPr="000148D4">
        <w:rPr>
          <w:b/>
          <w:bCs/>
          <w:sz w:val="28"/>
          <w:szCs w:val="28"/>
        </w:rPr>
        <w:t>я</w:t>
      </w:r>
      <w:r w:rsidR="00B234B4" w:rsidRPr="000148D4">
        <w:rPr>
          <w:b/>
          <w:bCs/>
          <w:sz w:val="28"/>
          <w:szCs w:val="28"/>
        </w:rPr>
        <w:t xml:space="preserve"> муниципального образования</w:t>
      </w:r>
    </w:p>
    <w:p w:rsidR="00B234B4" w:rsidRPr="000148D4" w:rsidRDefault="00B234B4" w:rsidP="009A1A07">
      <w:pPr>
        <w:jc w:val="center"/>
        <w:rPr>
          <w:b/>
          <w:bCs/>
          <w:sz w:val="28"/>
          <w:szCs w:val="28"/>
        </w:rPr>
      </w:pPr>
      <w:r w:rsidRPr="000148D4">
        <w:rPr>
          <w:b/>
          <w:bCs/>
          <w:sz w:val="28"/>
          <w:szCs w:val="28"/>
        </w:rPr>
        <w:t>Приозерский муниципальный район Ленинградской области</w:t>
      </w:r>
    </w:p>
    <w:p w:rsidR="00B234B4" w:rsidRPr="000148D4" w:rsidRDefault="00B234B4" w:rsidP="009A1A07">
      <w:pPr>
        <w:pStyle w:val="aa"/>
        <w:jc w:val="center"/>
        <w:rPr>
          <w:sz w:val="28"/>
          <w:szCs w:val="28"/>
        </w:rPr>
      </w:pPr>
    </w:p>
    <w:p w:rsidR="00B234B4" w:rsidRPr="00836D8F" w:rsidRDefault="00AA714E" w:rsidP="00AA714E">
      <w:pPr>
        <w:pStyle w:val="aa"/>
        <w:jc w:val="center"/>
      </w:pPr>
      <w:r>
        <w:rPr>
          <w:b/>
          <w:bCs/>
          <w:sz w:val="28"/>
          <w:szCs w:val="28"/>
        </w:rPr>
        <w:t>П О С Т А Н О В Л Е Н И Е</w:t>
      </w:r>
    </w:p>
    <w:p w:rsidR="00A871B1" w:rsidRDefault="00A871B1">
      <w:pPr>
        <w:pStyle w:val="aa"/>
        <w:jc w:val="both"/>
      </w:pPr>
    </w:p>
    <w:p w:rsidR="00AA714E" w:rsidRPr="00836D8F" w:rsidRDefault="00AA714E">
      <w:pPr>
        <w:pStyle w:val="aa"/>
        <w:jc w:val="both"/>
      </w:pPr>
    </w:p>
    <w:p w:rsidR="00B234B4" w:rsidRPr="00836D8F" w:rsidRDefault="00B234B4" w:rsidP="009E5A33">
      <w:pPr>
        <w:pStyle w:val="10"/>
        <w:keepNext w:val="0"/>
        <w:tabs>
          <w:tab w:val="left" w:pos="3969"/>
        </w:tabs>
        <w:outlineLvl w:val="9"/>
      </w:pPr>
      <w:r w:rsidRPr="00836D8F">
        <w:t xml:space="preserve">от   </w:t>
      </w:r>
      <w:r w:rsidR="00656BF0">
        <w:t>25</w:t>
      </w:r>
      <w:r w:rsidR="00CD263C" w:rsidRPr="00836D8F">
        <w:t xml:space="preserve">   </w:t>
      </w:r>
      <w:r w:rsidR="001C45A4">
        <w:t>мая</w:t>
      </w:r>
      <w:r w:rsidRPr="00836D8F">
        <w:t xml:space="preserve"> </w:t>
      </w:r>
      <w:r w:rsidR="00ED732F" w:rsidRPr="00836D8F">
        <w:t xml:space="preserve">  </w:t>
      </w:r>
      <w:r w:rsidR="002F6C90" w:rsidRPr="00836D8F">
        <w:t>20</w:t>
      </w:r>
      <w:r w:rsidR="00A03210">
        <w:t>21</w:t>
      </w:r>
      <w:r w:rsidR="00390938" w:rsidRPr="00836D8F">
        <w:t xml:space="preserve"> </w:t>
      </w:r>
      <w:r w:rsidR="00CD263C" w:rsidRPr="00836D8F">
        <w:t xml:space="preserve"> </w:t>
      </w:r>
      <w:r w:rsidR="002F6C90" w:rsidRPr="00836D8F">
        <w:t xml:space="preserve"> </w:t>
      </w:r>
      <w:r w:rsidRPr="00836D8F">
        <w:t>года</w:t>
      </w:r>
      <w:r w:rsidR="00ED732F" w:rsidRPr="00836D8F">
        <w:t xml:space="preserve"> </w:t>
      </w:r>
      <w:r w:rsidRPr="00836D8F">
        <w:t xml:space="preserve">  № </w:t>
      </w:r>
      <w:r w:rsidR="00C77ABB" w:rsidRPr="00836D8F">
        <w:t xml:space="preserve"> </w:t>
      </w:r>
      <w:r w:rsidR="00CD263C" w:rsidRPr="00836D8F">
        <w:t xml:space="preserve"> </w:t>
      </w:r>
      <w:r w:rsidR="00656BF0">
        <w:t>1771</w:t>
      </w:r>
    </w:p>
    <w:p w:rsidR="00ED324E" w:rsidRPr="00836D8F" w:rsidRDefault="00ED324E" w:rsidP="00ED324E">
      <w:pPr>
        <w:tabs>
          <w:tab w:val="left" w:pos="0"/>
        </w:tabs>
        <w:ind w:firstLine="709"/>
        <w:jc w:val="both"/>
      </w:pPr>
    </w:p>
    <w:tbl>
      <w:tblPr>
        <w:tblW w:w="0" w:type="auto"/>
        <w:tblInd w:w="-34" w:type="dxa"/>
        <w:tblLayout w:type="fixed"/>
        <w:tblLook w:val="0000" w:firstRow="0" w:lastRow="0" w:firstColumn="0" w:lastColumn="0" w:noHBand="0" w:noVBand="0"/>
      </w:tblPr>
      <w:tblGrid>
        <w:gridCol w:w="4543"/>
      </w:tblGrid>
      <w:tr w:rsidR="00D62227" w:rsidRPr="00836D8F" w:rsidTr="000A0CDA">
        <w:trPr>
          <w:trHeight w:val="565"/>
        </w:trPr>
        <w:tc>
          <w:tcPr>
            <w:tcW w:w="4543" w:type="dxa"/>
          </w:tcPr>
          <w:p w:rsidR="00D62227" w:rsidRPr="00836D8F" w:rsidRDefault="00656BF0" w:rsidP="00AE38EB">
            <w:pPr>
              <w:jc w:val="both"/>
            </w:pPr>
            <w:r>
              <w:t>Об утверждении</w:t>
            </w:r>
            <w:r>
              <w:rPr>
                <w:lang w:eastAsia="zh-CN"/>
              </w:rPr>
              <w:t xml:space="preserve"> </w:t>
            </w:r>
            <w:r>
              <w:t>Порядка</w:t>
            </w:r>
            <w:r w:rsidRPr="00F21368">
              <w:t xml:space="preserve"> предоставления субсидий субъектам малого предпринимательства на организацию предпринимательской деятельности</w:t>
            </w:r>
          </w:p>
        </w:tc>
      </w:tr>
    </w:tbl>
    <w:p w:rsidR="005B74AB" w:rsidRDefault="005B74AB" w:rsidP="005B74AB">
      <w:pPr>
        <w:pStyle w:val="a9"/>
        <w:tabs>
          <w:tab w:val="left" w:pos="2516"/>
        </w:tabs>
        <w:rPr>
          <w:sz w:val="24"/>
        </w:rPr>
      </w:pPr>
    </w:p>
    <w:p w:rsidR="00656BF0" w:rsidRDefault="00656BF0" w:rsidP="005B74AB">
      <w:pPr>
        <w:pStyle w:val="a9"/>
        <w:tabs>
          <w:tab w:val="left" w:pos="2516"/>
        </w:tabs>
        <w:rPr>
          <w:sz w:val="24"/>
        </w:rPr>
      </w:pPr>
    </w:p>
    <w:p w:rsidR="001A176F" w:rsidRPr="00836D8F" w:rsidRDefault="001A176F" w:rsidP="005B74AB">
      <w:pPr>
        <w:pStyle w:val="a9"/>
        <w:tabs>
          <w:tab w:val="left" w:pos="2516"/>
        </w:tabs>
        <w:rPr>
          <w:sz w:val="24"/>
        </w:rPr>
      </w:pPr>
    </w:p>
    <w:p w:rsidR="00656BF0" w:rsidRDefault="00656BF0" w:rsidP="00656BF0">
      <w:pPr>
        <w:shd w:val="clear" w:color="auto" w:fill="FFFFFF"/>
        <w:ind w:firstLine="709"/>
        <w:jc w:val="both"/>
      </w:pPr>
      <w:r>
        <w:t xml:space="preserve">В соответствии с пунктами </w:t>
      </w:r>
      <w:r w:rsidRPr="00843C97">
        <w:t>78, 78.1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w:t>
      </w:r>
      <w:r>
        <w:t xml:space="preserve">дской области» (с изменениями), </w:t>
      </w:r>
      <w:r w:rsidRPr="00843C97">
        <w:t>Уставом муниципального образования Приозерский  муниципальный район Ленинградской области, решением Совета депутатов муниципального образования Приозерский муниципальный район Ленинградской области № 81 от 16 февраля 2021г «О внесении изменений в решение Совета депутатов муниципального образования Приозерский муниципальный район Ленинградской области № 75 от 22.12.2020 года «О бюджете муниципального образования Приозерский муниципальный район Ленинградской области на 2021 год и на плановый период 2022 и 2023 годов», администрация муниципального образования Приозерский</w:t>
      </w:r>
      <w:r w:rsidRPr="00F21368">
        <w:t xml:space="preserve"> муниципальный район Ленинградской области ПОСТАНОВЛЯЕТ:</w:t>
      </w:r>
    </w:p>
    <w:p w:rsidR="00656BF0" w:rsidRPr="00F21368" w:rsidRDefault="00656BF0" w:rsidP="00656BF0">
      <w:pPr>
        <w:ind w:firstLine="709"/>
        <w:jc w:val="both"/>
      </w:pPr>
      <w:r>
        <w:t>1. Утвердить Порядок</w:t>
      </w:r>
      <w:r w:rsidRPr="00F21368">
        <w:t xml:space="preserve"> предоставления субсидий субъектам малого предпринимательства на организацию предпринимательской деятельности </w:t>
      </w:r>
      <w:r>
        <w:t>согласно  Приложению 1</w:t>
      </w:r>
      <w:r w:rsidRPr="00F21368">
        <w:t>.</w:t>
      </w:r>
    </w:p>
    <w:p w:rsidR="00656BF0" w:rsidRDefault="00656BF0" w:rsidP="00656BF0">
      <w:pPr>
        <w:ind w:firstLine="709"/>
        <w:jc w:val="both"/>
      </w:pPr>
      <w:r w:rsidRPr="00E97EF2">
        <w:t>2.</w:t>
      </w:r>
      <w:r>
        <w:t xml:space="preserve"> </w:t>
      </w:r>
      <w:r w:rsidRPr="00E97EF2">
        <w:t xml:space="preserve">Постановление </w:t>
      </w:r>
      <w:r>
        <w:t>администрации муниципального образования Приозерский муниципальный район Ленинградской области от 10 августа 2020 года № 2579 «</w:t>
      </w:r>
      <w:r w:rsidRPr="00E97EF2">
        <w:t xml:space="preserve"> Об утверждении Порядка предоставления субсидий субъектам малого предпринимательства</w:t>
      </w:r>
      <w:r>
        <w:t xml:space="preserve"> на организацию предпринимательской деятельности </w:t>
      </w:r>
      <w:r w:rsidRPr="00E97EF2">
        <w:t>в рамках реализации муниципальной программы «Развитие и поддержка малого и среднего предпринимательства на территории муниципального образования Приозерский муниципальный рай</w:t>
      </w:r>
      <w:r>
        <w:t>он Ленинградской области на 2019-2021</w:t>
      </w:r>
      <w:r w:rsidRPr="00E97EF2">
        <w:t xml:space="preserve"> годы»</w:t>
      </w:r>
      <w:r>
        <w:t xml:space="preserve"> признать утратившим силу.</w:t>
      </w:r>
    </w:p>
    <w:p w:rsidR="00656BF0" w:rsidRPr="00381B6F" w:rsidRDefault="00656BF0" w:rsidP="00656BF0">
      <w:pPr>
        <w:ind w:firstLine="709"/>
        <w:jc w:val="both"/>
        <w:rPr>
          <w:highlight w:val="green"/>
        </w:rPr>
      </w:pPr>
      <w:r>
        <w:lastRenderedPageBreak/>
        <w:t>3. Отделу информационных</w:t>
      </w:r>
      <w:r w:rsidRPr="006F6304">
        <w:t xml:space="preserve"> технологий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w:t>
      </w:r>
    </w:p>
    <w:p w:rsidR="00656BF0" w:rsidRDefault="00656BF0" w:rsidP="00656BF0">
      <w:pPr>
        <w:ind w:firstLine="709"/>
        <w:jc w:val="both"/>
      </w:pPr>
      <w:r>
        <w:t>4. Постановление вступает в силу со дня его официального опубликования.</w:t>
      </w:r>
    </w:p>
    <w:p w:rsidR="00656BF0" w:rsidRPr="00F21368" w:rsidRDefault="00656BF0" w:rsidP="00656BF0">
      <w:pPr>
        <w:ind w:firstLine="709"/>
        <w:jc w:val="both"/>
      </w:pPr>
      <w:r>
        <w:t>5. Контроль за исполнением настоящего постановления оставляю за собой.</w:t>
      </w:r>
    </w:p>
    <w:p w:rsidR="0051139B" w:rsidRDefault="0051139B" w:rsidP="000A0CDA">
      <w:pPr>
        <w:jc w:val="both"/>
      </w:pPr>
    </w:p>
    <w:p w:rsidR="00AE38EB" w:rsidRPr="00942768" w:rsidRDefault="00AE38EB" w:rsidP="000A0CDA">
      <w:pPr>
        <w:jc w:val="both"/>
      </w:pPr>
    </w:p>
    <w:p w:rsidR="005B74AB" w:rsidRPr="00942768" w:rsidRDefault="005B74AB" w:rsidP="000A0CDA">
      <w:pPr>
        <w:pStyle w:val="22"/>
        <w:shd w:val="clear" w:color="auto" w:fill="auto"/>
        <w:spacing w:before="0" w:line="240" w:lineRule="auto"/>
        <w:ind w:firstLine="0"/>
        <w:jc w:val="both"/>
        <w:rPr>
          <w:sz w:val="24"/>
          <w:szCs w:val="24"/>
          <w:lang w:val="ru-RU"/>
        </w:rPr>
      </w:pPr>
      <w:r w:rsidRPr="00942768">
        <w:rPr>
          <w:sz w:val="24"/>
          <w:szCs w:val="24"/>
        </w:rPr>
        <w:t>Глава администр</w:t>
      </w:r>
      <w:r w:rsidR="006509DD" w:rsidRPr="00942768">
        <w:rPr>
          <w:sz w:val="24"/>
          <w:szCs w:val="24"/>
        </w:rPr>
        <w:t xml:space="preserve">ации                     </w:t>
      </w:r>
      <w:r w:rsidRPr="00942768">
        <w:rPr>
          <w:sz w:val="24"/>
          <w:szCs w:val="24"/>
        </w:rPr>
        <w:t xml:space="preserve">       </w:t>
      </w:r>
      <w:r w:rsidR="0055783F">
        <w:rPr>
          <w:sz w:val="24"/>
          <w:szCs w:val="24"/>
        </w:rPr>
        <w:t xml:space="preserve">                               </w:t>
      </w:r>
      <w:r w:rsidR="009C5061" w:rsidRPr="00942768">
        <w:rPr>
          <w:sz w:val="24"/>
          <w:szCs w:val="24"/>
          <w:lang w:val="ru-RU"/>
        </w:rPr>
        <w:t xml:space="preserve">      </w:t>
      </w:r>
      <w:r w:rsidR="00C15A22" w:rsidRPr="00942768">
        <w:rPr>
          <w:sz w:val="24"/>
          <w:szCs w:val="24"/>
          <w:lang w:val="ru-RU"/>
        </w:rPr>
        <w:t xml:space="preserve">       </w:t>
      </w:r>
      <w:r w:rsidRPr="00942768">
        <w:rPr>
          <w:sz w:val="24"/>
          <w:szCs w:val="24"/>
        </w:rPr>
        <w:t xml:space="preserve">                      А.Н. Соклаков</w:t>
      </w:r>
    </w:p>
    <w:p w:rsidR="00692783" w:rsidRDefault="00692783" w:rsidP="00692783">
      <w:pPr>
        <w:jc w:val="both"/>
        <w:rPr>
          <w:sz w:val="14"/>
          <w:szCs w:val="14"/>
        </w:rPr>
      </w:pPr>
    </w:p>
    <w:p w:rsidR="00942768" w:rsidRDefault="00942768"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656BF0" w:rsidRDefault="00656BF0" w:rsidP="00453F76">
      <w:pPr>
        <w:jc w:val="both"/>
        <w:rPr>
          <w:sz w:val="14"/>
          <w:szCs w:val="14"/>
        </w:rPr>
      </w:pPr>
    </w:p>
    <w:p w:rsidR="00B2471F" w:rsidRDefault="00B2471F" w:rsidP="00453F76">
      <w:pPr>
        <w:jc w:val="both"/>
        <w:rPr>
          <w:sz w:val="14"/>
          <w:szCs w:val="14"/>
        </w:rPr>
      </w:pPr>
    </w:p>
    <w:p w:rsidR="00656BF0" w:rsidRPr="00F21368" w:rsidRDefault="00656BF0" w:rsidP="00656BF0">
      <w:pPr>
        <w:jc w:val="both"/>
        <w:rPr>
          <w:sz w:val="14"/>
          <w:szCs w:val="14"/>
        </w:rPr>
      </w:pPr>
      <w:r>
        <w:rPr>
          <w:sz w:val="14"/>
          <w:szCs w:val="14"/>
        </w:rPr>
        <w:t>С</w:t>
      </w:r>
      <w:r w:rsidRPr="00F21368">
        <w:rPr>
          <w:sz w:val="14"/>
          <w:szCs w:val="14"/>
        </w:rPr>
        <w:t>огласовано:</w:t>
      </w:r>
    </w:p>
    <w:p w:rsidR="00656BF0" w:rsidRDefault="00656BF0" w:rsidP="00656BF0">
      <w:pPr>
        <w:jc w:val="both"/>
        <w:rPr>
          <w:sz w:val="14"/>
          <w:szCs w:val="14"/>
        </w:rPr>
      </w:pPr>
      <w:r>
        <w:rPr>
          <w:sz w:val="14"/>
          <w:szCs w:val="14"/>
        </w:rPr>
        <w:t>Петрюк О.Г</w:t>
      </w:r>
    </w:p>
    <w:p w:rsidR="00656BF0" w:rsidRDefault="00656BF0" w:rsidP="00656BF0">
      <w:pPr>
        <w:jc w:val="both"/>
        <w:rPr>
          <w:sz w:val="14"/>
          <w:szCs w:val="14"/>
        </w:rPr>
      </w:pPr>
      <w:r>
        <w:rPr>
          <w:sz w:val="14"/>
          <w:szCs w:val="14"/>
        </w:rPr>
        <w:t>Шкрибей Н.В</w:t>
      </w:r>
    </w:p>
    <w:p w:rsidR="00656BF0" w:rsidRDefault="00656BF0" w:rsidP="00656BF0">
      <w:pPr>
        <w:jc w:val="both"/>
        <w:rPr>
          <w:sz w:val="14"/>
          <w:szCs w:val="14"/>
        </w:rPr>
      </w:pPr>
      <w:r>
        <w:rPr>
          <w:sz w:val="14"/>
          <w:szCs w:val="14"/>
        </w:rPr>
        <w:t>Бойцова О.А.</w:t>
      </w:r>
    </w:p>
    <w:p w:rsidR="00656BF0" w:rsidRPr="00F21368" w:rsidRDefault="00656BF0" w:rsidP="00656BF0">
      <w:pPr>
        <w:jc w:val="both"/>
        <w:rPr>
          <w:sz w:val="14"/>
          <w:szCs w:val="14"/>
        </w:rPr>
      </w:pPr>
      <w:r>
        <w:rPr>
          <w:sz w:val="14"/>
          <w:szCs w:val="14"/>
        </w:rPr>
        <w:t>Михалёва И.Н.</w:t>
      </w:r>
    </w:p>
    <w:p w:rsidR="00656BF0" w:rsidRPr="00F21368" w:rsidRDefault="00656BF0" w:rsidP="00656BF0">
      <w:pPr>
        <w:jc w:val="both"/>
        <w:rPr>
          <w:sz w:val="14"/>
          <w:szCs w:val="14"/>
        </w:rPr>
      </w:pPr>
      <w:r>
        <w:rPr>
          <w:sz w:val="14"/>
          <w:szCs w:val="14"/>
        </w:rPr>
        <w:t>Исп. Прах С.В. (36-677</w:t>
      </w:r>
      <w:r w:rsidRPr="00F21368">
        <w:rPr>
          <w:sz w:val="14"/>
          <w:szCs w:val="14"/>
        </w:rPr>
        <w:t>)</w:t>
      </w:r>
    </w:p>
    <w:p w:rsidR="00656BF0" w:rsidRPr="00F21368" w:rsidRDefault="00656BF0" w:rsidP="00656BF0">
      <w:pPr>
        <w:jc w:val="both"/>
        <w:rPr>
          <w:sz w:val="14"/>
          <w:szCs w:val="14"/>
        </w:rPr>
      </w:pPr>
    </w:p>
    <w:p w:rsidR="00656BF0" w:rsidRDefault="00656BF0" w:rsidP="00656BF0">
      <w:pPr>
        <w:pStyle w:val="22"/>
        <w:shd w:val="clear" w:color="auto" w:fill="auto"/>
        <w:spacing w:before="0" w:line="240" w:lineRule="auto"/>
        <w:ind w:firstLine="0"/>
        <w:jc w:val="both"/>
        <w:rPr>
          <w:sz w:val="14"/>
          <w:szCs w:val="14"/>
          <w:lang w:val="ru-RU"/>
        </w:rPr>
        <w:sectPr w:rsidR="00656BF0" w:rsidSect="00F17888">
          <w:headerReference w:type="even" r:id="rId9"/>
          <w:headerReference w:type="default" r:id="rId10"/>
          <w:footerReference w:type="default" r:id="rId11"/>
          <w:footerReference w:type="first" r:id="rId12"/>
          <w:pgSz w:w="11906" w:h="16838"/>
          <w:pgMar w:top="1134" w:right="567" w:bottom="1134" w:left="1701" w:header="425" w:footer="709" w:gutter="0"/>
          <w:pgNumType w:start="1"/>
          <w:cols w:space="708"/>
          <w:titlePg/>
          <w:docGrid w:linePitch="360"/>
        </w:sectPr>
      </w:pPr>
      <w:r>
        <w:rPr>
          <w:sz w:val="14"/>
          <w:szCs w:val="14"/>
        </w:rPr>
        <w:t>Разослано: дело-</w:t>
      </w:r>
      <w:r>
        <w:rPr>
          <w:sz w:val="14"/>
          <w:szCs w:val="14"/>
          <w:lang w:val="ru-RU"/>
        </w:rPr>
        <w:t>1</w:t>
      </w:r>
      <w:r>
        <w:rPr>
          <w:sz w:val="14"/>
          <w:szCs w:val="14"/>
        </w:rPr>
        <w:t xml:space="preserve">, КФ-1, ОЭ </w:t>
      </w:r>
      <w:r w:rsidRPr="00F21368">
        <w:rPr>
          <w:sz w:val="14"/>
          <w:szCs w:val="14"/>
        </w:rPr>
        <w:t>-1, МКК «Фонд Развития бизнеса</w:t>
      </w:r>
      <w:r>
        <w:rPr>
          <w:sz w:val="14"/>
          <w:szCs w:val="14"/>
        </w:rPr>
        <w:t xml:space="preserve">-1, </w:t>
      </w:r>
      <w:r>
        <w:rPr>
          <w:sz w:val="14"/>
          <w:szCs w:val="14"/>
          <w:lang w:val="ru-RU"/>
        </w:rPr>
        <w:t xml:space="preserve">ОУ и В-1, </w:t>
      </w:r>
      <w:r w:rsidRPr="00F21368">
        <w:rPr>
          <w:sz w:val="14"/>
          <w:szCs w:val="14"/>
        </w:rPr>
        <w:t>районная библиотека-1, юр</w:t>
      </w:r>
      <w:r w:rsidRPr="00F21368">
        <w:rPr>
          <w:sz w:val="14"/>
          <w:szCs w:val="14"/>
          <w:lang w:val="ru-RU"/>
        </w:rPr>
        <w:t xml:space="preserve">идический </w:t>
      </w:r>
      <w:r w:rsidRPr="00F21368">
        <w:rPr>
          <w:sz w:val="14"/>
          <w:szCs w:val="14"/>
        </w:rPr>
        <w:t>отдел</w:t>
      </w:r>
      <w:r w:rsidR="00936E23">
        <w:rPr>
          <w:sz w:val="14"/>
          <w:szCs w:val="14"/>
          <w:lang w:val="ru-RU"/>
        </w:rPr>
        <w:t>-1</w:t>
      </w:r>
      <w:r>
        <w:rPr>
          <w:sz w:val="14"/>
          <w:szCs w:val="14"/>
          <w:lang w:val="ru-RU"/>
        </w:rPr>
        <w:t>, отдел ИТ-1 (в электронном виде).</w:t>
      </w:r>
    </w:p>
    <w:p w:rsidR="00656BF0" w:rsidRPr="00314738" w:rsidRDefault="00656BF0" w:rsidP="00656BF0">
      <w:pPr>
        <w:widowControl w:val="0"/>
        <w:jc w:val="right"/>
      </w:pPr>
      <w:r>
        <w:t>Утвержден</w:t>
      </w:r>
    </w:p>
    <w:p w:rsidR="00656BF0" w:rsidRPr="00314738" w:rsidRDefault="00656BF0" w:rsidP="00656BF0">
      <w:pPr>
        <w:widowControl w:val="0"/>
        <w:jc w:val="right"/>
      </w:pPr>
      <w:r w:rsidRPr="00314738">
        <w:t>постановлением администрации</w:t>
      </w:r>
    </w:p>
    <w:p w:rsidR="00656BF0" w:rsidRPr="00314738" w:rsidRDefault="00656BF0" w:rsidP="00656BF0">
      <w:pPr>
        <w:widowControl w:val="0"/>
        <w:jc w:val="right"/>
      </w:pPr>
      <w:r w:rsidRPr="00314738">
        <w:t>муниципального образования</w:t>
      </w:r>
    </w:p>
    <w:p w:rsidR="00656BF0" w:rsidRPr="00314738" w:rsidRDefault="00656BF0" w:rsidP="00656BF0">
      <w:pPr>
        <w:widowControl w:val="0"/>
        <w:jc w:val="right"/>
      </w:pPr>
      <w:r w:rsidRPr="00314738">
        <w:t>Приозерский муниципальный район</w:t>
      </w:r>
    </w:p>
    <w:p w:rsidR="00656BF0" w:rsidRPr="00314738" w:rsidRDefault="00656BF0" w:rsidP="00656BF0">
      <w:pPr>
        <w:widowControl w:val="0"/>
        <w:jc w:val="right"/>
      </w:pPr>
      <w:r w:rsidRPr="00314738">
        <w:t>Ленинградской области</w:t>
      </w:r>
    </w:p>
    <w:p w:rsidR="00656BF0" w:rsidRPr="009A5AD9" w:rsidRDefault="00656BF0" w:rsidP="00656BF0">
      <w:pPr>
        <w:pStyle w:val="a9"/>
        <w:jc w:val="right"/>
        <w:rPr>
          <w:sz w:val="24"/>
        </w:rPr>
      </w:pPr>
      <w:r w:rsidRPr="009A5AD9">
        <w:rPr>
          <w:sz w:val="24"/>
        </w:rPr>
        <w:t xml:space="preserve">от </w:t>
      </w:r>
      <w:r>
        <w:rPr>
          <w:sz w:val="24"/>
        </w:rPr>
        <w:t>25 мая</w:t>
      </w:r>
      <w:r w:rsidRPr="009A5AD9">
        <w:rPr>
          <w:sz w:val="24"/>
        </w:rPr>
        <w:t xml:space="preserve"> 20</w:t>
      </w:r>
      <w:r>
        <w:rPr>
          <w:sz w:val="24"/>
        </w:rPr>
        <w:t>21</w:t>
      </w:r>
      <w:r w:rsidRPr="009A5AD9">
        <w:rPr>
          <w:sz w:val="24"/>
        </w:rPr>
        <w:t xml:space="preserve"> года № </w:t>
      </w:r>
      <w:r>
        <w:rPr>
          <w:sz w:val="24"/>
        </w:rPr>
        <w:t>1771</w:t>
      </w:r>
    </w:p>
    <w:p w:rsidR="00656BF0" w:rsidRDefault="00656BF0" w:rsidP="00656BF0">
      <w:pPr>
        <w:widowControl w:val="0"/>
        <w:jc w:val="right"/>
      </w:pPr>
      <w:r w:rsidRPr="00314738">
        <w:t xml:space="preserve"> (Приложение 1)</w:t>
      </w:r>
    </w:p>
    <w:p w:rsidR="00656BF0" w:rsidRDefault="00656BF0" w:rsidP="00656BF0">
      <w:pPr>
        <w:widowControl w:val="0"/>
        <w:jc w:val="right"/>
      </w:pPr>
    </w:p>
    <w:p w:rsidR="00656BF0" w:rsidRDefault="00656BF0" w:rsidP="00656BF0">
      <w:pPr>
        <w:widowControl w:val="0"/>
        <w:jc w:val="right"/>
      </w:pPr>
    </w:p>
    <w:p w:rsidR="00656BF0" w:rsidRPr="00314738" w:rsidRDefault="00656BF0" w:rsidP="00656BF0">
      <w:pPr>
        <w:widowControl w:val="0"/>
        <w:jc w:val="right"/>
      </w:pPr>
    </w:p>
    <w:p w:rsidR="00656BF0" w:rsidRDefault="00656BF0" w:rsidP="00656BF0">
      <w:pPr>
        <w:ind w:firstLine="709"/>
        <w:jc w:val="center"/>
      </w:pPr>
      <w:r>
        <w:t>ПОРЯДОК</w:t>
      </w:r>
    </w:p>
    <w:p w:rsidR="00656BF0" w:rsidRPr="00BB4C83" w:rsidRDefault="00656BF0" w:rsidP="00656BF0">
      <w:pPr>
        <w:ind w:firstLine="709"/>
        <w:jc w:val="center"/>
      </w:pPr>
      <w:r>
        <w:t xml:space="preserve"> </w:t>
      </w:r>
      <w:r w:rsidRPr="00BB4C83">
        <w:t>предоставления субсидий субъе</w:t>
      </w:r>
      <w:r>
        <w:t xml:space="preserve">ктам малого предпринимательства </w:t>
      </w:r>
      <w:r w:rsidRPr="00BB4C83">
        <w:t>на организацию предпринимательской деятельности.</w:t>
      </w:r>
    </w:p>
    <w:p w:rsidR="00656BF0" w:rsidRPr="00692737" w:rsidRDefault="00656BF0" w:rsidP="00656BF0">
      <w:pPr>
        <w:ind w:firstLine="709"/>
        <w:jc w:val="both"/>
        <w:rPr>
          <w:sz w:val="16"/>
          <w:szCs w:val="16"/>
        </w:rPr>
      </w:pPr>
    </w:p>
    <w:p w:rsidR="00656BF0" w:rsidRPr="00BB4C83" w:rsidRDefault="00656BF0" w:rsidP="00656BF0">
      <w:pPr>
        <w:ind w:firstLine="709"/>
        <w:jc w:val="center"/>
      </w:pPr>
      <w:r w:rsidRPr="00BB4C83">
        <w:t>1. Общие положения</w:t>
      </w:r>
    </w:p>
    <w:p w:rsidR="00656BF0" w:rsidRDefault="00656BF0" w:rsidP="00656BF0">
      <w:pPr>
        <w:ind w:firstLine="709"/>
        <w:jc w:val="both"/>
      </w:pPr>
      <w:r>
        <w:t>1.1. Настоящий Порядок</w:t>
      </w:r>
      <w:r w:rsidRPr="00BB4C83">
        <w:t xml:space="preserve"> устанавливает цели и условия предоставления и расходования субсидий субъектам малого предпринимательства на организацию предприним</w:t>
      </w:r>
      <w:r>
        <w:t>ательской деятельности (далее-</w:t>
      </w:r>
      <w:r w:rsidRPr="00BB4C83">
        <w:t>субсидия) в рамках реализации муниципальной программы «Развитие и поддержка малого и среднего предпринимательства на территории муниципального образования Приозерский муниципальный рай</w:t>
      </w:r>
      <w:r>
        <w:t>он Ленинградской области» (далее-Программа)</w:t>
      </w:r>
      <w:r w:rsidRPr="00FC54A7">
        <w:t>, критерии отбора субъектов малого предпринимательства для предоставления субсидий, а также порядок возврата субсидий в случае нарушения условий их предоставления.</w:t>
      </w:r>
    </w:p>
    <w:p w:rsidR="00656BF0" w:rsidRPr="00C5681C" w:rsidRDefault="00656BF0" w:rsidP="00656BF0">
      <w:pPr>
        <w:pStyle w:val="af3"/>
        <w:spacing w:after="0" w:line="240" w:lineRule="auto"/>
        <w:ind w:left="0" w:firstLine="709"/>
        <w:contextualSpacing w:val="0"/>
        <w:jc w:val="both"/>
        <w:rPr>
          <w:rFonts w:ascii="Times New Roman" w:hAnsi="Times New Roman"/>
          <w:sz w:val="24"/>
          <w:szCs w:val="24"/>
          <w:lang w:eastAsia="ru-RU"/>
        </w:rPr>
      </w:pPr>
      <w:r w:rsidRPr="00C5681C">
        <w:rPr>
          <w:rFonts w:ascii="Times New Roman" w:hAnsi="Times New Roman"/>
          <w:sz w:val="24"/>
          <w:szCs w:val="24"/>
        </w:rPr>
        <w:t>1.2. Главным распорядителем бюджетных средств бюджета муниципального образования Приозерский муниципальный район Ленинградской области, осуществляющим предоставление Субсидий, является администрация муниципального образования Приозерский муниципальный район Ленинградской области (далее – Администрация).</w:t>
      </w:r>
    </w:p>
    <w:p w:rsidR="00656BF0" w:rsidRDefault="00656BF0" w:rsidP="00656BF0">
      <w:pPr>
        <w:ind w:firstLine="709"/>
        <w:jc w:val="both"/>
      </w:pPr>
      <w:r>
        <w:t>1</w:t>
      </w:r>
      <w:r w:rsidRPr="00BB4C83">
        <w:t>.3. Субсидии  предоставляются за счет средств бюджета муниципального образования Приозерский муниципальный район Ленинградской области, в том числе за счет средств субсидий областного бюджета Ленинградской области, полученных в целях софинансирования расходных обязательств муниципального образования для выполнения полномочий органов местного самоуправления по вопросу реализации мероприятий муниципальной программы по поддержке и развитию субъектов малого предпринимательства на организацию предпринимательской деятельности.</w:t>
      </w:r>
    </w:p>
    <w:p w:rsidR="00656BF0" w:rsidRDefault="00656BF0" w:rsidP="00656BF0">
      <w:pPr>
        <w:pStyle w:val="af3"/>
        <w:spacing w:after="0" w:line="240" w:lineRule="auto"/>
        <w:ind w:left="0" w:firstLine="709"/>
        <w:contextualSpacing w:val="0"/>
        <w:jc w:val="both"/>
        <w:rPr>
          <w:rFonts w:ascii="Times New Roman" w:hAnsi="Times New Roman"/>
          <w:sz w:val="24"/>
          <w:szCs w:val="24"/>
          <w:lang w:eastAsia="ru-RU"/>
        </w:rPr>
      </w:pPr>
      <w:r>
        <w:rPr>
          <w:rFonts w:ascii="Times New Roman" w:hAnsi="Times New Roman"/>
          <w:sz w:val="24"/>
          <w:szCs w:val="24"/>
          <w:lang w:eastAsia="ru-RU"/>
        </w:rPr>
        <w:t>1.4</w:t>
      </w:r>
      <w:r w:rsidRPr="00157D66">
        <w:rPr>
          <w:rFonts w:ascii="Times New Roman" w:hAnsi="Times New Roman"/>
          <w:sz w:val="24"/>
          <w:szCs w:val="24"/>
          <w:lang w:eastAsia="ru-RU"/>
        </w:rPr>
        <w:t>. Субсидии предоставляются в пределах бюджетных ассигнований, предусмотренных в бюджете муниципального образования Приозерский муниципальный район Ленинградской области (далее – бюджет района)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656BF0" w:rsidRPr="00BB4C83" w:rsidRDefault="00656BF0" w:rsidP="00656BF0">
      <w:pPr>
        <w:ind w:firstLine="709"/>
        <w:jc w:val="both"/>
      </w:pPr>
      <w:r>
        <w:t>1.5</w:t>
      </w:r>
      <w:r w:rsidRPr="00BB4C83">
        <w:t>. В настоящем Порядке используются следующие основные понятия:</w:t>
      </w:r>
    </w:p>
    <w:p w:rsidR="00656BF0" w:rsidRPr="00BB4C83" w:rsidRDefault="00656BF0" w:rsidP="00656BF0">
      <w:pPr>
        <w:ind w:firstLine="709"/>
        <w:jc w:val="both"/>
      </w:pPr>
      <w:r>
        <w:t xml:space="preserve">- </w:t>
      </w:r>
      <w:r w:rsidRPr="00BB4C83">
        <w:t>субъек</w:t>
      </w:r>
      <w:r>
        <w:t>ты малого предпринимательства-</w:t>
      </w:r>
      <w:r w:rsidRPr="00BB4C83">
        <w:t>хозяйствующие субъекты (юридические лица и индивидуальные предприниматели), отнесённые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к малым предприятиям, в том числе к микропредприятиям;</w:t>
      </w:r>
    </w:p>
    <w:p w:rsidR="00656BF0" w:rsidRDefault="00656BF0" w:rsidP="00656BF0">
      <w:pPr>
        <w:ind w:firstLine="709"/>
        <w:jc w:val="both"/>
      </w:pPr>
      <w:r>
        <w:t>- субсидия-</w:t>
      </w:r>
      <w:r w:rsidRPr="00BB4C83">
        <w:t>средства, предоставляемые субъектам малого предпринимательств</w:t>
      </w:r>
      <w:r>
        <w:t>а, действующим до двух лет</w:t>
      </w:r>
      <w:r w:rsidRPr="00BB4C83">
        <w:t>, организованным представителями социально- незащищ</w:t>
      </w:r>
      <w:r>
        <w:t xml:space="preserve">енных слоев населения, молодежи </w:t>
      </w:r>
      <w:r w:rsidRPr="00BB4C83">
        <w:t>для организации предпринимательской деятельности в соответствии с муниципальной программой</w:t>
      </w:r>
      <w:r>
        <w:t>;</w:t>
      </w:r>
      <w:r w:rsidRPr="00BB4C83">
        <w:t xml:space="preserve"> </w:t>
      </w:r>
    </w:p>
    <w:p w:rsidR="00656BF0" w:rsidRDefault="00656BF0" w:rsidP="00656BF0">
      <w:pPr>
        <w:ind w:firstLine="709"/>
        <w:jc w:val="both"/>
      </w:pPr>
      <w:r>
        <w:t>- соискатели - субъекты малого предпринимательства</w:t>
      </w:r>
      <w:r w:rsidRPr="00BB4C83">
        <w:t>,</w:t>
      </w:r>
      <w:r>
        <w:t xml:space="preserve"> организовавшие </w:t>
      </w:r>
      <w:r w:rsidRPr="00BB4C83">
        <w:t xml:space="preserve"> предпринимательскую деятельнос</w:t>
      </w:r>
      <w:r>
        <w:t>ть</w:t>
      </w:r>
      <w:r w:rsidRPr="00BB4C83">
        <w:t xml:space="preserve"> не ранее чем за </w:t>
      </w:r>
      <w:r>
        <w:t xml:space="preserve">два </w:t>
      </w:r>
      <w:r w:rsidRPr="00BB4C83">
        <w:t>год</w:t>
      </w:r>
      <w:r>
        <w:t>а</w:t>
      </w:r>
      <w:r w:rsidRPr="00BB4C83">
        <w:t xml:space="preserve"> до момента принятия решения о предоставлении субсидии, </w:t>
      </w:r>
      <w:r>
        <w:t xml:space="preserve">осуществляющие деятельность </w:t>
      </w:r>
      <w:r w:rsidRPr="00BB4C83">
        <w:t xml:space="preserve"> на территории Приозерского района Ленинградской области и состоящие на налоговом учете в </w:t>
      </w:r>
      <w:r>
        <w:t>ИФНС России по Приозерскому району</w:t>
      </w:r>
      <w:r w:rsidRPr="00656BF0">
        <w:t xml:space="preserve"> </w:t>
      </w:r>
      <w:r w:rsidRPr="00FF49E0">
        <w:t>Ленинградской области,</w:t>
      </w:r>
      <w:r w:rsidRPr="00BB4C83">
        <w:t xml:space="preserve"> планирующие принять участие в конкурсе</w:t>
      </w:r>
      <w:r>
        <w:t xml:space="preserve">, </w:t>
      </w:r>
      <w:r w:rsidRPr="00BB4C83">
        <w:t>организованном</w:t>
      </w:r>
      <w:r>
        <w:t xml:space="preserve"> Администрацией;</w:t>
      </w:r>
    </w:p>
    <w:p w:rsidR="00656BF0" w:rsidRDefault="00656BF0" w:rsidP="00656BF0">
      <w:pPr>
        <w:ind w:firstLine="709"/>
        <w:jc w:val="both"/>
      </w:pPr>
      <w:r>
        <w:t>- конкурсная комиссия-</w:t>
      </w:r>
      <w:r w:rsidRPr="00BB4C83">
        <w:t>комиссия, формируемая Администрацией для проведения конкурса среди соискателей в целях предоставления субсидий;</w:t>
      </w:r>
    </w:p>
    <w:p w:rsidR="00656BF0" w:rsidRDefault="00656BF0" w:rsidP="00656BF0">
      <w:pPr>
        <w:ind w:firstLine="709"/>
        <w:jc w:val="both"/>
      </w:pPr>
      <w:r>
        <w:t>- п</w:t>
      </w:r>
      <w:r w:rsidRPr="004F7946">
        <w:t xml:space="preserve">риоритетные виды деятельности </w:t>
      </w:r>
      <w:r>
        <w:t xml:space="preserve">– инновационная, </w:t>
      </w:r>
      <w:r w:rsidRPr="004F7946">
        <w:t xml:space="preserve">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w:t>
      </w:r>
      <w:r>
        <w:t xml:space="preserve">туризма, </w:t>
      </w:r>
      <w:r w:rsidRPr="004F7946">
        <w:t xml:space="preserve">народных художественных промыслов и ремёсел, </w:t>
      </w:r>
      <w:r w:rsidRPr="00C035EB">
        <w:t>а также иные приоритетные сферы деятельности, определённые муниципальными программами, содержащими мероприятия, направленные на развитие малого и среднего предпринимательства».</w:t>
      </w:r>
    </w:p>
    <w:p w:rsidR="00656BF0" w:rsidRPr="00BB4C83" w:rsidRDefault="00656BF0" w:rsidP="00656BF0">
      <w:pPr>
        <w:ind w:firstLine="709"/>
        <w:jc w:val="both"/>
      </w:pPr>
      <w:r>
        <w:t xml:space="preserve">- </w:t>
      </w:r>
      <w:r w:rsidRPr="008E19D7">
        <w:t xml:space="preserve">приоритетные группы - принадлежность </w:t>
      </w:r>
      <w:r>
        <w:t>индивидуального предпринимателя  или учредителя юридического лица</w:t>
      </w:r>
      <w:r w:rsidRPr="008E19D7">
        <w:t xml:space="preserve"> на момент подачи зая</w:t>
      </w:r>
      <w:r>
        <w:t xml:space="preserve">вки на участие в конкурсе </w:t>
      </w:r>
      <w:r w:rsidRPr="008E19D7">
        <w:t xml:space="preserve">к одной из следующих категорий: члены многодетных </w:t>
      </w:r>
      <w:r>
        <w:t>семей; члены семьи, воспитывающ</w:t>
      </w:r>
      <w:r w:rsidRPr="008E19D7">
        <w:t>е</w:t>
      </w:r>
      <w:r>
        <w:t>й</w:t>
      </w:r>
      <w:r w:rsidRPr="008E19D7">
        <w:t xml:space="preserve"> детей-инвалидов; инвалиды; пенсионеры, военнослужащие, уволенные в запас; студенты, граждане трудоспособного возраста, зарегистрированные по месту жительства на территориях депрессивных поселений муниципального образования Приозерский муниципальный район Ленинградской области; другие приоритетные категории, определенные муниципальными программами, содержащими мероприятия, направленные на развитие малого и среднего предпринимательства».</w:t>
      </w:r>
    </w:p>
    <w:p w:rsidR="00656BF0" w:rsidRPr="00BB4C83" w:rsidRDefault="00656BF0" w:rsidP="00656BF0">
      <w:pPr>
        <w:ind w:firstLine="709"/>
        <w:jc w:val="both"/>
      </w:pPr>
      <w:r>
        <w:t xml:space="preserve">- </w:t>
      </w:r>
      <w:r w:rsidRPr="00C035EB">
        <w:t>депрессивные муниципальные  поселения-городские и (или) сельские поселения Приозерского муниципального района Ленинградской области,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 394;</w:t>
      </w:r>
    </w:p>
    <w:p w:rsidR="00656BF0" w:rsidRDefault="00656BF0" w:rsidP="00656BF0">
      <w:pPr>
        <w:ind w:firstLine="709"/>
        <w:jc w:val="both"/>
      </w:pPr>
      <w:r>
        <w:t>- администрация-</w:t>
      </w:r>
      <w:r w:rsidRPr="00BB4C83">
        <w:t>администрация муниципального образования Приозерский муниципальный район</w:t>
      </w:r>
      <w:r>
        <w:t xml:space="preserve"> Ленинградской области</w:t>
      </w:r>
      <w:r w:rsidRPr="00BB4C83">
        <w:t>;</w:t>
      </w:r>
    </w:p>
    <w:p w:rsidR="00656BF0" w:rsidRPr="00BB4C83" w:rsidRDefault="00656BF0" w:rsidP="00656BF0">
      <w:pPr>
        <w:ind w:firstLine="709"/>
        <w:jc w:val="both"/>
      </w:pPr>
      <w:r>
        <w:t>- соглашение – договор</w:t>
      </w:r>
      <w:r w:rsidRPr="00F5670E">
        <w:t xml:space="preserve">, определяющий условия и порядок предоставления субсидий, права и обязанности сторон, заключенный в текущем финансовом году между главным распорядителем бюджетных средств и </w:t>
      </w:r>
      <w:r>
        <w:t>соискателем, признанным победителем конкурса по типовой форме, утвержденной правовым актом Комитета финансов муниципального образования Приозерский муниципальный район Ленинградской области (далее –Соглашение);</w:t>
      </w:r>
    </w:p>
    <w:p w:rsidR="00656BF0" w:rsidRPr="00BB4C83" w:rsidRDefault="00656BF0" w:rsidP="00656BF0">
      <w:pPr>
        <w:ind w:firstLine="709"/>
        <w:jc w:val="both"/>
      </w:pPr>
      <w:r>
        <w:t xml:space="preserve">- </w:t>
      </w:r>
      <w:r w:rsidRPr="00BB4C83">
        <w:t>организации муниципальной инфраструктуры поддержки предпринимательства – муниципальные организации поддержки предпринимательства и (или) некоммерческие организации, созданные с участием органов исполнительной и (или) представительной власти муниципального образования Приозерский район Ленинградской области, состоящие на налоговом учете в территориальных налоговых органах Приозерского района Ленинградской области, в том числе по месту нахождения их филиалов, представительств и других обособленных подразделений, к уставным целям которых относится оказание консультационных, организационных, информационных и других услуг субъектам малого и среднего предпринимательства.</w:t>
      </w:r>
    </w:p>
    <w:p w:rsidR="00656BF0" w:rsidRDefault="00656BF0" w:rsidP="00656BF0">
      <w:pPr>
        <w:ind w:firstLine="709"/>
        <w:jc w:val="center"/>
      </w:pPr>
    </w:p>
    <w:p w:rsidR="00656BF0" w:rsidRDefault="00656BF0" w:rsidP="00656BF0">
      <w:pPr>
        <w:tabs>
          <w:tab w:val="left" w:pos="709"/>
        </w:tabs>
        <w:ind w:firstLine="709"/>
      </w:pPr>
      <w:r>
        <w:t xml:space="preserve">1.6. </w:t>
      </w:r>
      <w:r w:rsidRPr="00BB4C83">
        <w:t>Цели предоставления субсидий</w:t>
      </w:r>
    </w:p>
    <w:p w:rsidR="00656BF0" w:rsidRDefault="00656BF0" w:rsidP="00656BF0">
      <w:pPr>
        <w:ind w:firstLine="709"/>
        <w:jc w:val="both"/>
      </w:pPr>
      <w:r>
        <w:t>-</w:t>
      </w:r>
      <w:r w:rsidRPr="00BB4C83">
        <w:t xml:space="preserve"> Стимулирование к созданию новых субъектов малого предпринимательства, осуществляющих деятельность в приоритетных для Приозерского муниципального района сферах, путем оказания поддержки субъектам малого предпринимательства, осуществляющи</w:t>
      </w:r>
      <w:r>
        <w:t>м деятельность менее двух лет</w:t>
      </w:r>
      <w:r w:rsidRPr="00BB4C83">
        <w:t xml:space="preserve">, для организации предпринимательской деятельности. </w:t>
      </w:r>
    </w:p>
    <w:p w:rsidR="00656BF0" w:rsidRDefault="00656BF0" w:rsidP="00656BF0">
      <w:pPr>
        <w:ind w:firstLine="709"/>
        <w:jc w:val="both"/>
      </w:pPr>
      <w:r>
        <w:t>1.6.1. Результатами использования субсидии являются:</w:t>
      </w:r>
    </w:p>
    <w:p w:rsidR="00656BF0" w:rsidRDefault="00656BF0" w:rsidP="00656BF0">
      <w:pPr>
        <w:ind w:firstLine="709"/>
        <w:jc w:val="both"/>
      </w:pPr>
      <w:r>
        <w:t>- количество субъектов малого предпринимательства-получателей поддержки;</w:t>
      </w:r>
    </w:p>
    <w:p w:rsidR="00656BF0" w:rsidRDefault="00656BF0" w:rsidP="00656BF0">
      <w:pPr>
        <w:tabs>
          <w:tab w:val="num" w:pos="0"/>
        </w:tabs>
        <w:ind w:firstLine="709"/>
        <w:jc w:val="both"/>
        <w:rPr>
          <w:color w:val="000000"/>
          <w:kern w:val="2"/>
          <w:szCs w:val="18"/>
          <w:lang w:eastAsia="zh-CN"/>
        </w:rPr>
      </w:pPr>
      <w:r>
        <w:t>- количество новых рабочих мест, созданных субъектами малого предпринимательства, которым оказана поддержка.</w:t>
      </w:r>
    </w:p>
    <w:p w:rsidR="00656BF0" w:rsidRPr="00D0146D" w:rsidRDefault="00656BF0" w:rsidP="00656BF0">
      <w:pPr>
        <w:tabs>
          <w:tab w:val="num" w:pos="0"/>
        </w:tabs>
        <w:ind w:firstLine="709"/>
        <w:jc w:val="both"/>
        <w:rPr>
          <w:rFonts w:eastAsia="SimSun"/>
          <w:color w:val="000000"/>
          <w:kern w:val="2"/>
          <w:szCs w:val="18"/>
          <w:lang w:eastAsia="hi-IN"/>
        </w:rPr>
      </w:pPr>
      <w:r w:rsidRPr="00D0146D">
        <w:rPr>
          <w:rFonts w:ascii="Arial" w:hAnsi="Arial" w:cs="Arial"/>
          <w:color w:val="000000"/>
          <w:kern w:val="2"/>
          <w:sz w:val="18"/>
          <w:szCs w:val="18"/>
          <w:lang w:eastAsia="zh-CN"/>
        </w:rPr>
        <w:t xml:space="preserve"> </w:t>
      </w:r>
      <w:r>
        <w:rPr>
          <w:color w:val="000000"/>
          <w:kern w:val="2"/>
          <w:szCs w:val="18"/>
          <w:lang w:eastAsia="zh-CN"/>
        </w:rPr>
        <w:t>С</w:t>
      </w:r>
      <w:r w:rsidRPr="00D0146D">
        <w:rPr>
          <w:color w:val="000000"/>
          <w:kern w:val="2"/>
          <w:szCs w:val="18"/>
          <w:lang w:eastAsia="zh-CN"/>
        </w:rPr>
        <w:t>оздание не менее 1(Од</w:t>
      </w:r>
      <w:r>
        <w:rPr>
          <w:color w:val="000000"/>
          <w:kern w:val="2"/>
          <w:szCs w:val="18"/>
          <w:lang w:eastAsia="zh-CN"/>
        </w:rPr>
        <w:t>ного) рабочего места (</w:t>
      </w:r>
      <w:r w:rsidRPr="00D0146D">
        <w:rPr>
          <w:color w:val="000000"/>
          <w:kern w:val="2"/>
          <w:szCs w:val="18"/>
          <w:lang w:eastAsia="zh-CN"/>
        </w:rPr>
        <w:t xml:space="preserve">включая </w:t>
      </w:r>
      <w:r>
        <w:rPr>
          <w:color w:val="000000"/>
          <w:kern w:val="2"/>
          <w:szCs w:val="18"/>
          <w:lang w:eastAsia="zh-CN"/>
        </w:rPr>
        <w:t xml:space="preserve">индивидуального предпринимателя) </w:t>
      </w:r>
      <w:r w:rsidRPr="00D0146D">
        <w:rPr>
          <w:color w:val="000000"/>
          <w:kern w:val="2"/>
          <w:szCs w:val="18"/>
          <w:lang w:eastAsia="zh-CN"/>
        </w:rPr>
        <w:t xml:space="preserve">при получении субсидии в размере до 500 тыс. руб. и создание не менее 2 (Двух) рабочих мест </w:t>
      </w:r>
      <w:r>
        <w:rPr>
          <w:color w:val="000000"/>
          <w:kern w:val="2"/>
          <w:szCs w:val="18"/>
          <w:lang w:eastAsia="zh-CN"/>
        </w:rPr>
        <w:t>(</w:t>
      </w:r>
      <w:r w:rsidRPr="00D0146D">
        <w:rPr>
          <w:color w:val="000000"/>
          <w:kern w:val="2"/>
          <w:szCs w:val="18"/>
          <w:lang w:eastAsia="zh-CN"/>
        </w:rPr>
        <w:t>включая индивидуального предпринимателя</w:t>
      </w:r>
      <w:r>
        <w:rPr>
          <w:color w:val="000000"/>
          <w:kern w:val="2"/>
          <w:szCs w:val="18"/>
          <w:lang w:eastAsia="zh-CN"/>
        </w:rPr>
        <w:t>)</w:t>
      </w:r>
      <w:r w:rsidRPr="00D0146D">
        <w:rPr>
          <w:color w:val="000000"/>
          <w:kern w:val="2"/>
          <w:szCs w:val="18"/>
          <w:lang w:eastAsia="zh-CN"/>
        </w:rPr>
        <w:t xml:space="preserve"> при получении субсидии в размере от 500 тыс.  руб. до </w:t>
      </w:r>
      <w:r w:rsidRPr="00D0146D">
        <w:rPr>
          <w:rFonts w:eastAsia="SimSun" w:cs="Mangal"/>
          <w:color w:val="000000"/>
          <w:lang w:eastAsia="zh-CN" w:bidi="hi-IN"/>
        </w:rPr>
        <w:t>700 тыс. руб.</w:t>
      </w:r>
    </w:p>
    <w:p w:rsidR="00656BF0" w:rsidRPr="00692737" w:rsidRDefault="00656BF0" w:rsidP="00656BF0">
      <w:pPr>
        <w:ind w:firstLine="709"/>
        <w:jc w:val="both"/>
        <w:rPr>
          <w:sz w:val="16"/>
          <w:szCs w:val="16"/>
        </w:rPr>
      </w:pPr>
    </w:p>
    <w:p w:rsidR="00656BF0" w:rsidRDefault="00656BF0" w:rsidP="00656BF0">
      <w:pPr>
        <w:ind w:firstLine="709"/>
      </w:pPr>
      <w:r>
        <w:t>1.7. Критерии отбора получателей субсидии.</w:t>
      </w:r>
    </w:p>
    <w:p w:rsidR="00656BF0" w:rsidRDefault="00656BF0" w:rsidP="00656BF0">
      <w:pPr>
        <w:ind w:firstLine="709"/>
        <w:jc w:val="both"/>
        <w:rPr>
          <w:sz w:val="16"/>
          <w:szCs w:val="16"/>
        </w:rPr>
      </w:pPr>
      <w:r w:rsidRPr="00DA5F8F">
        <w:t>1.</w:t>
      </w:r>
      <w:r>
        <w:t>7.1.</w:t>
      </w:r>
      <w:r w:rsidRPr="00BB4C83">
        <w:t xml:space="preserve"> Субсидии предоставляются по результатам конкурса, проводимого Администрацией</w:t>
      </w:r>
      <w:r>
        <w:t>.</w:t>
      </w:r>
    </w:p>
    <w:p w:rsidR="00656BF0" w:rsidRPr="00BB4C83" w:rsidRDefault="00656BF0" w:rsidP="00656BF0">
      <w:pPr>
        <w:ind w:firstLine="709"/>
        <w:jc w:val="both"/>
      </w:pPr>
      <w:r w:rsidRPr="00DA5F8F">
        <w:t>1.7.2</w:t>
      </w:r>
      <w:r>
        <w:t>.</w:t>
      </w:r>
      <w:r w:rsidRPr="00DA5F8F">
        <w:t xml:space="preserve"> Организатор конкурс</w:t>
      </w:r>
      <w:r>
        <w:t>а-администрация  (далее-Администрация);</w:t>
      </w:r>
    </w:p>
    <w:p w:rsidR="00656BF0" w:rsidRPr="00E04DC4" w:rsidRDefault="00656BF0" w:rsidP="00656BF0">
      <w:pPr>
        <w:ind w:firstLine="709"/>
        <w:jc w:val="both"/>
      </w:pPr>
      <w:r>
        <w:t>1.7.3</w:t>
      </w:r>
      <w:r w:rsidRPr="00BB4C83">
        <w:t xml:space="preserve">. </w:t>
      </w:r>
      <w:r w:rsidRPr="00E04DC4">
        <w:t>К участию в конкурсном отборе допускаются субъекты малого предпринимательства</w:t>
      </w:r>
      <w:r>
        <w:t xml:space="preserve">, осуществляющие деятельность </w:t>
      </w:r>
      <w:r w:rsidRPr="00E04DC4">
        <w:t>на территории Приозерского района Ленинградской обл</w:t>
      </w:r>
      <w:r>
        <w:t xml:space="preserve">асти </w:t>
      </w:r>
      <w:r w:rsidRPr="00E04DC4">
        <w:t>не ранее чем за 2 года до подачи заявки для участия в конкурсном отборе</w:t>
      </w:r>
      <w:r>
        <w:t xml:space="preserve"> и состоящие на налоговом учете в территориальном налоговом органе  по Приозерскому району, претендующие  на получение субсидий</w:t>
      </w:r>
      <w:r w:rsidRPr="00E04DC4">
        <w:t>.</w:t>
      </w:r>
    </w:p>
    <w:p w:rsidR="00656BF0" w:rsidRPr="00BB4C83" w:rsidRDefault="00656BF0" w:rsidP="00656BF0">
      <w:pPr>
        <w:ind w:firstLine="709"/>
        <w:jc w:val="both"/>
      </w:pPr>
      <w:r w:rsidRPr="00C15754">
        <w:t>1.7.4.</w:t>
      </w:r>
      <w:r>
        <w:t xml:space="preserve"> </w:t>
      </w:r>
      <w:r w:rsidRPr="00C15754">
        <w:t>Представление</w:t>
      </w:r>
      <w:r w:rsidRPr="00E04DC4">
        <w:t xml:space="preserve"> документов, подтверждающих принадлежность на момент подачи заявки на участие</w:t>
      </w:r>
      <w:r>
        <w:t xml:space="preserve"> в конкурсе </w:t>
      </w:r>
      <w:r w:rsidRPr="00BB4C83">
        <w:t>индивидуального предприн</w:t>
      </w:r>
      <w:r>
        <w:t>имателя или юридического лица-</w:t>
      </w:r>
      <w:r w:rsidRPr="00BB4C83">
        <w:t>субъекта малого предпринимательства к одной из следующих категорий:</w:t>
      </w:r>
    </w:p>
    <w:p w:rsidR="00656BF0" w:rsidRPr="00BB4C83" w:rsidRDefault="00656BF0" w:rsidP="00656BF0">
      <w:pPr>
        <w:ind w:firstLine="709"/>
        <w:jc w:val="both"/>
      </w:pPr>
      <w:r w:rsidRPr="009A6CD6">
        <w:t>а) члены многодетной семьи;</w:t>
      </w:r>
    </w:p>
    <w:p w:rsidR="00656BF0" w:rsidRPr="009A6CD6" w:rsidRDefault="00656BF0" w:rsidP="00656BF0">
      <w:pPr>
        <w:ind w:firstLine="709"/>
        <w:jc w:val="both"/>
      </w:pPr>
      <w:r>
        <w:t>б) члены семьи, воспитывающей</w:t>
      </w:r>
      <w:r w:rsidRPr="009A6CD6">
        <w:t xml:space="preserve"> детей инвалидов;</w:t>
      </w:r>
    </w:p>
    <w:p w:rsidR="00656BF0" w:rsidRDefault="00656BF0" w:rsidP="00656BF0">
      <w:pPr>
        <w:ind w:firstLine="709"/>
        <w:jc w:val="both"/>
      </w:pPr>
      <w:r>
        <w:t>в</w:t>
      </w:r>
      <w:r w:rsidRPr="009A6CD6">
        <w:t>) инвалиды;</w:t>
      </w:r>
    </w:p>
    <w:p w:rsidR="00656BF0" w:rsidRPr="00BB4C83" w:rsidRDefault="00656BF0" w:rsidP="00656BF0">
      <w:pPr>
        <w:ind w:firstLine="709"/>
        <w:jc w:val="both"/>
      </w:pPr>
      <w:r>
        <w:t>г</w:t>
      </w:r>
      <w:r w:rsidRPr="009A6CD6">
        <w:t>) пенсионеры</w:t>
      </w:r>
      <w:r>
        <w:t>;</w:t>
      </w:r>
    </w:p>
    <w:p w:rsidR="00656BF0" w:rsidRDefault="00656BF0" w:rsidP="00656BF0">
      <w:pPr>
        <w:ind w:firstLine="709"/>
        <w:jc w:val="both"/>
      </w:pPr>
      <w:r>
        <w:t>д</w:t>
      </w:r>
      <w:r w:rsidRPr="00BB4C83">
        <w:t xml:space="preserve">) военнослужащие, уволенные в </w:t>
      </w:r>
      <w:r>
        <w:t>запас</w:t>
      </w:r>
      <w:r w:rsidRPr="00BB4C83">
        <w:t>;</w:t>
      </w:r>
    </w:p>
    <w:p w:rsidR="00656BF0" w:rsidRPr="00BB4C83" w:rsidRDefault="00656BF0" w:rsidP="00656BF0">
      <w:pPr>
        <w:ind w:firstLine="709"/>
        <w:jc w:val="both"/>
      </w:pPr>
      <w:r>
        <w:t>е</w:t>
      </w:r>
      <w:r w:rsidRPr="009A6CD6">
        <w:t>) студенты</w:t>
      </w:r>
      <w:r>
        <w:t>;</w:t>
      </w:r>
    </w:p>
    <w:p w:rsidR="00656BF0" w:rsidRPr="00B62A16" w:rsidRDefault="00656BF0" w:rsidP="00656BF0">
      <w:pPr>
        <w:tabs>
          <w:tab w:val="left" w:pos="993"/>
        </w:tabs>
        <w:ind w:firstLine="709"/>
        <w:jc w:val="both"/>
      </w:pPr>
      <w:r>
        <w:t>ё</w:t>
      </w:r>
      <w:r w:rsidRPr="00B62A16">
        <w:t>)</w:t>
      </w:r>
      <w:r>
        <w:t xml:space="preserve"> </w:t>
      </w:r>
      <w:r w:rsidRPr="00B62A16">
        <w:t>граждане трудоспособного возраста, зарегистрированные по месту жительства на территориях депрессивных поселений муниципального образования Приозерский муниципальный район Ленинградской области;</w:t>
      </w:r>
    </w:p>
    <w:p w:rsidR="00656BF0" w:rsidRPr="00B62A16" w:rsidRDefault="00656BF0" w:rsidP="00656BF0">
      <w:pPr>
        <w:ind w:firstLine="709"/>
        <w:jc w:val="both"/>
      </w:pPr>
      <w:r>
        <w:t>ж) другие приоритетные категории, определенные муниципальными программами, содержащие мероприятия, направленные на развитие малого и среднего предпринимательства.</w:t>
      </w:r>
    </w:p>
    <w:p w:rsidR="00656BF0" w:rsidRPr="00BB4C83" w:rsidRDefault="00656BF0" w:rsidP="00656BF0">
      <w:pPr>
        <w:ind w:firstLine="709"/>
        <w:jc w:val="both"/>
      </w:pPr>
      <w:r>
        <w:t>1.7.5. Индивидуальный предприниматель  или учредитель (учредители)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w:t>
      </w:r>
      <w:r w:rsidRPr="00BB4C83">
        <w:t>;</w:t>
      </w:r>
    </w:p>
    <w:p w:rsidR="00656BF0" w:rsidRDefault="00656BF0" w:rsidP="00656BF0">
      <w:pPr>
        <w:ind w:firstLine="709"/>
        <w:jc w:val="both"/>
      </w:pPr>
      <w:r>
        <w:t xml:space="preserve">1.7.6. Индивидуальный предприниматель или один из учредителей юридического лица </w:t>
      </w:r>
      <w:r w:rsidRPr="00BB4C83">
        <w:t>прошел краткосрочные курсы обучения основам предпринимательства в одной из организаций муниципальной инфраструктуры поддержки предпринимательства</w:t>
      </w:r>
      <w:r>
        <w:t>,</w:t>
      </w:r>
      <w:r w:rsidRPr="00BB4C83">
        <w:t xml:space="preserve"> и (или) в организациях, определенных комитетом по труду и занятости населения </w:t>
      </w:r>
      <w:r w:rsidRPr="00E0293B">
        <w:t>Ленинградской области</w:t>
      </w:r>
      <w:r w:rsidRPr="00BB4C83">
        <w:t>, и (или) в 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переподготовки).</w:t>
      </w:r>
    </w:p>
    <w:p w:rsidR="00656BF0" w:rsidRPr="00BB4C83" w:rsidRDefault="00656BF0" w:rsidP="00656BF0">
      <w:pPr>
        <w:tabs>
          <w:tab w:val="left" w:pos="1276"/>
          <w:tab w:val="left" w:pos="1418"/>
        </w:tabs>
        <w:ind w:firstLine="709"/>
        <w:jc w:val="both"/>
      </w:pPr>
      <w:r>
        <w:t>1.7.7</w:t>
      </w:r>
      <w:r w:rsidRPr="00BB4C83">
        <w:t>. Субсидии не предоставляются субъектам малого предпринимательства, осуществляющим финансово-хозяйственную деятельность, перечисленную в частях 3 и 4 статьи 14 Федерального закона от 24 июля 2007 года № 209-ФЗ «О развитии малого и среднего предпринимательства в Российской Федерации»:</w:t>
      </w:r>
    </w:p>
    <w:p w:rsidR="00656BF0" w:rsidRPr="00BB4C83" w:rsidRDefault="00656BF0" w:rsidP="00656BF0">
      <w:pPr>
        <w:ind w:firstLine="709"/>
        <w:jc w:val="both"/>
      </w:pPr>
      <w:r>
        <w:t>- являющимся</w:t>
      </w:r>
      <w:r w:rsidRPr="00BB4C83">
        <w:t xml:space="preserve">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56BF0" w:rsidRPr="00BB4C83" w:rsidRDefault="00656BF0" w:rsidP="00656BF0">
      <w:pPr>
        <w:ind w:firstLine="709"/>
        <w:jc w:val="both"/>
      </w:pPr>
      <w:r w:rsidRPr="00BB4C83">
        <w:t xml:space="preserve">- являющимся  участниками соглашений о разделе продукции; </w:t>
      </w:r>
    </w:p>
    <w:p w:rsidR="00656BF0" w:rsidRPr="00BB4C83" w:rsidRDefault="00656BF0" w:rsidP="00656BF0">
      <w:pPr>
        <w:ind w:firstLine="709"/>
        <w:jc w:val="both"/>
      </w:pPr>
      <w:r w:rsidRPr="00BB4C83">
        <w:t xml:space="preserve">- осуществляющим предпринимательскую деятельность в сфере игорного бизнеса; </w:t>
      </w:r>
    </w:p>
    <w:p w:rsidR="00656BF0" w:rsidRPr="00BB4C83" w:rsidRDefault="00656BF0" w:rsidP="00656BF0">
      <w:pPr>
        <w:ind w:firstLine="709"/>
        <w:jc w:val="both"/>
      </w:pPr>
      <w:r w:rsidRPr="00BB4C83">
        <w:t>-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56BF0" w:rsidRPr="00BB4C83" w:rsidRDefault="00656BF0" w:rsidP="00656BF0">
      <w:pPr>
        <w:ind w:firstLine="709"/>
        <w:jc w:val="both"/>
      </w:pPr>
      <w:r>
        <w:t>1.7</w:t>
      </w:r>
      <w:r w:rsidRPr="00BB4C83">
        <w:t>.</w:t>
      </w:r>
      <w:r>
        <w:t>8.</w:t>
      </w:r>
      <w:r w:rsidRPr="00BB4C83">
        <w:t xml:space="preserve"> Субсидии субъектам малого предпринимательства предоставляются из расчета не более 80</w:t>
      </w:r>
      <w:r>
        <w:t xml:space="preserve"> процентов произведенных затрат, за исключением затрат, указанных в п.1.7.9 настоящего Порядка, но не более 700 тысяч рублей на одного соискателя. </w:t>
      </w:r>
    </w:p>
    <w:p w:rsidR="00656BF0" w:rsidRDefault="00656BF0" w:rsidP="00656BF0">
      <w:pPr>
        <w:ind w:firstLine="709"/>
        <w:jc w:val="both"/>
      </w:pPr>
      <w:r>
        <w:t xml:space="preserve">1.7.9. Субсидии </w:t>
      </w:r>
      <w:r w:rsidRPr="00BB4C83">
        <w:t>субъектам малого предпринимательства не предназначены для возмещения средств, затраченных на п</w:t>
      </w:r>
      <w:r>
        <w:t>риобретение недвижимости</w:t>
      </w:r>
      <w:r w:rsidRPr="00BB4C83">
        <w:t xml:space="preserve">, бытовой электроники, не используемой в производственном процессе или в процессе оказания услуг, </w:t>
      </w:r>
      <w:r>
        <w:t xml:space="preserve">на </w:t>
      </w:r>
      <w:r w:rsidRPr="00BB4C83">
        <w:t xml:space="preserve">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w:t>
      </w:r>
      <w:r>
        <w:t>работ</w:t>
      </w:r>
      <w:r w:rsidRPr="00BB4C83">
        <w:t>, приобретение лицензий, оплату взносов для вступления в саморегулируемые организации, оплату вкладов в качеств</w:t>
      </w:r>
      <w:r>
        <w:t>е уставного капитала,</w:t>
      </w:r>
      <w:r w:rsidRPr="006D1EA1">
        <w:t xml:space="preserve"> на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656BF0" w:rsidRPr="007F3DE9" w:rsidRDefault="00656BF0" w:rsidP="00656BF0">
      <w:pPr>
        <w:ind w:firstLine="709"/>
        <w:jc w:val="both"/>
        <w:rPr>
          <w:highlight w:val="yellow"/>
        </w:rPr>
      </w:pPr>
      <w:r>
        <w:t xml:space="preserve">1.7.10. Не допускается повторное предоставление субсидии соискателям по ранее принятым в муниципальном районе, или в других органах исполнительной власти, и (или) в бюджетных организациях и возмещенным платежным документам, подтверждающим произведённые затраты по организации и (или) осуществлению бизнеса; </w:t>
      </w:r>
    </w:p>
    <w:p w:rsidR="00656BF0" w:rsidRPr="003D0504" w:rsidRDefault="00656BF0" w:rsidP="00656BF0">
      <w:pPr>
        <w:ind w:firstLine="709"/>
        <w:jc w:val="both"/>
      </w:pPr>
      <w:r>
        <w:t>1.7</w:t>
      </w:r>
      <w:r w:rsidRPr="003D0504">
        <w:t>.</w:t>
      </w:r>
      <w:r>
        <w:t>11.</w:t>
      </w:r>
      <w:r w:rsidRPr="003D0504">
        <w:t xml:space="preserve"> Соискатели несут ответственность за подлинность представленных в конкурсную комиссию документов. В случае выявления факта представления недостоверных документов, входящих в состав конкурсной заявки, участник конкурсного отбора несет ответственность в соответствии с законодательством Российской Федерации.</w:t>
      </w:r>
    </w:p>
    <w:p w:rsidR="00656BF0" w:rsidRPr="003D0504" w:rsidRDefault="00656BF0" w:rsidP="00656BF0">
      <w:pPr>
        <w:ind w:firstLine="709"/>
        <w:jc w:val="both"/>
      </w:pPr>
      <w:r>
        <w:t>1</w:t>
      </w:r>
      <w:r w:rsidRPr="003D0504">
        <w:t>.7.</w:t>
      </w:r>
      <w:r>
        <w:t xml:space="preserve">12. </w:t>
      </w:r>
      <w:r w:rsidRPr="003D0504">
        <w:t xml:space="preserve">Основанием для перечисления средств субсидии субъектам малого предпринимательства является </w:t>
      </w:r>
      <w:r w:rsidRPr="00C621AA">
        <w:t>соглашение,</w:t>
      </w:r>
      <w:r>
        <w:t xml:space="preserve"> заключенное</w:t>
      </w:r>
      <w:r w:rsidRPr="003D0504">
        <w:t xml:space="preserve"> между субъектом малого предп</w:t>
      </w:r>
      <w:r>
        <w:t>ринимательства и Администрацией;</w:t>
      </w:r>
    </w:p>
    <w:p w:rsidR="00656BF0" w:rsidRPr="003D0504" w:rsidRDefault="00656BF0" w:rsidP="00656BF0">
      <w:pPr>
        <w:ind w:firstLine="709"/>
        <w:jc w:val="both"/>
      </w:pPr>
      <w:r>
        <w:t>1.7</w:t>
      </w:r>
      <w:r w:rsidRPr="003D0504">
        <w:t>.</w:t>
      </w:r>
      <w:r>
        <w:t>13.</w:t>
      </w:r>
      <w:r w:rsidRPr="003D0504">
        <w:t xml:space="preserve"> Получатели субсидий-субъекты малого предпринимательства несут ответственность в соответствии с законодательством Российской Федерации за своевременность, полноту и целевое использование предоставленных субсидий.</w:t>
      </w:r>
    </w:p>
    <w:p w:rsidR="00656BF0" w:rsidRDefault="00656BF0" w:rsidP="00656BF0">
      <w:pPr>
        <w:ind w:firstLine="709"/>
        <w:jc w:val="both"/>
      </w:pPr>
      <w:r>
        <w:t>1.7.14</w:t>
      </w:r>
      <w:r w:rsidRPr="003D0504">
        <w:t>. В случае нарушения условий, установленных при предоставлении субсидии, возврат субсидии производится получателем субсидии в добровольном порядке в месячный срок с момента выявления нарушений.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656BF0" w:rsidRDefault="00656BF0" w:rsidP="00656BF0">
      <w:pPr>
        <w:widowControl w:val="0"/>
        <w:autoSpaceDE w:val="0"/>
        <w:autoSpaceDN w:val="0"/>
        <w:adjustRightInd w:val="0"/>
        <w:ind w:firstLine="709"/>
        <w:jc w:val="both"/>
      </w:pPr>
      <w:r>
        <w:t>1.7.15. Отбор получателей субсидии проводится путем проведения конкурса в порядке, установленном разделом 2 данного Порядка.</w:t>
      </w:r>
    </w:p>
    <w:p w:rsidR="00656BF0" w:rsidRDefault="00656BF0" w:rsidP="00656BF0">
      <w:pPr>
        <w:widowControl w:val="0"/>
        <w:autoSpaceDE w:val="0"/>
        <w:autoSpaceDN w:val="0"/>
        <w:adjustRightInd w:val="0"/>
        <w:ind w:firstLine="709"/>
        <w:jc w:val="both"/>
      </w:pPr>
      <w:r>
        <w:t>1.7.16. При формировании проекта решения о бюджете (проекта решения о внесении изменений в решение о бюджете)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w:t>
      </w:r>
    </w:p>
    <w:p w:rsidR="00656BF0" w:rsidRDefault="00656BF0" w:rsidP="00656BF0">
      <w:pPr>
        <w:widowControl w:val="0"/>
        <w:autoSpaceDE w:val="0"/>
        <w:autoSpaceDN w:val="0"/>
        <w:adjustRightInd w:val="0"/>
        <w:ind w:firstLine="709"/>
        <w:jc w:val="both"/>
      </w:pPr>
    </w:p>
    <w:p w:rsidR="00656BF0" w:rsidRPr="00B60915" w:rsidRDefault="00656BF0" w:rsidP="00656BF0">
      <w:pPr>
        <w:ind w:firstLine="709"/>
        <w:jc w:val="center"/>
      </w:pPr>
      <w:r w:rsidRPr="00B60915">
        <w:t>2. Условия и порядок предоставления субсидий.</w:t>
      </w:r>
    </w:p>
    <w:p w:rsidR="00656BF0" w:rsidRPr="00B60915" w:rsidRDefault="00656BF0" w:rsidP="00656BF0">
      <w:pPr>
        <w:ind w:firstLine="709"/>
        <w:jc w:val="both"/>
      </w:pPr>
      <w:r>
        <w:t>2.</w:t>
      </w:r>
      <w:r w:rsidRPr="00B60915">
        <w:t>1.</w:t>
      </w:r>
      <w:r>
        <w:t xml:space="preserve"> </w:t>
      </w:r>
      <w:r w:rsidRPr="00B60915">
        <w:t xml:space="preserve">Объявление о проведении конкурса (далее – Объявление) размещается на официальном </w:t>
      </w:r>
      <w:r w:rsidRPr="00BB4C83">
        <w:t>интерне</w:t>
      </w:r>
      <w:r>
        <w:t>т-портале Администрации в сети «</w:t>
      </w:r>
      <w:r w:rsidRPr="00BB4C83">
        <w:t>Интернет</w:t>
      </w:r>
      <w:r>
        <w:t>» (http://www.adm</w:t>
      </w:r>
      <w:r w:rsidRPr="00B434AF">
        <w:t>pri</w:t>
      </w:r>
      <w:r>
        <w:t>ozersk.</w:t>
      </w:r>
      <w:r w:rsidRPr="00BB4C83">
        <w:t xml:space="preserve">ru) </w:t>
      </w:r>
      <w:r>
        <w:t>и</w:t>
      </w:r>
      <w:r w:rsidRPr="00B60915">
        <w:t xml:space="preserve"> на Едином портале не менее, чем за тридцать календарных дней до даты окончания срока подачи заявок на участие в конкурсе и должно содержать следующую информацию:</w:t>
      </w:r>
    </w:p>
    <w:p w:rsidR="00656BF0" w:rsidRDefault="00656BF0" w:rsidP="00656BF0">
      <w:pPr>
        <w:pStyle w:val="ConsPlusNormal"/>
        <w:jc w:val="both"/>
        <w:rPr>
          <w:rFonts w:ascii="Times New Roman" w:hAnsi="Times New Roman" w:cs="Times New Roman"/>
          <w:sz w:val="24"/>
          <w:szCs w:val="24"/>
        </w:rPr>
      </w:pPr>
      <w:r w:rsidRPr="00B60915">
        <w:t xml:space="preserve">- </w:t>
      </w:r>
      <w:r w:rsidRPr="00B60915">
        <w:rPr>
          <w:rFonts w:ascii="Times New Roman" w:hAnsi="Times New Roman" w:cs="Times New Roman"/>
          <w:sz w:val="24"/>
          <w:szCs w:val="24"/>
        </w:rPr>
        <w:t>наименования, место нахождения, почтовый адрес, адрес электронной почты организатора конкурса;</w:t>
      </w:r>
    </w:p>
    <w:p w:rsidR="00656BF0" w:rsidRDefault="00656BF0" w:rsidP="00656BF0">
      <w:pPr>
        <w:autoSpaceDE w:val="0"/>
        <w:autoSpaceDN w:val="0"/>
        <w:adjustRightInd w:val="0"/>
        <w:ind w:firstLine="720"/>
        <w:jc w:val="both"/>
      </w:pPr>
      <w:r w:rsidRPr="00B60915">
        <w:t>- сроки проведения конкурсного отбора (дата и время начала/окончания, подачи/приема заявок участников конкурса);</w:t>
      </w:r>
    </w:p>
    <w:p w:rsidR="00656BF0" w:rsidRDefault="00656BF0" w:rsidP="00656BF0">
      <w:pPr>
        <w:autoSpaceDE w:val="0"/>
        <w:autoSpaceDN w:val="0"/>
        <w:adjustRightInd w:val="0"/>
        <w:ind w:firstLine="720"/>
        <w:jc w:val="both"/>
      </w:pPr>
      <w:r w:rsidRPr="00B60915">
        <w:t>- предмет и порядок проведения конкурса;</w:t>
      </w:r>
    </w:p>
    <w:p w:rsidR="00656BF0" w:rsidRDefault="00656BF0" w:rsidP="00656BF0">
      <w:pPr>
        <w:autoSpaceDE w:val="0"/>
        <w:autoSpaceDN w:val="0"/>
        <w:adjustRightInd w:val="0"/>
        <w:ind w:firstLine="720"/>
        <w:jc w:val="both"/>
      </w:pPr>
      <w:r w:rsidRPr="00B60915">
        <w:t>- об оформлении участия в конкурсе и определении лица, выигравшего конкурс;</w:t>
      </w:r>
    </w:p>
    <w:p w:rsidR="00656BF0" w:rsidRDefault="00656BF0" w:rsidP="00656BF0">
      <w:pPr>
        <w:autoSpaceDE w:val="0"/>
        <w:autoSpaceDN w:val="0"/>
        <w:adjustRightInd w:val="0"/>
        <w:ind w:firstLine="720"/>
        <w:jc w:val="both"/>
      </w:pPr>
      <w:r w:rsidRPr="00B60915">
        <w:t>- дату, время и место проведения конкурса.</w:t>
      </w:r>
    </w:p>
    <w:p w:rsidR="00656BF0" w:rsidRPr="0063257A" w:rsidRDefault="00656BF0" w:rsidP="00656BF0">
      <w:pPr>
        <w:ind w:firstLine="709"/>
        <w:jc w:val="both"/>
      </w:pPr>
      <w:r w:rsidRPr="0063257A">
        <w:t>2.2</w:t>
      </w:r>
      <w:r>
        <w:t>. Требования, к</w:t>
      </w:r>
      <w:r w:rsidRPr="0063257A">
        <w:t>оторым д</w:t>
      </w:r>
      <w:r>
        <w:t>олжны соответствовать соискатели</w:t>
      </w:r>
      <w:r w:rsidRPr="0063257A">
        <w:t xml:space="preserve"> Субсидии на первое число месяца, предшествующего месяцу, </w:t>
      </w:r>
      <w:r>
        <w:t>в котором планируется проведение отбора:</w:t>
      </w:r>
      <w:r w:rsidRPr="0063257A">
        <w:t xml:space="preserve"> </w:t>
      </w:r>
    </w:p>
    <w:p w:rsidR="00656BF0" w:rsidRDefault="00656BF0" w:rsidP="00656BF0">
      <w:pPr>
        <w:pStyle w:val="ConsPlusNormal"/>
        <w:ind w:firstLine="709"/>
        <w:jc w:val="both"/>
        <w:rPr>
          <w:rFonts w:ascii="Times New Roman" w:hAnsi="Times New Roman" w:cs="Times New Roman"/>
          <w:sz w:val="24"/>
          <w:szCs w:val="24"/>
        </w:rPr>
      </w:pPr>
      <w:r w:rsidRPr="0063257A">
        <w:t xml:space="preserve">- </w:t>
      </w:r>
      <w:r>
        <w:rPr>
          <w:rFonts w:ascii="Times New Roman" w:hAnsi="Times New Roman" w:cs="Times New Roman"/>
          <w:sz w:val="24"/>
          <w:szCs w:val="24"/>
        </w:rPr>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56BF0" w:rsidRDefault="00656BF0" w:rsidP="00656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не имеют просроченной задолженности по возврату в бюджет администрации МО Приозерский муниципальный район субсидий, бюджетных инвестиций, предоставленных в том числе в соответствии с иными правовыми актами, и иной просроченной задолженности перед бюджетом МО Приозерский муниципальный район;</w:t>
      </w:r>
    </w:p>
    <w:p w:rsidR="00656BF0" w:rsidRDefault="00656BF0" w:rsidP="00656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получатели субсидий –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банкротства, а получатели субсидий – индивидуальные предприниматели не прекратили деятельность в качестве индивидуального предпринимателя;</w:t>
      </w:r>
    </w:p>
    <w:p w:rsidR="00656BF0" w:rsidRDefault="00656BF0" w:rsidP="00656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9272C">
        <w:rPr>
          <w:rFonts w:ascii="Times New Roman" w:hAnsi="Times New Roman" w:cs="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такие требования предусмотрены правовым актом);</w:t>
      </w:r>
    </w:p>
    <w:p w:rsidR="00656BF0" w:rsidRDefault="00656BF0" w:rsidP="00656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56BF0" w:rsidRDefault="00656BF0" w:rsidP="00656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не получали средства из областного бюджета Ленинградской области и бюджета администрации МО Приозерский муниципальный район Ленинградской области в соответствии с правовым актом, на основании иных нормативных правовых актов или муниципальных правовых актов; не получали средства на организацию предпринимательской деятельности по ранее принятым в администрации муниципальном образовании Приозерский муниципальный район Ленинградской области и (или) в других органах исполнительной власти, и (или) в бюджетных организациях и возмещенным платежным документам, подтверждающим произведенные затраты по организации и (или) осуществлению предпринимательской деятельности.</w:t>
      </w:r>
    </w:p>
    <w:p w:rsidR="00656BF0" w:rsidRPr="00026D23" w:rsidRDefault="00656BF0" w:rsidP="00656BF0">
      <w:pPr>
        <w:suppressAutoHyphens/>
        <w:autoSpaceDE w:val="0"/>
        <w:ind w:firstLine="709"/>
        <w:jc w:val="both"/>
        <w:rPr>
          <w:lang w:eastAsia="zh-CN"/>
        </w:rPr>
      </w:pPr>
      <w:r w:rsidRPr="00026D23">
        <w:rPr>
          <w:lang w:eastAsia="zh-CN"/>
        </w:rPr>
        <w:t>2.3. Соискатели, претендующие на получение субсидии, лично или через представителя при наличии доверенности, или почтовым отправлением с описью вложения представляют в конкурсную комиссию конкурсную заявку, в состав которой входят следующие документы, заверенные подписью и печатью (при наличии) заявителя:</w:t>
      </w:r>
    </w:p>
    <w:p w:rsidR="00656BF0" w:rsidRPr="00026D23" w:rsidRDefault="00656BF0" w:rsidP="00656BF0">
      <w:pPr>
        <w:widowControl w:val="0"/>
        <w:suppressAutoHyphens/>
        <w:autoSpaceDE w:val="0"/>
        <w:autoSpaceDN w:val="0"/>
        <w:adjustRightInd w:val="0"/>
        <w:ind w:firstLine="709"/>
        <w:jc w:val="both"/>
        <w:rPr>
          <w:lang w:eastAsia="zh-CN"/>
        </w:rPr>
      </w:pPr>
      <w:r w:rsidRPr="00026D23">
        <w:rPr>
          <w:lang w:eastAsia="zh-CN"/>
        </w:rPr>
        <w:t xml:space="preserve">а) </w:t>
      </w:r>
      <w:hyperlink r:id="rId13" w:anchor="Par214" w:history="1">
        <w:r w:rsidRPr="00026D23">
          <w:rPr>
            <w:lang w:eastAsia="zh-CN"/>
          </w:rPr>
          <w:t>заявление</w:t>
        </w:r>
      </w:hyperlink>
      <w:r w:rsidRPr="00026D23">
        <w:rPr>
          <w:lang w:eastAsia="zh-CN"/>
        </w:rPr>
        <w:t xml:space="preserve"> о предоставлении субсидии на имя </w:t>
      </w:r>
      <w:r w:rsidRPr="00026D23">
        <w:rPr>
          <w:lang w:eastAsia="en-US"/>
        </w:rPr>
        <w:t>главы Администрации</w:t>
      </w:r>
      <w:r w:rsidRPr="00026D23">
        <w:rPr>
          <w:lang w:eastAsia="zh-CN"/>
        </w:rPr>
        <w:t xml:space="preserve"> с указанием объема средств, инвестируемых соискателем в предпринимательскую деятельность, по форме согласно приложению 1 к настоящему Положению;</w:t>
      </w:r>
    </w:p>
    <w:p w:rsidR="00656BF0" w:rsidRPr="00BB4C83" w:rsidRDefault="00656BF0" w:rsidP="00656BF0">
      <w:pPr>
        <w:ind w:firstLine="709"/>
        <w:jc w:val="both"/>
      </w:pPr>
      <w:r w:rsidRPr="00026D23">
        <w:rPr>
          <w:lang w:eastAsia="zh-CN"/>
        </w:rPr>
        <w:t xml:space="preserve">б) </w:t>
      </w:r>
      <w:r>
        <w:t>К</w:t>
      </w:r>
      <w:r w:rsidRPr="00BB4C83">
        <w:t>опии всех страниц документа, удосто</w:t>
      </w:r>
      <w:r>
        <w:t xml:space="preserve">веряющего личность соискателя, </w:t>
      </w:r>
      <w:r w:rsidRPr="00BB4C83">
        <w:t>заверенные подписью и печатью (при наличии) соискателя;</w:t>
      </w:r>
    </w:p>
    <w:p w:rsidR="00656BF0" w:rsidRPr="00026D23" w:rsidRDefault="00656BF0" w:rsidP="00656BF0">
      <w:pPr>
        <w:widowControl w:val="0"/>
        <w:suppressAutoHyphens/>
        <w:autoSpaceDE w:val="0"/>
        <w:autoSpaceDN w:val="0"/>
        <w:adjustRightInd w:val="0"/>
        <w:ind w:firstLine="709"/>
        <w:jc w:val="both"/>
        <w:rPr>
          <w:lang w:eastAsia="zh-CN"/>
        </w:rPr>
      </w:pPr>
      <w:r w:rsidRPr="00026D23">
        <w:rPr>
          <w:lang w:eastAsia="zh-CN"/>
        </w:rPr>
        <w:t xml:space="preserve">в) документы (или нотариально заверенные копии), подтверждающие принадлежность соискателя на момент государственной регистрации субъекта предпринимательской деятельности к одной из приоритетных групп, по форме согласно </w:t>
      </w:r>
      <w:hyperlink r:id="rId14" w:anchor="Par286" w:history="1">
        <w:r w:rsidRPr="00AC2B7B">
          <w:rPr>
            <w:lang w:eastAsia="zh-CN"/>
          </w:rPr>
          <w:t>приложению 2</w:t>
        </w:r>
      </w:hyperlink>
      <w:r w:rsidRPr="00026D23">
        <w:rPr>
          <w:lang w:eastAsia="zh-CN"/>
        </w:rPr>
        <w:t xml:space="preserve"> к настоящему Положению (в случае принадлежности к одной из приоритетных групп);</w:t>
      </w:r>
    </w:p>
    <w:p w:rsidR="00656BF0" w:rsidRPr="00026D23" w:rsidRDefault="00656BF0" w:rsidP="00656BF0">
      <w:pPr>
        <w:widowControl w:val="0"/>
        <w:suppressAutoHyphens/>
        <w:autoSpaceDE w:val="0"/>
        <w:autoSpaceDN w:val="0"/>
        <w:adjustRightInd w:val="0"/>
        <w:ind w:firstLine="709"/>
        <w:jc w:val="both"/>
        <w:rPr>
          <w:lang w:eastAsia="zh-CN"/>
        </w:rPr>
      </w:pPr>
      <w:r w:rsidRPr="00026D23">
        <w:rPr>
          <w:lang w:eastAsia="zh-CN"/>
        </w:rPr>
        <w:t>г) резюме соискателя на получение субсидии по форме согласно приложению 3 к настоящему Положению;</w:t>
      </w:r>
    </w:p>
    <w:p w:rsidR="00656BF0" w:rsidRPr="00026D23" w:rsidRDefault="00656BF0" w:rsidP="00656BF0">
      <w:pPr>
        <w:widowControl w:val="0"/>
        <w:suppressAutoHyphens/>
        <w:autoSpaceDE w:val="0"/>
        <w:autoSpaceDN w:val="0"/>
        <w:adjustRightInd w:val="0"/>
        <w:ind w:firstLine="709"/>
        <w:jc w:val="both"/>
        <w:rPr>
          <w:lang w:eastAsia="zh-CN"/>
        </w:rPr>
      </w:pPr>
      <w:r w:rsidRPr="00026D23">
        <w:rPr>
          <w:lang w:eastAsia="zh-CN"/>
        </w:rPr>
        <w:t>д) документ (или нотариально заверенная копия) о прохождении соискателем краткосрочного курса обучения основам предпринимательства в одной из организаций, образующих инфраструктуру поддержки субъектов малого и среднего предпринимательства, и(или) в организациях, определенных комитетом по труду и занятости населения Ленинградской области, и (или) в образовательных учреждениях, имеющих соответствующие лицензии. В случае наличия диплома о высшем юридическом и (или) экономическом образовании (или документа о профильной переподготовке) предоставить копию данного диплома или документа;</w:t>
      </w:r>
    </w:p>
    <w:p w:rsidR="00656BF0" w:rsidRPr="00026D23" w:rsidRDefault="00656BF0" w:rsidP="00656BF0">
      <w:pPr>
        <w:widowControl w:val="0"/>
        <w:suppressAutoHyphens/>
        <w:autoSpaceDE w:val="0"/>
        <w:autoSpaceDN w:val="0"/>
        <w:adjustRightInd w:val="0"/>
        <w:ind w:firstLine="709"/>
        <w:jc w:val="both"/>
        <w:rPr>
          <w:lang w:eastAsia="zh-CN"/>
        </w:rPr>
      </w:pPr>
      <w:r w:rsidRPr="00026D23">
        <w:rPr>
          <w:lang w:eastAsia="zh-CN"/>
        </w:rPr>
        <w:t>е) справку налогового органа о том, что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w:t>
      </w:r>
    </w:p>
    <w:p w:rsidR="00656BF0" w:rsidRPr="00026D23" w:rsidRDefault="00656BF0" w:rsidP="00656BF0">
      <w:pPr>
        <w:widowControl w:val="0"/>
        <w:suppressAutoHyphens/>
        <w:autoSpaceDE w:val="0"/>
        <w:autoSpaceDN w:val="0"/>
        <w:adjustRightInd w:val="0"/>
        <w:ind w:firstLine="709"/>
        <w:jc w:val="both"/>
        <w:rPr>
          <w:lang w:eastAsia="zh-CN"/>
        </w:rPr>
      </w:pPr>
      <w:r w:rsidRPr="00026D23">
        <w:rPr>
          <w:lang w:eastAsia="zh-CN"/>
        </w:rPr>
        <w:t>ж)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и собственных средств соискателя. В случае если соискателем будут привлекаться заемные средства, указывается целевое использование заемных средств;</w:t>
      </w:r>
    </w:p>
    <w:p w:rsidR="00656BF0" w:rsidRPr="00026D23" w:rsidRDefault="00656BF0" w:rsidP="00656BF0">
      <w:pPr>
        <w:widowControl w:val="0"/>
        <w:suppressAutoHyphens/>
        <w:autoSpaceDE w:val="0"/>
        <w:autoSpaceDN w:val="0"/>
        <w:adjustRightInd w:val="0"/>
        <w:ind w:firstLine="709"/>
        <w:jc w:val="both"/>
        <w:rPr>
          <w:lang w:eastAsia="zh-CN"/>
        </w:rPr>
      </w:pPr>
      <w:r w:rsidRPr="00026D23">
        <w:rPr>
          <w:lang w:eastAsia="zh-CN"/>
        </w:rPr>
        <w:t>з) выписку из Единого государственного реестра юридических лиц или Единого государственного реестра индивидуальных предпринимателей;</w:t>
      </w:r>
    </w:p>
    <w:p w:rsidR="00656BF0" w:rsidRDefault="00656BF0" w:rsidP="00656BF0">
      <w:pPr>
        <w:widowControl w:val="0"/>
        <w:suppressAutoHyphens/>
        <w:autoSpaceDE w:val="0"/>
        <w:autoSpaceDN w:val="0"/>
        <w:adjustRightInd w:val="0"/>
        <w:ind w:firstLine="709"/>
        <w:jc w:val="both"/>
        <w:rPr>
          <w:lang w:eastAsia="zh-CN"/>
        </w:rPr>
      </w:pPr>
      <w:r w:rsidRPr="00026D23">
        <w:rPr>
          <w:lang w:eastAsia="zh-CN"/>
        </w:rPr>
        <w:t xml:space="preserve">и) справку налогового органа об отсутствии задолженности по уплате налоговых платежей и об отсутствии задолженности перед внебюджетными фондами, выданную не ранее одного месяца до даты подачи заявки. </w:t>
      </w:r>
    </w:p>
    <w:p w:rsidR="00656BF0" w:rsidRPr="00026D23" w:rsidRDefault="00656BF0" w:rsidP="00656BF0">
      <w:pPr>
        <w:widowControl w:val="0"/>
        <w:suppressAutoHyphens/>
        <w:autoSpaceDE w:val="0"/>
        <w:autoSpaceDN w:val="0"/>
        <w:adjustRightInd w:val="0"/>
        <w:ind w:firstLine="709"/>
        <w:jc w:val="both"/>
        <w:rPr>
          <w:lang w:eastAsia="zh-CN"/>
        </w:rPr>
      </w:pPr>
      <w:r w:rsidRPr="00026D23">
        <w:rPr>
          <w:lang w:eastAsia="zh-CN"/>
        </w:rPr>
        <w:t>к) документы (или нотариально заверенные копии), подтверждающие проведение мероприятий по снижению энергетических издержек (в случае проведения мероприятий по снижению энергетических издержек).</w:t>
      </w:r>
    </w:p>
    <w:p w:rsidR="00656BF0" w:rsidRDefault="00656BF0" w:rsidP="00656BF0">
      <w:pPr>
        <w:widowControl w:val="0"/>
        <w:suppressAutoHyphens/>
        <w:autoSpaceDE w:val="0"/>
        <w:autoSpaceDN w:val="0"/>
        <w:adjustRightInd w:val="0"/>
        <w:ind w:firstLine="709"/>
        <w:jc w:val="both"/>
        <w:rPr>
          <w:lang w:eastAsia="zh-CN"/>
        </w:rPr>
      </w:pPr>
      <w:r w:rsidRPr="00026D23">
        <w:rPr>
          <w:lang w:eastAsia="zh-CN"/>
        </w:rPr>
        <w:t>л) согласие на публикацию (размещение) в сети «Интернет» информации об участнике отбора, о подаваемой участником отбора заявке и иной информации об участнике отбора, связанной с данным отбором (Приложение 4 к Положению</w:t>
      </w:r>
      <w:r>
        <w:rPr>
          <w:lang w:eastAsia="zh-CN"/>
        </w:rPr>
        <w:t>);</w:t>
      </w:r>
    </w:p>
    <w:p w:rsidR="00656BF0" w:rsidRDefault="00656BF0" w:rsidP="00656BF0">
      <w:pPr>
        <w:widowControl w:val="0"/>
        <w:suppressAutoHyphens/>
        <w:autoSpaceDE w:val="0"/>
        <w:autoSpaceDN w:val="0"/>
        <w:adjustRightInd w:val="0"/>
        <w:ind w:firstLine="709"/>
        <w:jc w:val="both"/>
      </w:pPr>
      <w:r>
        <w:rPr>
          <w:lang w:eastAsia="zh-CN"/>
        </w:rPr>
        <w:t>м</w:t>
      </w:r>
      <w:r w:rsidRPr="001431C4">
        <w:rPr>
          <w:lang w:eastAsia="zh-CN"/>
        </w:rPr>
        <w:t>)</w:t>
      </w:r>
      <w:r w:rsidRPr="001431C4">
        <w:t xml:space="preserve"> - копии учредительных документов, заверенные подписью и печатью соискателя, или нотариально заверенные копии (за исключением индивидуальных предпринимателей);</w:t>
      </w:r>
    </w:p>
    <w:p w:rsidR="00656BF0" w:rsidRDefault="00656BF0" w:rsidP="00656BF0">
      <w:pPr>
        <w:widowControl w:val="0"/>
        <w:suppressAutoHyphens/>
        <w:autoSpaceDE w:val="0"/>
        <w:autoSpaceDN w:val="0"/>
        <w:adjustRightInd w:val="0"/>
        <w:ind w:firstLine="709"/>
        <w:jc w:val="both"/>
      </w:pPr>
      <w:r w:rsidRPr="003E7917">
        <w:rPr>
          <w:color w:val="000000"/>
        </w:rPr>
        <w:t>н) -</w:t>
      </w:r>
      <w:r>
        <w:rPr>
          <w:color w:val="000000"/>
        </w:rPr>
        <w:t xml:space="preserve"> </w:t>
      </w:r>
      <w:r w:rsidRPr="003E7917">
        <w:rPr>
          <w:color w:val="000000"/>
        </w:rPr>
        <w:t>уведомление территориального органа Федеральной службы государственной стати</w:t>
      </w:r>
      <w:r w:rsidRPr="003E7917">
        <w:rPr>
          <w:color w:val="000000"/>
        </w:rPr>
        <w:softHyphen/>
        <w:t>стики по г. Санкт-Петербургу и Ленинградской области (Петростата) об учете организации (индивидуального предпринимателя) в ЕГРПО</w:t>
      </w:r>
      <w:r>
        <w:rPr>
          <w:color w:val="000000"/>
        </w:rPr>
        <w:t>.</w:t>
      </w:r>
    </w:p>
    <w:p w:rsidR="00656BF0" w:rsidRDefault="00656BF0" w:rsidP="00656BF0">
      <w:pPr>
        <w:widowControl w:val="0"/>
        <w:suppressAutoHyphens/>
        <w:autoSpaceDE w:val="0"/>
        <w:autoSpaceDN w:val="0"/>
        <w:adjustRightInd w:val="0"/>
        <w:ind w:firstLine="709"/>
        <w:jc w:val="both"/>
        <w:rPr>
          <w:lang w:eastAsia="zh-CN"/>
        </w:rPr>
      </w:pPr>
    </w:p>
    <w:p w:rsidR="00656BF0" w:rsidRDefault="00656BF0" w:rsidP="00656BF0">
      <w:pPr>
        <w:widowControl w:val="0"/>
        <w:suppressAutoHyphens/>
        <w:autoSpaceDE w:val="0"/>
        <w:autoSpaceDN w:val="0"/>
        <w:adjustRightInd w:val="0"/>
        <w:ind w:firstLine="709"/>
        <w:jc w:val="both"/>
        <w:rPr>
          <w:lang w:eastAsia="zh-CN"/>
        </w:rPr>
      </w:pPr>
      <w:bookmarkStart w:id="1" w:name="Par139"/>
      <w:bookmarkStart w:id="2" w:name="Par141"/>
      <w:bookmarkEnd w:id="1"/>
      <w:bookmarkEnd w:id="2"/>
      <w:r w:rsidRPr="00026D23">
        <w:rPr>
          <w:lang w:eastAsia="zh-CN"/>
        </w:rPr>
        <w:t>В связи с переходом органов муниципальной власти на межведомственное и межуровневое информационное взаимодействие при предоставлении муниципальных услуг соискатель представляет д</w:t>
      </w:r>
      <w:r>
        <w:rPr>
          <w:lang w:eastAsia="zh-CN"/>
        </w:rPr>
        <w:t>окументы, указанные в п.п. «з»,</w:t>
      </w:r>
      <w:r w:rsidRPr="00026D23">
        <w:rPr>
          <w:lang w:eastAsia="zh-CN"/>
        </w:rPr>
        <w:t xml:space="preserve"> «и»</w:t>
      </w:r>
      <w:r>
        <w:rPr>
          <w:lang w:eastAsia="zh-CN"/>
        </w:rPr>
        <w:t>, «н»</w:t>
      </w:r>
      <w:r w:rsidRPr="00026D23">
        <w:rPr>
          <w:lang w:eastAsia="zh-CN"/>
        </w:rPr>
        <w:t xml:space="preserve"> добровольно</w:t>
      </w:r>
      <w:r>
        <w:rPr>
          <w:lang w:eastAsia="zh-CN"/>
        </w:rPr>
        <w:t>.</w:t>
      </w:r>
    </w:p>
    <w:p w:rsidR="00656BF0" w:rsidRPr="00BB4C83" w:rsidRDefault="00656BF0" w:rsidP="00656BF0">
      <w:pPr>
        <w:ind w:firstLine="709"/>
        <w:jc w:val="both"/>
      </w:pPr>
      <w:r w:rsidRPr="00BB4C83">
        <w:t>Срок подачи заявления на участие в конкурс</w:t>
      </w:r>
      <w:r>
        <w:t xml:space="preserve">ном отборе для соискателей </w:t>
      </w:r>
      <w:r w:rsidRPr="00BB4C83">
        <w:t>организовавших и осуществляющих предпринимательскую деятельность</w:t>
      </w:r>
      <w:r>
        <w:t>, не может превышать два года</w:t>
      </w:r>
      <w:r w:rsidRPr="00BB4C83">
        <w:t xml:space="preserve"> со дня государственной регистрации субъектом предпринимательской деятельности.</w:t>
      </w:r>
    </w:p>
    <w:p w:rsidR="00656BF0" w:rsidRPr="00BB4C83" w:rsidRDefault="00656BF0" w:rsidP="00656BF0">
      <w:pPr>
        <w:ind w:firstLine="709"/>
        <w:jc w:val="both"/>
      </w:pPr>
      <w:r w:rsidRPr="005D2110">
        <w:rPr>
          <w:lang w:eastAsia="zh-CN"/>
        </w:rPr>
        <w:t xml:space="preserve">2.4. </w:t>
      </w:r>
      <w:r w:rsidRPr="00BB4C83">
        <w:t>Секретарь конкурсной коми</w:t>
      </w:r>
      <w:r>
        <w:t xml:space="preserve">ссии на следующий рабочий день </w:t>
      </w:r>
      <w:r w:rsidRPr="00BB4C83">
        <w:t>после дня размещения на официальном интерне</w:t>
      </w:r>
      <w:r>
        <w:t>т-портале Администрации в сети «</w:t>
      </w:r>
      <w:r w:rsidRPr="00BB4C83">
        <w:t>Интернет</w:t>
      </w:r>
      <w:r>
        <w:t>»</w:t>
      </w:r>
      <w:r w:rsidRPr="00BB4C83">
        <w:t xml:space="preserve"> (http://www.</w:t>
      </w:r>
      <w:r>
        <w:rPr>
          <w:lang w:val="en-US"/>
        </w:rPr>
        <w:t>adm</w:t>
      </w:r>
      <w:r>
        <w:t>priozersk.</w:t>
      </w:r>
      <w:r w:rsidRPr="00BB4C83">
        <w:t xml:space="preserve">ru) объявления о проведении конкурсного отбора среди  соискателей, претендующих на получение субсидии, начинает прием конкурсных заявок. </w:t>
      </w:r>
    </w:p>
    <w:p w:rsidR="00656BF0" w:rsidRPr="005D2110" w:rsidRDefault="00656BF0" w:rsidP="00656BF0">
      <w:pPr>
        <w:widowControl w:val="0"/>
        <w:suppressAutoHyphens/>
        <w:autoSpaceDE w:val="0"/>
        <w:autoSpaceDN w:val="0"/>
        <w:adjustRightInd w:val="0"/>
        <w:ind w:firstLine="709"/>
        <w:jc w:val="both"/>
        <w:rPr>
          <w:lang w:eastAsia="zh-CN"/>
        </w:rPr>
      </w:pPr>
      <w:r w:rsidRPr="005D2110">
        <w:rPr>
          <w:lang w:eastAsia="zh-CN"/>
        </w:rPr>
        <w:t>2.5. Прием конкурсных заявок заканчивается в срок, у</w:t>
      </w:r>
      <w:r>
        <w:rPr>
          <w:lang w:eastAsia="zh-CN"/>
        </w:rPr>
        <w:t>казанный в Объявлении.</w:t>
      </w:r>
    </w:p>
    <w:p w:rsidR="00656BF0" w:rsidRPr="005D2110" w:rsidRDefault="00656BF0" w:rsidP="00656BF0">
      <w:pPr>
        <w:widowControl w:val="0"/>
        <w:suppressAutoHyphens/>
        <w:autoSpaceDE w:val="0"/>
        <w:autoSpaceDN w:val="0"/>
        <w:adjustRightInd w:val="0"/>
        <w:ind w:firstLine="709"/>
        <w:jc w:val="both"/>
        <w:rPr>
          <w:lang w:eastAsia="zh-CN"/>
        </w:rPr>
      </w:pPr>
      <w:r w:rsidRPr="005D2110">
        <w:rPr>
          <w:bCs/>
          <w:lang w:eastAsia="zh-CN"/>
        </w:rPr>
        <w:t>2.6. Заявки</w:t>
      </w:r>
      <w:r w:rsidRPr="005D2110">
        <w:rPr>
          <w:lang w:eastAsia="zh-CN"/>
        </w:rPr>
        <w:t xml:space="preserve">, полученные </w:t>
      </w:r>
      <w:r w:rsidRPr="005D2110">
        <w:rPr>
          <w:bCs/>
          <w:lang w:eastAsia="zh-CN"/>
        </w:rPr>
        <w:t>по</w:t>
      </w:r>
      <w:r w:rsidRPr="005D2110">
        <w:rPr>
          <w:lang w:eastAsia="zh-CN"/>
        </w:rPr>
        <w:t xml:space="preserve"> </w:t>
      </w:r>
      <w:r w:rsidRPr="005D2110">
        <w:rPr>
          <w:bCs/>
          <w:lang w:eastAsia="zh-CN"/>
        </w:rPr>
        <w:t>факсу</w:t>
      </w:r>
      <w:r w:rsidRPr="005D2110">
        <w:rPr>
          <w:lang w:eastAsia="zh-CN"/>
        </w:rPr>
        <w:t xml:space="preserve"> </w:t>
      </w:r>
      <w:r w:rsidRPr="005D2110">
        <w:rPr>
          <w:bCs/>
          <w:lang w:eastAsia="zh-CN"/>
        </w:rPr>
        <w:t>или</w:t>
      </w:r>
      <w:r w:rsidRPr="005D2110">
        <w:rPr>
          <w:lang w:eastAsia="zh-CN"/>
        </w:rPr>
        <w:t xml:space="preserve"> по </w:t>
      </w:r>
      <w:r w:rsidRPr="005D2110">
        <w:rPr>
          <w:bCs/>
          <w:lang w:eastAsia="zh-CN"/>
        </w:rPr>
        <w:t>электронной</w:t>
      </w:r>
      <w:r w:rsidRPr="005D2110">
        <w:rPr>
          <w:lang w:eastAsia="zh-CN"/>
        </w:rPr>
        <w:t xml:space="preserve"> </w:t>
      </w:r>
      <w:r w:rsidRPr="005D2110">
        <w:rPr>
          <w:bCs/>
          <w:lang w:eastAsia="zh-CN"/>
        </w:rPr>
        <w:t>почте</w:t>
      </w:r>
      <w:r w:rsidRPr="005D2110">
        <w:rPr>
          <w:lang w:eastAsia="zh-CN"/>
        </w:rPr>
        <w:t xml:space="preserve">, на рассмотрение </w:t>
      </w:r>
      <w:r w:rsidRPr="005D2110">
        <w:rPr>
          <w:bCs/>
          <w:lang w:eastAsia="zh-CN"/>
        </w:rPr>
        <w:t>не</w:t>
      </w:r>
      <w:r w:rsidRPr="005D2110">
        <w:rPr>
          <w:lang w:eastAsia="zh-CN"/>
        </w:rPr>
        <w:t xml:space="preserve"> </w:t>
      </w:r>
      <w:r w:rsidRPr="005D2110">
        <w:rPr>
          <w:bCs/>
          <w:lang w:eastAsia="zh-CN"/>
        </w:rPr>
        <w:t>принимаются</w:t>
      </w:r>
      <w:r w:rsidRPr="005D2110">
        <w:rPr>
          <w:lang w:eastAsia="zh-CN"/>
        </w:rPr>
        <w:t>.</w:t>
      </w:r>
    </w:p>
    <w:p w:rsidR="00656BF0" w:rsidRDefault="00656BF0" w:rsidP="00656BF0">
      <w:pPr>
        <w:widowControl w:val="0"/>
        <w:suppressAutoHyphens/>
        <w:autoSpaceDE w:val="0"/>
        <w:autoSpaceDN w:val="0"/>
        <w:adjustRightInd w:val="0"/>
        <w:ind w:firstLine="709"/>
        <w:jc w:val="both"/>
        <w:rPr>
          <w:lang w:eastAsia="zh-CN"/>
        </w:rPr>
      </w:pPr>
      <w:r w:rsidRPr="005D2110">
        <w:rPr>
          <w:lang w:eastAsia="zh-CN"/>
        </w:rPr>
        <w:t xml:space="preserve">2.7. Документы, сформированные в конкурсные заявки, секретарь конкурсной комиссии регистрирует в журнале регистрации заявок субъектов малого предпринимательства (Приложение 5). </w:t>
      </w:r>
    </w:p>
    <w:p w:rsidR="00656BF0" w:rsidRPr="005D2110" w:rsidRDefault="00656BF0" w:rsidP="00656BF0">
      <w:pPr>
        <w:widowControl w:val="0"/>
        <w:suppressAutoHyphens/>
        <w:autoSpaceDE w:val="0"/>
        <w:autoSpaceDN w:val="0"/>
        <w:adjustRightInd w:val="0"/>
        <w:ind w:firstLine="709"/>
        <w:jc w:val="both"/>
        <w:rPr>
          <w:lang w:eastAsia="zh-CN"/>
        </w:rPr>
      </w:pPr>
      <w:r w:rsidRPr="005D2110">
        <w:rPr>
          <w:lang w:eastAsia="zh-CN"/>
        </w:rPr>
        <w:t>Конкурсные заявки рассматриваются конкурсной комиссией по мере их поступления (согласно дате регистрации в соответствующем журнале конкурсных заявок), но не позже, чем через три рабочих дня после окончания приема заявок.</w:t>
      </w:r>
    </w:p>
    <w:p w:rsidR="00656BF0" w:rsidRPr="005D2110" w:rsidRDefault="00656BF0" w:rsidP="00656BF0">
      <w:pPr>
        <w:widowControl w:val="0"/>
        <w:suppressAutoHyphens/>
        <w:autoSpaceDE w:val="0"/>
        <w:ind w:firstLine="709"/>
        <w:jc w:val="both"/>
        <w:rPr>
          <w:lang w:eastAsia="zh-CN"/>
        </w:rPr>
      </w:pPr>
      <w:r w:rsidRPr="005D2110">
        <w:rPr>
          <w:lang w:eastAsia="zh-CN"/>
        </w:rPr>
        <w:t>Документы, полученные после установленной в объявлении даты окончания приема конкурсных заявок, конкурсной комиссией не рассматриваются.</w:t>
      </w:r>
    </w:p>
    <w:p w:rsidR="00656BF0" w:rsidRDefault="00656BF0" w:rsidP="00656BF0">
      <w:pPr>
        <w:ind w:firstLine="709"/>
        <w:jc w:val="both"/>
      </w:pPr>
      <w:r>
        <w:t>2.8.</w:t>
      </w:r>
      <w:r w:rsidRPr="00BB4C83">
        <w:t xml:space="preserve"> Секретарем конкурсной комиссии производится проверка полноты и соответствия представленных документо</w:t>
      </w:r>
      <w:r>
        <w:t>в требованиям настоящего Порядка</w:t>
      </w:r>
      <w:r w:rsidRPr="00BB4C83">
        <w:t>, а также соответствие соискателя условиям предоставления субсидии.</w:t>
      </w:r>
    </w:p>
    <w:p w:rsidR="00656BF0" w:rsidRDefault="00656BF0" w:rsidP="00656BF0">
      <w:pPr>
        <w:ind w:firstLine="709"/>
        <w:jc w:val="both"/>
      </w:pPr>
      <w:r>
        <w:t>Основанием для отклонения конкурсной заявки является:</w:t>
      </w:r>
    </w:p>
    <w:p w:rsidR="00656BF0" w:rsidRDefault="00656BF0" w:rsidP="00656BF0">
      <w:pPr>
        <w:ind w:firstLine="709"/>
        <w:jc w:val="both"/>
      </w:pPr>
      <w:r>
        <w:t>-несоответствие участника отбора требованим, установленным в порядке (п.2.2);</w:t>
      </w:r>
    </w:p>
    <w:p w:rsidR="00656BF0" w:rsidRDefault="00656BF0" w:rsidP="00656BF0">
      <w:pPr>
        <w:ind w:firstLine="709"/>
        <w:jc w:val="both"/>
      </w:pPr>
      <w:r>
        <w:t>-подача участником отбора заявки после даты и (или)времени, определенных для подачи заявки;</w:t>
      </w:r>
    </w:p>
    <w:p w:rsidR="00656BF0" w:rsidRDefault="00656BF0" w:rsidP="00656BF0">
      <w:pPr>
        <w:ind w:firstLine="709"/>
        <w:jc w:val="both"/>
      </w:pPr>
      <w:r>
        <w:t>- в заявлении не указаны фамилия, имя, отчество (при наличии) соискателя, обратившегося за предоставлением услуги, либо наименование юридического лица;</w:t>
      </w:r>
    </w:p>
    <w:p w:rsidR="00656BF0" w:rsidRDefault="00656BF0" w:rsidP="00656BF0">
      <w:pPr>
        <w:ind w:firstLine="709"/>
        <w:jc w:val="both"/>
      </w:pPr>
      <w:r>
        <w:t>- отсутствие оригиналов документов, указанных в перечне (в случае необходимости представления оригиналов);</w:t>
      </w:r>
    </w:p>
    <w:p w:rsidR="00656BF0" w:rsidRDefault="00656BF0" w:rsidP="00656BF0">
      <w:pPr>
        <w:ind w:firstLine="709"/>
        <w:jc w:val="both"/>
      </w:pPr>
      <w:r>
        <w:t>- текст в заявлении не поддается прочтению;</w:t>
      </w:r>
    </w:p>
    <w:p w:rsidR="00656BF0" w:rsidRDefault="00656BF0" w:rsidP="00656BF0">
      <w:pPr>
        <w:ind w:firstLine="709"/>
        <w:jc w:val="both"/>
      </w:pPr>
      <w:r>
        <w:t>- заявление подписано не уполномоченным лицом;</w:t>
      </w:r>
    </w:p>
    <w:p w:rsidR="00656BF0" w:rsidRDefault="00656BF0" w:rsidP="00656BF0">
      <w:pPr>
        <w:tabs>
          <w:tab w:val="left" w:pos="851"/>
        </w:tabs>
        <w:ind w:firstLine="709"/>
        <w:jc w:val="both"/>
      </w:pPr>
      <w:r>
        <w:t>- представление неполного комплекта документов и (или) документов, не соответствующих установленным требованиям;</w:t>
      </w:r>
    </w:p>
    <w:p w:rsidR="00656BF0" w:rsidRDefault="00656BF0" w:rsidP="00656BF0">
      <w:pPr>
        <w:ind w:firstLine="709"/>
        <w:jc w:val="both"/>
      </w:pPr>
      <w: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56BF0" w:rsidRDefault="00656BF0" w:rsidP="00656BF0">
      <w:pPr>
        <w:ind w:firstLine="709"/>
        <w:jc w:val="both"/>
      </w:pPr>
      <w:r>
        <w:t>- заявление написано на иностранном языке;</w:t>
      </w:r>
    </w:p>
    <w:p w:rsidR="00656BF0" w:rsidRDefault="00656BF0" w:rsidP="00656BF0">
      <w:pPr>
        <w:tabs>
          <w:tab w:val="left" w:pos="851"/>
        </w:tabs>
        <w:ind w:firstLine="709"/>
        <w:jc w:val="both"/>
      </w:pPr>
      <w:r>
        <w:t>- установление факта недостоверности представленной получателем субсидии информации.</w:t>
      </w:r>
    </w:p>
    <w:p w:rsidR="00656BF0" w:rsidRDefault="00656BF0" w:rsidP="00656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Отказ в приеме конкурсной заявки не препятствует повторной подаче конкурсной заявки после устранения причин отказа в установленные в объявлении о проведении конкурса сроки.</w:t>
      </w:r>
    </w:p>
    <w:p w:rsidR="00656BF0" w:rsidRDefault="00656BF0" w:rsidP="00656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если конкурсная заявка была зарегистрирована в журнале, но впоследствии конкурсной комиссией были выявлены неполнота и (или) несоответствие представленных документов условиям настоящего Порядка и (или) несоответствие соискателя условиям предоставления субсидии, такая конкурсная заявка отклоняется. Отклонение конкурсной заявки не препятствует повторной подаче конкурсной заявки после устранения причин отказа в установленные в извещении о проведении конкурса сроки.</w:t>
      </w:r>
    </w:p>
    <w:p w:rsidR="00656BF0" w:rsidRPr="00CF6346" w:rsidRDefault="00656BF0" w:rsidP="00656BF0">
      <w:pPr>
        <w:pStyle w:val="s1"/>
        <w:shd w:val="clear" w:color="auto" w:fill="FFFFFF"/>
        <w:spacing w:before="0" w:beforeAutospacing="0" w:after="0" w:afterAutospacing="0"/>
        <w:ind w:firstLine="709"/>
        <w:jc w:val="both"/>
      </w:pPr>
      <w:r w:rsidRPr="00CF6346">
        <w:t>2.9. Участник конкурсного отбора может внести изменения в заявку при условии представления организатору конкурсного отбора до истечения установленного срока подачи заявок соответствующего письменного уведомления.</w:t>
      </w:r>
    </w:p>
    <w:p w:rsidR="00656BF0" w:rsidRPr="00CF6346" w:rsidRDefault="00656BF0" w:rsidP="00656BF0">
      <w:pPr>
        <w:pStyle w:val="s1"/>
        <w:shd w:val="clear" w:color="auto" w:fill="FFFFFF"/>
        <w:spacing w:before="0" w:beforeAutospacing="0" w:after="0" w:afterAutospacing="0"/>
        <w:ind w:firstLine="709"/>
        <w:jc w:val="both"/>
      </w:pPr>
      <w:r w:rsidRPr="00CF6346">
        <w:t>Уведомление об изменении заявки, полученное организатором конкурсного отбора, не может быть отозвано соответствующим участником конкурсного отбора.</w:t>
      </w:r>
    </w:p>
    <w:p w:rsidR="00656BF0" w:rsidRPr="00CF6346" w:rsidRDefault="00656BF0" w:rsidP="00656BF0">
      <w:pPr>
        <w:pStyle w:val="s1"/>
        <w:shd w:val="clear" w:color="auto" w:fill="FFFFFF"/>
        <w:spacing w:before="0" w:beforeAutospacing="0" w:after="0" w:afterAutospacing="0"/>
        <w:ind w:firstLine="709"/>
        <w:jc w:val="both"/>
      </w:pPr>
      <w:r w:rsidRPr="00CF6346">
        <w:t>Изменения к заявке оформляются в соответствии с т</w:t>
      </w:r>
      <w:r>
        <w:t>ребованиями настоящего Порядка</w:t>
      </w:r>
      <w:r w:rsidRPr="00CF6346">
        <w:t xml:space="preserve"> с обязательным указанием в сопроводительном письме участника конкурсного отбора текста "Внесение изменений в заявку на участие в конкурсном отборе на право заключения соглашения о предоставлении субсидий субъектам малого предпринимательства на организацию предпринимательской деятельности на _____ год".</w:t>
      </w:r>
    </w:p>
    <w:p w:rsidR="00656BF0" w:rsidRPr="00CF6346" w:rsidRDefault="00656BF0" w:rsidP="00656BF0">
      <w:pPr>
        <w:pStyle w:val="s1"/>
        <w:shd w:val="clear" w:color="auto" w:fill="FFFFFF"/>
        <w:spacing w:before="0" w:beforeAutospacing="0" w:after="0" w:afterAutospacing="0"/>
        <w:ind w:firstLine="709"/>
        <w:jc w:val="both"/>
      </w:pPr>
      <w:r w:rsidRPr="00CF6346">
        <w:t>В сопроводительном письме, оформленном на официальном бланке участника конкурсного отбора приводится перечень изменений, вносимых в заявку. Изменения к заявке, представленные в установленном порядке, становятся ее неотъемлемой частью.</w:t>
      </w:r>
    </w:p>
    <w:p w:rsidR="00656BF0" w:rsidRPr="00CF6346" w:rsidRDefault="00656BF0" w:rsidP="00656BF0">
      <w:pPr>
        <w:pStyle w:val="s1"/>
        <w:shd w:val="clear" w:color="auto" w:fill="FFFFFF"/>
        <w:spacing w:before="0" w:beforeAutospacing="0" w:after="0" w:afterAutospacing="0"/>
        <w:ind w:firstLine="709"/>
        <w:jc w:val="both"/>
      </w:pPr>
      <w:r w:rsidRPr="00CF6346">
        <w:t>При неоднократном внесении изменений в заявку каждое такое изменение должно быть пронумеровано участником конкурсного отбора по порядку возрастания номера.</w:t>
      </w:r>
    </w:p>
    <w:p w:rsidR="00656BF0" w:rsidRPr="00CF6346" w:rsidRDefault="00656BF0" w:rsidP="00656BF0">
      <w:pPr>
        <w:pStyle w:val="s1"/>
        <w:shd w:val="clear" w:color="auto" w:fill="FFFFFF"/>
        <w:spacing w:before="0" w:beforeAutospacing="0" w:after="0" w:afterAutospacing="0"/>
        <w:ind w:firstLine="709"/>
        <w:jc w:val="both"/>
      </w:pPr>
      <w:r w:rsidRPr="00CF6346">
        <w:t>2.10. Участник конкурсного отбора вправе в любой момент отозвать заявку, направив в адрес организатора конкурсного отбора заявление согласно утвержденной форме.</w:t>
      </w:r>
    </w:p>
    <w:p w:rsidR="00656BF0" w:rsidRPr="00CF6346" w:rsidRDefault="00656BF0" w:rsidP="00656BF0">
      <w:pPr>
        <w:pStyle w:val="s1"/>
        <w:shd w:val="clear" w:color="auto" w:fill="FFFFFF"/>
        <w:spacing w:before="0" w:beforeAutospacing="0" w:after="0" w:afterAutospacing="0"/>
        <w:ind w:firstLine="709"/>
        <w:jc w:val="both"/>
      </w:pPr>
      <w:r w:rsidRPr="00CF6346">
        <w:t>Заявка считается отозванной со дня получения организатором конкурсного отбора вышеуказанного уведомления. В случае, если отзыв заявки получен организатором конкурсного отбора после ее передачи для рассмотрения членам конкурсной комиссии, отзыв в течение 1 (одного) рабочего дня со дня его получения передается в конкурсную комиссию и является основанием для прекращения работы данной комиссии по этой заявке и исключения ее из числа рассматриваемых.</w:t>
      </w:r>
    </w:p>
    <w:p w:rsidR="00656BF0" w:rsidRPr="00CF6346" w:rsidRDefault="00656BF0" w:rsidP="00656BF0">
      <w:pPr>
        <w:pStyle w:val="s1"/>
        <w:shd w:val="clear" w:color="auto" w:fill="FFFFFF"/>
        <w:spacing w:before="0" w:beforeAutospacing="0" w:after="0" w:afterAutospacing="0"/>
        <w:ind w:firstLine="709"/>
        <w:jc w:val="both"/>
      </w:pPr>
      <w:r w:rsidRPr="00CF6346">
        <w:t>2.11</w:t>
      </w:r>
      <w:r>
        <w:t>.</w:t>
      </w:r>
      <w:r w:rsidRPr="00CF6346">
        <w:t xml:space="preserve"> Соискатель вправе направить в конкурсную комиссию в письменной форме запрос о разъясне</w:t>
      </w:r>
      <w:r>
        <w:t>нии условий настоящего Порядка</w:t>
      </w:r>
      <w:r w:rsidRPr="00CF6346">
        <w:t>.</w:t>
      </w:r>
    </w:p>
    <w:p w:rsidR="00656BF0" w:rsidRPr="00CF6346" w:rsidRDefault="00656BF0" w:rsidP="00656BF0">
      <w:pPr>
        <w:pStyle w:val="s1"/>
        <w:shd w:val="clear" w:color="auto" w:fill="FFFFFF"/>
        <w:spacing w:before="0" w:beforeAutospacing="0" w:after="0" w:afterAutospacing="0"/>
        <w:ind w:firstLine="709"/>
        <w:jc w:val="both"/>
      </w:pPr>
      <w:r w:rsidRPr="00CF6346">
        <w:t xml:space="preserve">Разъяснение по данному запросу должно быть направлено соискателю в течение трёх рабочих дней с момента поступления запроса в конкурсную комиссию. </w:t>
      </w:r>
    </w:p>
    <w:p w:rsidR="00656BF0" w:rsidRPr="00CF6346" w:rsidRDefault="00656BF0" w:rsidP="00656BF0">
      <w:pPr>
        <w:pStyle w:val="s1"/>
        <w:shd w:val="clear" w:color="auto" w:fill="FFFFFF"/>
        <w:spacing w:before="0" w:beforeAutospacing="0" w:after="0" w:afterAutospacing="0"/>
        <w:ind w:firstLine="709"/>
        <w:jc w:val="both"/>
      </w:pPr>
      <w:r w:rsidRPr="00CF6346">
        <w:t>Разъясне</w:t>
      </w:r>
      <w:r>
        <w:t>ние условий настоящего Порядка</w:t>
      </w:r>
      <w:r w:rsidRPr="00CF6346">
        <w:t xml:space="preserve"> может быть направлено по почте или на </w:t>
      </w:r>
      <w:r w:rsidRPr="00CF6346">
        <w:rPr>
          <w:lang w:val="en-US"/>
        </w:rPr>
        <w:t>e</w:t>
      </w:r>
      <w:r w:rsidRPr="00CF6346">
        <w:t>-</w:t>
      </w:r>
      <w:r w:rsidRPr="00CF6346">
        <w:rPr>
          <w:lang w:val="en-US"/>
        </w:rPr>
        <w:t>mail</w:t>
      </w:r>
      <w:r w:rsidRPr="00CF6346">
        <w:t>, по адресам, указанным соискателем в запросе.</w:t>
      </w:r>
    </w:p>
    <w:p w:rsidR="00656BF0" w:rsidRDefault="00656BF0" w:rsidP="00656BF0">
      <w:pPr>
        <w:pStyle w:val="s1"/>
        <w:shd w:val="clear" w:color="auto" w:fill="FFFFFF"/>
        <w:spacing w:before="0" w:beforeAutospacing="0" w:after="0" w:afterAutospacing="0"/>
        <w:ind w:firstLine="709"/>
        <w:jc w:val="both"/>
      </w:pPr>
      <w:r w:rsidRPr="00CF6346">
        <w:t>Запросы, поступившие после окончания срока приема заявок, конкурсной комиссией не рассматриваются.</w:t>
      </w:r>
    </w:p>
    <w:p w:rsidR="00656BF0" w:rsidRPr="00BB4C83" w:rsidRDefault="00656BF0" w:rsidP="00656BF0">
      <w:pPr>
        <w:ind w:firstLine="709"/>
        <w:jc w:val="both"/>
      </w:pPr>
      <w:r>
        <w:t>2.12.</w:t>
      </w:r>
      <w:r w:rsidRPr="00BB4C83">
        <w:t xml:space="preserve"> Участник конкурсного отбора несет ответственность за подлинность представленных в конкурсную комиссию документов. В случае выявления факта представления недостоверных документов, входящих в состав конкурсной заявки, участник конкурсного отбора несет ответственность в соответствии с законодательством Российской Федерации.</w:t>
      </w:r>
    </w:p>
    <w:p w:rsidR="00656BF0" w:rsidRPr="00BB4C83" w:rsidRDefault="00656BF0" w:rsidP="00656BF0">
      <w:pPr>
        <w:pStyle w:val="s1"/>
        <w:shd w:val="clear" w:color="auto" w:fill="FFFFFF"/>
        <w:spacing w:before="0" w:beforeAutospacing="0" w:after="0" w:afterAutospacing="0"/>
        <w:ind w:firstLine="709"/>
        <w:jc w:val="both"/>
      </w:pPr>
      <w:r>
        <w:t>2.13.</w:t>
      </w:r>
      <w:r w:rsidRPr="00BB4C83">
        <w:t xml:space="preserve">Для проведения конкурсного отбора правовым актом Администрации образуется Конкурсная комиссия. </w:t>
      </w:r>
    </w:p>
    <w:p w:rsidR="00656BF0" w:rsidRPr="00BB4C83" w:rsidRDefault="00656BF0" w:rsidP="00656BF0">
      <w:pPr>
        <w:ind w:firstLine="709"/>
        <w:jc w:val="both"/>
      </w:pPr>
      <w:r>
        <w:t xml:space="preserve">В состав </w:t>
      </w:r>
      <w:r w:rsidRPr="00BB4C83">
        <w:t>конкурсной комиссии входят</w:t>
      </w:r>
      <w:r>
        <w:t>: представитель</w:t>
      </w:r>
      <w:r w:rsidRPr="00660D41">
        <w:t xml:space="preserve"> Комитета</w:t>
      </w:r>
      <w:r>
        <w:t xml:space="preserve"> по развитию</w:t>
      </w:r>
      <w:r w:rsidRPr="00660D41">
        <w:t xml:space="preserve"> малого, сред</w:t>
      </w:r>
      <w:r>
        <w:t>него бизнеса и потребительского</w:t>
      </w:r>
      <w:r w:rsidRPr="00660D41">
        <w:t xml:space="preserve"> рынка Правительства Ленинградской области</w:t>
      </w:r>
      <w:r>
        <w:t xml:space="preserve"> (по согласованию), сотрудники администрации, депутат</w:t>
      </w:r>
      <w:r w:rsidRPr="00BB4C83">
        <w:t xml:space="preserve"> Совета депутатов Приозерского муниципального района,</w:t>
      </w:r>
      <w:r>
        <w:t xml:space="preserve"> Приозерский филиал </w:t>
      </w:r>
      <w:r w:rsidRPr="009275BC">
        <w:t>ГКУ</w:t>
      </w:r>
      <w:r>
        <w:t xml:space="preserve"> ЦЗН ЛО, </w:t>
      </w:r>
      <w:r w:rsidRPr="00404650">
        <w:t>МКК «Фонд развития и поддержки малого, среднего бизнеса муниципального образования Приозерский муниципальный район»</w:t>
      </w:r>
      <w:r>
        <w:t>, член Координационного Совета по развитию малого бизнеса</w:t>
      </w:r>
      <w:r w:rsidRPr="00404650">
        <w:t>.</w:t>
      </w:r>
      <w:r w:rsidRPr="00BB4C83">
        <w:t xml:space="preserve"> </w:t>
      </w:r>
    </w:p>
    <w:p w:rsidR="00656BF0" w:rsidRPr="00BB4C83" w:rsidRDefault="00656BF0" w:rsidP="00656BF0">
      <w:pPr>
        <w:ind w:firstLine="709"/>
        <w:jc w:val="both"/>
      </w:pPr>
      <w:r w:rsidRPr="00BB4C83">
        <w:t>Количество членов Конкурсной комиссии должно быть не менее 10 человек.</w:t>
      </w:r>
    </w:p>
    <w:p w:rsidR="00656BF0" w:rsidRPr="00BB4C83" w:rsidRDefault="00656BF0" w:rsidP="00656BF0">
      <w:pPr>
        <w:ind w:firstLine="709"/>
        <w:jc w:val="both"/>
      </w:pPr>
      <w:r w:rsidRPr="00BB4C83">
        <w:t>Председателем конкурсной комиссии является глава администрац</w:t>
      </w:r>
      <w:r>
        <w:t>ии, секретарем-</w:t>
      </w:r>
      <w:r w:rsidRPr="00BB4C83">
        <w:t xml:space="preserve">представитель Администрации. </w:t>
      </w:r>
      <w:r>
        <w:t xml:space="preserve"> </w:t>
      </w:r>
    </w:p>
    <w:p w:rsidR="00656BF0" w:rsidRPr="00BB4C83" w:rsidRDefault="00656BF0" w:rsidP="00656BF0">
      <w:pPr>
        <w:ind w:firstLine="709"/>
        <w:jc w:val="both"/>
      </w:pPr>
      <w:r>
        <w:t>2.14.</w:t>
      </w:r>
      <w:r w:rsidRPr="00BB4C83">
        <w:t xml:space="preserve"> Заседания конкурсной комиссии пр</w:t>
      </w:r>
      <w:r>
        <w:t>оводятся не ранее, чем через 3 (три</w:t>
      </w:r>
      <w:r w:rsidRPr="00506B14">
        <w:t xml:space="preserve">) </w:t>
      </w:r>
      <w:r>
        <w:t>дня</w:t>
      </w:r>
      <w:r w:rsidRPr="00BB4C83">
        <w:t xml:space="preserve"> после даты </w:t>
      </w:r>
      <w:r>
        <w:t>окончания подачи заявки на конконкурсный отбор.</w:t>
      </w:r>
      <w:r w:rsidRPr="00BB4C83">
        <w:t xml:space="preserve"> </w:t>
      </w:r>
    </w:p>
    <w:p w:rsidR="00656BF0" w:rsidRPr="00BB4C83" w:rsidRDefault="00656BF0" w:rsidP="00656BF0">
      <w:pPr>
        <w:ind w:firstLine="709"/>
        <w:jc w:val="both"/>
      </w:pPr>
      <w:r>
        <w:t>2.15.</w:t>
      </w:r>
      <w:r w:rsidRPr="00BB4C83">
        <w:t>Заседания конкурсной комиссии созываются для рассмотрения конкурсных заявок, представленных не м</w:t>
      </w:r>
      <w:r>
        <w:t xml:space="preserve">енее чем двумя </w:t>
      </w:r>
      <w:r w:rsidRPr="00BB4C83">
        <w:t xml:space="preserve">соискателями. </w:t>
      </w:r>
    </w:p>
    <w:p w:rsidR="00656BF0" w:rsidRPr="00BB4C83" w:rsidRDefault="00656BF0" w:rsidP="00656BF0">
      <w:pPr>
        <w:ind w:firstLine="709"/>
        <w:jc w:val="both"/>
      </w:pPr>
      <w:r>
        <w:t>2.16.</w:t>
      </w:r>
      <w:r w:rsidRPr="00BB4C83">
        <w:t xml:space="preserve"> Заседание конкурсной комиссии правомочно, если на нем присутствует более половины членов конкурсной комиссии.</w:t>
      </w:r>
    </w:p>
    <w:p w:rsidR="00656BF0" w:rsidRPr="00BB4C83" w:rsidRDefault="00656BF0" w:rsidP="00656BF0">
      <w:pPr>
        <w:ind w:firstLine="709"/>
        <w:jc w:val="both"/>
      </w:pPr>
      <w:r>
        <w:t>2.17.</w:t>
      </w:r>
      <w:r w:rsidRPr="00BB4C83">
        <w:t xml:space="preserve"> Конкурсные документы соискателя рассматриваются на заседании конкурсной комиссии в присутствии соискателя. В случае необходимости конкурсная комиссия вправе потребовать от соискателя представить дополнительные документы, информацию и разъяснения к материалам, содержащимся в заявке. Кроме того, конкурсная комиссия вправе отложить рассмотрение документов и направить указанные </w:t>
      </w:r>
      <w:r>
        <w:t>в пункте 2.3. настоящего Порядка</w:t>
      </w:r>
      <w:r w:rsidRPr="00BB4C83">
        <w:t xml:space="preserve"> документы на проверку в соответствующие органы (правоохранительные, службы безопасности, специальные уполномоченные органы) на предмет подлинности представленных соискателем документов и сведений. В случае выявления факта представления недостоверной информации (документации) соискатель несёт ответственность в соответствии с законодательством Российской Федерации и может быть отстранён от участия в конкурсе на любом этапе его проведения.</w:t>
      </w:r>
      <w:r w:rsidRPr="004941B2">
        <w:t xml:space="preserve"> </w:t>
      </w:r>
      <w:r w:rsidRPr="00BB4C83">
        <w:t>В случае необходимости конкурсная комиссия привлекает эксперта для оценки представленного соискателем бизнес-плана</w:t>
      </w:r>
      <w:r>
        <w:t>.</w:t>
      </w:r>
    </w:p>
    <w:p w:rsidR="00656BF0" w:rsidRPr="001146E9" w:rsidRDefault="00656BF0" w:rsidP="00656BF0">
      <w:pPr>
        <w:ind w:firstLine="709"/>
        <w:jc w:val="both"/>
      </w:pPr>
      <w:r w:rsidRPr="001146E9">
        <w:t>2.18. Решение о победителях конкурсного отбора принимается Конкурсной комиссией по системе балльных оценок.</w:t>
      </w:r>
    </w:p>
    <w:p w:rsidR="00656BF0" w:rsidRDefault="00656BF0" w:rsidP="00656BF0">
      <w:pPr>
        <w:ind w:firstLine="709"/>
        <w:jc w:val="both"/>
      </w:pPr>
      <w:r w:rsidRPr="001146E9">
        <w:t>В первую очередь оценивается способность к ведению предпринимательской деятельности (опыт работы в выбранной сфере деятельности, профессиональное образование, результаты собеседования, проведённого на заседании конкурсной комиссии)-от 0 до 100 баллов.</w:t>
      </w:r>
    </w:p>
    <w:p w:rsidR="00656BF0" w:rsidRPr="005B088C" w:rsidRDefault="00656BF0" w:rsidP="00656BF0">
      <w:pPr>
        <w:ind w:firstLine="709"/>
        <w:jc w:val="both"/>
      </w:pPr>
      <w:r w:rsidRPr="005B088C">
        <w:t>Наличие высшего образования – 40 баллов;</w:t>
      </w:r>
    </w:p>
    <w:p w:rsidR="00656BF0" w:rsidRPr="005B088C" w:rsidRDefault="00656BF0" w:rsidP="00656BF0">
      <w:pPr>
        <w:ind w:firstLine="709"/>
        <w:jc w:val="both"/>
      </w:pPr>
      <w:r w:rsidRPr="005B088C">
        <w:t>Прохождение курсов повышения квалификации с наличием подтверждающих документов (в сфере деятельности, на которую запрашивается субсидия) – 10;</w:t>
      </w:r>
    </w:p>
    <w:p w:rsidR="00656BF0" w:rsidRPr="005B088C" w:rsidRDefault="00656BF0" w:rsidP="00656BF0">
      <w:pPr>
        <w:ind w:firstLine="709"/>
        <w:jc w:val="both"/>
      </w:pPr>
      <w:r w:rsidRPr="005B088C">
        <w:t>Наличие наград, дипломов, иных знаков отличия в планируемой (осуществляемой) сфере деятельности, на которую запрашивается субсидия – 10 баллов;</w:t>
      </w:r>
    </w:p>
    <w:p w:rsidR="00656BF0" w:rsidRPr="005B088C" w:rsidRDefault="00656BF0" w:rsidP="00656BF0">
      <w:pPr>
        <w:ind w:firstLine="709"/>
        <w:jc w:val="both"/>
      </w:pPr>
      <w:r w:rsidRPr="005B088C">
        <w:t>Опыт работы в сфере деятельности (по бизнес-плану) – 30 баллов;</w:t>
      </w:r>
    </w:p>
    <w:p w:rsidR="00656BF0" w:rsidRDefault="00656BF0" w:rsidP="00656BF0">
      <w:pPr>
        <w:ind w:firstLine="709"/>
        <w:jc w:val="both"/>
      </w:pPr>
      <w:r w:rsidRPr="005B088C">
        <w:t>Наличие опыта руководящей работы (подтверждается запись</w:t>
      </w:r>
      <w:r>
        <w:t>ю в трудовой книжке) – 10 баллов</w:t>
      </w:r>
      <w:r w:rsidRPr="005B088C">
        <w:t>.</w:t>
      </w:r>
    </w:p>
    <w:p w:rsidR="00656BF0" w:rsidRPr="005B088C" w:rsidRDefault="00656BF0" w:rsidP="00656BF0">
      <w:pPr>
        <w:ind w:firstLine="709"/>
        <w:jc w:val="both"/>
      </w:pPr>
      <w:r>
        <w:t>Начисляются дополнительные баллы соискателям,относящимся к приоритетным группам и (или) осуществляющим приоритетные виды деятельности,указанные в пункте 1.5 настоящего Порядка.</w:t>
      </w:r>
    </w:p>
    <w:p w:rsidR="00656BF0" w:rsidRPr="005B088C" w:rsidRDefault="00656BF0" w:rsidP="00656BF0">
      <w:pPr>
        <w:ind w:firstLine="709"/>
        <w:jc w:val="both"/>
      </w:pPr>
      <w:r w:rsidRPr="005B088C">
        <w:t>Конкурсная комиссия также проставляет баллы по следующей системе балльных оценок:</w:t>
      </w:r>
    </w:p>
    <w:p w:rsidR="00656BF0" w:rsidRPr="005B088C" w:rsidRDefault="00656BF0" w:rsidP="00656BF0">
      <w:pPr>
        <w:ind w:firstLine="709"/>
        <w:jc w:val="both"/>
      </w:pPr>
      <w:r w:rsidRPr="005B088C">
        <w:t>соответствие основного вида деятельности соискателя приоритетным сферам развития малого и среднего пре</w:t>
      </w:r>
      <w:r>
        <w:t>дпринимательства в Приозерском</w:t>
      </w:r>
      <w:r w:rsidRPr="005B088C">
        <w:t xml:space="preserve"> муниципальном районе:</w:t>
      </w:r>
    </w:p>
    <w:p w:rsidR="00656BF0" w:rsidRPr="005B088C" w:rsidRDefault="00656BF0" w:rsidP="00656BF0">
      <w:pPr>
        <w:ind w:firstLine="709"/>
        <w:jc w:val="both"/>
      </w:pPr>
      <w:r>
        <w:t xml:space="preserve">1) </w:t>
      </w:r>
      <w:r w:rsidRPr="005B088C">
        <w:t>производственная сфера – 100 баллов,</w:t>
      </w:r>
    </w:p>
    <w:p w:rsidR="00656BF0" w:rsidRPr="005B088C" w:rsidRDefault="00656BF0" w:rsidP="00656BF0">
      <w:pPr>
        <w:ind w:firstLine="709"/>
        <w:jc w:val="both"/>
      </w:pPr>
      <w:r>
        <w:t xml:space="preserve">2) </w:t>
      </w:r>
      <w:r w:rsidRPr="005B088C">
        <w:t>социально значимые отрасли (образование, социальная защита населения, здравоохранение,</w:t>
      </w:r>
      <w:r>
        <w:t>услуги по присмотру за детьми, дошкольное образование.</w:t>
      </w:r>
      <w:r w:rsidRPr="005B088C">
        <w:t xml:space="preserve"> физическая культура, спорт) – 85 баллов,</w:t>
      </w:r>
    </w:p>
    <w:p w:rsidR="00656BF0" w:rsidRPr="005B088C" w:rsidRDefault="00656BF0" w:rsidP="00656BF0">
      <w:pPr>
        <w:ind w:firstLine="709"/>
        <w:jc w:val="both"/>
      </w:pPr>
      <w:r>
        <w:t xml:space="preserve">3) с/х, </w:t>
      </w:r>
      <w:r w:rsidRPr="005B088C">
        <w:t>туризм</w:t>
      </w:r>
      <w:r>
        <w:t>, народные художественные промыслы</w:t>
      </w:r>
      <w:r w:rsidRPr="005B088C">
        <w:t xml:space="preserve"> – 80 баллов,</w:t>
      </w:r>
    </w:p>
    <w:p w:rsidR="00656BF0" w:rsidRPr="005B088C" w:rsidRDefault="00656BF0" w:rsidP="00656BF0">
      <w:pPr>
        <w:ind w:firstLine="709"/>
        <w:jc w:val="both"/>
      </w:pPr>
      <w:r>
        <w:t xml:space="preserve">4) </w:t>
      </w:r>
      <w:r w:rsidRPr="005B088C">
        <w:t>жилищно-коммунальное хозяйство – 75 баллов,</w:t>
      </w:r>
    </w:p>
    <w:p w:rsidR="00656BF0" w:rsidRPr="005B088C" w:rsidRDefault="00656BF0" w:rsidP="00656BF0">
      <w:pPr>
        <w:ind w:firstLine="709"/>
        <w:jc w:val="both"/>
      </w:pPr>
      <w:r>
        <w:t xml:space="preserve">5) </w:t>
      </w:r>
      <w:r w:rsidRPr="005B088C">
        <w:t>предоставление бытовых услуг населению (за исключением парикмахерских услуг, услуг по ремонту и строительству жилья и других строений, услуг фотоателье ) – 70 баллов,</w:t>
      </w:r>
    </w:p>
    <w:p w:rsidR="00656BF0" w:rsidRDefault="00656BF0" w:rsidP="00656BF0">
      <w:pPr>
        <w:ind w:firstLine="709"/>
        <w:jc w:val="both"/>
      </w:pPr>
      <w:r>
        <w:t xml:space="preserve">6) </w:t>
      </w:r>
      <w:r w:rsidRPr="005B088C">
        <w:t>развитие информационно-коммуникационных технологий – 65 баллов,</w:t>
      </w:r>
    </w:p>
    <w:p w:rsidR="00656BF0" w:rsidRPr="005B088C" w:rsidRDefault="00656BF0" w:rsidP="00656BF0">
      <w:pPr>
        <w:ind w:firstLine="709"/>
        <w:jc w:val="both"/>
      </w:pPr>
      <w:r>
        <w:t xml:space="preserve">7) </w:t>
      </w:r>
      <w:r w:rsidRPr="00332B54">
        <w:t>приоритетные категории -50 баллов</w:t>
      </w:r>
    </w:p>
    <w:p w:rsidR="00656BF0" w:rsidRPr="005B088C" w:rsidRDefault="00656BF0" w:rsidP="00656BF0">
      <w:pPr>
        <w:ind w:firstLine="709"/>
        <w:jc w:val="both"/>
      </w:pPr>
      <w:r>
        <w:t xml:space="preserve">8) </w:t>
      </w:r>
      <w:r w:rsidRPr="005B088C">
        <w:t>иные сферы деятельности– 30 баллов.</w:t>
      </w:r>
    </w:p>
    <w:p w:rsidR="00656BF0" w:rsidRPr="005B088C" w:rsidRDefault="00656BF0" w:rsidP="00656BF0">
      <w:pPr>
        <w:ind w:firstLine="709"/>
        <w:jc w:val="both"/>
      </w:pPr>
      <w:r>
        <w:t xml:space="preserve">привлечение соискателями, </w:t>
      </w:r>
      <w:r w:rsidRPr="005B088C">
        <w:t>осуществляющими предпринимательскую деятельность, наемных работников - 10 баллов за каждого работника;</w:t>
      </w:r>
    </w:p>
    <w:p w:rsidR="00656BF0" w:rsidRPr="005B088C" w:rsidRDefault="00656BF0" w:rsidP="00656BF0">
      <w:pPr>
        <w:ind w:firstLine="709"/>
        <w:jc w:val="both"/>
      </w:pPr>
      <w:r w:rsidRPr="005B088C">
        <w:t>Привлечение на работу лиц, с ограниченными возможностями (инвалиды) – 10 баллов за каждого работника;</w:t>
      </w:r>
    </w:p>
    <w:p w:rsidR="00656BF0" w:rsidRPr="00BB4C83" w:rsidRDefault="00656BF0" w:rsidP="00656BF0">
      <w:pPr>
        <w:ind w:firstLine="709"/>
        <w:jc w:val="both"/>
      </w:pPr>
      <w:r w:rsidRPr="00BB4C83">
        <w:t xml:space="preserve"> Каждый член Конкурсной комиссии оценивает соискателя, после чего баллы суммируются и их сумма делится на количество присутствующ</w:t>
      </w:r>
      <w:r>
        <w:t xml:space="preserve">их членов Конкурсной комиссии. </w:t>
      </w:r>
      <w:r w:rsidRPr="00BB4C83">
        <w:t xml:space="preserve">Если соискатель набирает менее 50 баллов, конкурсной комиссией принимается решение об отказе в предоставлении субсидии с указанием причин отказа в протоколе заседания комиссии. Отказ не препятствует повторной подаче заявки после устранения причин отказа. </w:t>
      </w:r>
    </w:p>
    <w:p w:rsidR="00656BF0" w:rsidRPr="00332B54" w:rsidRDefault="00656BF0" w:rsidP="00656BF0">
      <w:pPr>
        <w:ind w:firstLine="709"/>
        <w:jc w:val="both"/>
      </w:pPr>
      <w:r w:rsidRPr="00332B54">
        <w:t>Далее соискателям, набравшим не менее 50 баллов, конкурсная комиссия проставляет баллы по следующей системе балльных оценок:</w:t>
      </w:r>
    </w:p>
    <w:p w:rsidR="00656BF0" w:rsidRPr="00332B54" w:rsidRDefault="00656BF0" w:rsidP="00656BF0">
      <w:pPr>
        <w:ind w:firstLine="709"/>
        <w:jc w:val="both"/>
      </w:pPr>
      <w:r w:rsidRPr="00332B54">
        <w:t xml:space="preserve">соответствие </w:t>
      </w:r>
      <w:r w:rsidRPr="00E77979">
        <w:t>основного</w:t>
      </w:r>
      <w:r w:rsidRPr="00332B54">
        <w:t xml:space="preserve"> вида деятельности соискателя приоритетным для Приозерского района сферам развития малого и среднего предпринимательства-100 баллов;</w:t>
      </w:r>
    </w:p>
    <w:p w:rsidR="00656BF0" w:rsidRPr="00332B54" w:rsidRDefault="00656BF0" w:rsidP="00656BF0">
      <w:pPr>
        <w:ind w:firstLine="709"/>
        <w:jc w:val="both"/>
      </w:pPr>
      <w:r w:rsidRPr="00332B54">
        <w:t>основной вид деятельности соискателя, не относящийся к приоритетным сферам развития малого и среднего предпринимательства Приозерского района,-0 баллов;</w:t>
      </w:r>
    </w:p>
    <w:p w:rsidR="00656BF0" w:rsidRPr="00BB4C83" w:rsidRDefault="00656BF0" w:rsidP="00656BF0">
      <w:pPr>
        <w:ind w:firstLine="709"/>
        <w:jc w:val="both"/>
      </w:pPr>
      <w:r w:rsidRPr="00332B54">
        <w:t>регистрация соискателя по месту жительства на территории Приозерского муниципального района Ленинградской области-50 баллов.</w:t>
      </w:r>
    </w:p>
    <w:p w:rsidR="00656BF0" w:rsidRPr="00BB4C83" w:rsidRDefault="00656BF0" w:rsidP="00656BF0">
      <w:pPr>
        <w:ind w:firstLine="709"/>
        <w:jc w:val="both"/>
      </w:pPr>
      <w:r w:rsidRPr="00BB4C83">
        <w:t xml:space="preserve">Секретарь Конкурсной комиссии суммирует баллы, набранные каждым соискателем, заносит данные в протокол и объявляет членам конкурсной комиссии результаты </w:t>
      </w:r>
      <w:r w:rsidRPr="001146E9">
        <w:t>конкурса.</w:t>
      </w:r>
    </w:p>
    <w:p w:rsidR="00656BF0" w:rsidRDefault="00656BF0" w:rsidP="00656BF0">
      <w:pPr>
        <w:ind w:firstLine="709"/>
        <w:jc w:val="both"/>
      </w:pPr>
      <w:r>
        <w:t>2.19</w:t>
      </w:r>
      <w:r w:rsidRPr="00BB4C83">
        <w:t xml:space="preserve">. Конкурсная комиссия принимает решение о победителях конкурсного отбора, начиная с заявок, набравших максимальное количество баллов, и далее - в порядке убывания баллов с учетом объема средств, предусмотренных на эти цели, и размера предоставляемой субсидии, который определяется на основании бизнес-плана соискателя с учетом экономически обоснованных осуществленных и (или) планируемых им </w:t>
      </w:r>
      <w:r w:rsidRPr="001146E9">
        <w:t>расходов.</w:t>
      </w:r>
    </w:p>
    <w:p w:rsidR="00656BF0" w:rsidRDefault="00656BF0" w:rsidP="00656BF0">
      <w:pPr>
        <w:ind w:firstLine="709"/>
        <w:jc w:val="both"/>
      </w:pPr>
      <w:r w:rsidRPr="00BB4C83">
        <w:t>Если несколько соискателей набирают равное количество баллов, при этом объем запрашиваемых ими субсидий превышает объем нераспределенных средств, предусмотренных на предоставление субсидий, средства распределяются пропорционально объему запрашиваемых средств субсидии между соискателями.</w:t>
      </w:r>
    </w:p>
    <w:p w:rsidR="00656BF0" w:rsidRDefault="00656BF0" w:rsidP="00656BF0">
      <w:pPr>
        <w:widowControl w:val="0"/>
        <w:autoSpaceDE w:val="0"/>
        <w:autoSpaceDN w:val="0"/>
        <w:adjustRightInd w:val="0"/>
        <w:ind w:firstLine="709"/>
        <w:jc w:val="both"/>
      </w:pPr>
      <w:r w:rsidRPr="00794A36">
        <w:t>Субсидии предоставляются всем победителям конкур</w:t>
      </w:r>
      <w:r>
        <w:t>сного отбора по формуле</w:t>
      </w:r>
      <w:r w:rsidRPr="00794A36">
        <w:t>:</w:t>
      </w:r>
    </w:p>
    <w:p w:rsidR="00656BF0" w:rsidRDefault="00656BF0" w:rsidP="00656BF0">
      <w:pPr>
        <w:widowControl w:val="0"/>
        <w:autoSpaceDE w:val="0"/>
        <w:autoSpaceDN w:val="0"/>
        <w:adjustRightInd w:val="0"/>
        <w:ind w:firstLine="709"/>
        <w:jc w:val="both"/>
      </w:pPr>
    </w:p>
    <w:p w:rsidR="00656BF0" w:rsidRPr="00816904" w:rsidRDefault="00816904" w:rsidP="00656BF0">
      <w:pPr>
        <w:widowControl w:val="0"/>
        <w:autoSpaceDE w:val="0"/>
        <w:autoSpaceDN w:val="0"/>
        <w:adjustRightInd w:val="0"/>
        <w:ind w:firstLine="709"/>
        <w:jc w:val="center"/>
        <w:rPr>
          <w:i/>
          <w:vertAlign w:val="subscript"/>
          <w:lang w:val="en-US"/>
        </w:rPr>
      </w:pPr>
      <m:oMathPara>
        <m:oMath>
          <m:sSub>
            <m:sSubPr>
              <m:ctrlPr>
                <w:rPr>
                  <w:rFonts w:ascii="Cambria Math" w:hAnsi="Cambria Math"/>
                  <w:i/>
                  <w:sz w:val="32"/>
                  <w:szCs w:val="32"/>
                  <w:vertAlign w:val="subscript"/>
                  <w:lang w:val="en-US"/>
                </w:rPr>
              </m:ctrlPr>
            </m:sSubPr>
            <m:e>
              <m:r>
                <w:rPr>
                  <w:rFonts w:ascii="Cambria Math" w:hAnsi="Cambria Math"/>
                  <w:sz w:val="32"/>
                  <w:szCs w:val="32"/>
                  <w:vertAlign w:val="subscript"/>
                  <w:lang w:val="en-US"/>
                </w:rPr>
                <m:t>c</m:t>
              </m:r>
            </m:e>
            <m:sub>
              <m:r>
                <w:rPr>
                  <w:rFonts w:ascii="Cambria Math" w:hAnsi="Cambria Math"/>
                  <w:sz w:val="32"/>
                  <w:szCs w:val="32"/>
                  <w:vertAlign w:val="subscript"/>
                  <w:lang w:val="en-US"/>
                </w:rPr>
                <m:t>d</m:t>
              </m:r>
            </m:sub>
          </m:sSub>
          <m:r>
            <w:rPr>
              <w:rFonts w:ascii="Cambria Math" w:hAnsi="Cambria Math"/>
              <w:sz w:val="32"/>
              <w:szCs w:val="32"/>
              <w:vertAlign w:val="subscript"/>
              <w:lang w:val="en-US"/>
            </w:rPr>
            <m:t xml:space="preserve">= </m:t>
          </m:r>
          <m:f>
            <m:fPr>
              <m:ctrlPr>
                <w:rPr>
                  <w:rFonts w:ascii="Cambria Math" w:hAnsi="Cambria Math"/>
                  <w:i/>
                  <w:sz w:val="32"/>
                  <w:szCs w:val="32"/>
                  <w:vertAlign w:val="subscript"/>
                  <w:lang w:val="en-US"/>
                </w:rPr>
              </m:ctrlPr>
            </m:fPr>
            <m:num>
              <m:nary>
                <m:naryPr>
                  <m:chr m:val="∑"/>
                  <m:limLoc m:val="undOvr"/>
                  <m:subHide m:val="1"/>
                  <m:supHide m:val="1"/>
                  <m:ctrlPr>
                    <w:rPr>
                      <w:rFonts w:ascii="Cambria Math" w:hAnsi="Cambria Math"/>
                      <w:i/>
                      <w:sz w:val="32"/>
                      <w:szCs w:val="32"/>
                      <w:vertAlign w:val="subscript"/>
                      <w:lang w:val="en-US"/>
                    </w:rPr>
                  </m:ctrlPr>
                </m:naryPr>
                <m:sub/>
                <m:sup/>
                <m:e>
                  <m:r>
                    <w:rPr>
                      <w:rFonts w:ascii="Cambria Math" w:hAnsi="Cambria Math"/>
                      <w:sz w:val="32"/>
                      <w:szCs w:val="32"/>
                      <w:vertAlign w:val="subscript"/>
                      <w:lang w:val="en-US"/>
                    </w:rPr>
                    <m:t>c</m:t>
                  </m:r>
                </m:e>
              </m:nary>
            </m:num>
            <m:den>
              <m:nary>
                <m:naryPr>
                  <m:chr m:val="∑"/>
                  <m:limLoc m:val="undOvr"/>
                  <m:subHide m:val="1"/>
                  <m:supHide m:val="1"/>
                  <m:ctrlPr>
                    <w:rPr>
                      <w:rFonts w:ascii="Cambria Math" w:hAnsi="Cambria Math"/>
                      <w:i/>
                      <w:sz w:val="32"/>
                      <w:szCs w:val="32"/>
                      <w:vertAlign w:val="subscript"/>
                      <w:lang w:val="en-US"/>
                    </w:rPr>
                  </m:ctrlPr>
                </m:naryPr>
                <m:sub/>
                <m:sup/>
                <m:e>
                  <m:r>
                    <w:rPr>
                      <w:rFonts w:ascii="Cambria Math" w:hAnsi="Cambria Math"/>
                      <w:sz w:val="32"/>
                      <w:szCs w:val="32"/>
                      <w:vertAlign w:val="subscript"/>
                    </w:rPr>
                    <m:t>б</m:t>
                  </m:r>
                </m:e>
              </m:nary>
            </m:den>
          </m:f>
          <m:r>
            <w:rPr>
              <w:rFonts w:ascii="Cambria Math" w:hAnsi="Cambria Math"/>
              <w:sz w:val="32"/>
              <w:szCs w:val="32"/>
              <w:vertAlign w:val="subscript"/>
              <w:lang w:val="en-US"/>
            </w:rPr>
            <m:t>×</m:t>
          </m:r>
          <m:sSub>
            <m:sSubPr>
              <m:ctrlPr>
                <w:rPr>
                  <w:rFonts w:ascii="Cambria Math" w:hAnsi="Cambria Math"/>
                  <w:i/>
                  <w:sz w:val="32"/>
                  <w:szCs w:val="32"/>
                  <w:vertAlign w:val="subscript"/>
                  <w:lang w:val="en-US"/>
                </w:rPr>
              </m:ctrlPr>
            </m:sSubPr>
            <m:e>
              <m:r>
                <w:rPr>
                  <w:rFonts w:ascii="Cambria Math" w:hAnsi="Cambria Math"/>
                  <w:sz w:val="32"/>
                  <w:szCs w:val="32"/>
                  <w:vertAlign w:val="subscript"/>
                  <w:lang w:val="en-US"/>
                </w:rPr>
                <m:t>N</m:t>
              </m:r>
            </m:e>
            <m:sub>
              <m:r>
                <w:rPr>
                  <w:rFonts w:ascii="Cambria Math" w:hAnsi="Cambria Math"/>
                  <w:sz w:val="32"/>
                  <w:szCs w:val="32"/>
                  <w:vertAlign w:val="subscript"/>
                </w:rPr>
                <m:t>у</m:t>
              </m:r>
            </m:sub>
          </m:sSub>
        </m:oMath>
      </m:oMathPara>
    </w:p>
    <w:p w:rsidR="00656BF0" w:rsidRPr="003029D2" w:rsidRDefault="00656BF0" w:rsidP="00656BF0">
      <w:pPr>
        <w:widowControl w:val="0"/>
        <w:autoSpaceDE w:val="0"/>
        <w:autoSpaceDN w:val="0"/>
        <w:adjustRightInd w:val="0"/>
        <w:ind w:firstLine="709"/>
        <w:jc w:val="both"/>
      </w:pPr>
    </w:p>
    <w:p w:rsidR="00656BF0" w:rsidRPr="00794A36" w:rsidRDefault="00656BF0" w:rsidP="00656BF0">
      <w:pPr>
        <w:widowControl w:val="0"/>
        <w:autoSpaceDE w:val="0"/>
        <w:autoSpaceDN w:val="0"/>
        <w:adjustRightInd w:val="0"/>
        <w:ind w:firstLine="709"/>
        <w:jc w:val="both"/>
      </w:pPr>
    </w:p>
    <w:p w:rsidR="00656BF0" w:rsidRPr="00FA6699" w:rsidRDefault="00656BF0" w:rsidP="00656BF0">
      <w:pPr>
        <w:widowControl w:val="0"/>
        <w:autoSpaceDE w:val="0"/>
        <w:autoSpaceDN w:val="0"/>
        <w:adjustRightInd w:val="0"/>
        <w:ind w:firstLine="709"/>
      </w:pPr>
      <w:r>
        <w:t xml:space="preserve">С </w:t>
      </w:r>
      <w:r>
        <w:rPr>
          <w:lang w:val="en-US"/>
        </w:rPr>
        <w:t>d</w:t>
      </w:r>
      <w:r>
        <w:t xml:space="preserve"> </w:t>
      </w:r>
      <w:r w:rsidRPr="00F512A6">
        <w:t>– размер субсид</w:t>
      </w:r>
      <w:r>
        <w:t xml:space="preserve">ии, предоставляемой победителю </w:t>
      </w:r>
      <w:r>
        <w:rPr>
          <w:lang w:val="en-US"/>
        </w:rPr>
        <w:t>d</w:t>
      </w:r>
    </w:p>
    <w:p w:rsidR="00656BF0" w:rsidRPr="006E5BE6" w:rsidRDefault="00816904" w:rsidP="00656BF0">
      <w:pPr>
        <w:ind w:firstLine="709"/>
      </w:pPr>
      <m:oMath>
        <m:nary>
          <m:naryPr>
            <m:chr m:val="∑"/>
            <m:limLoc m:val="undOvr"/>
            <m:subHide m:val="1"/>
            <m:supHide m:val="1"/>
            <m:ctrlPr>
              <w:rPr>
                <w:rFonts w:ascii="Cambria Math" w:hAnsi="Cambria Math"/>
                <w:i/>
                <w:vertAlign w:val="subscript"/>
                <w:lang w:val="en-US"/>
              </w:rPr>
            </m:ctrlPr>
          </m:naryPr>
          <m:sub/>
          <m:sup/>
          <m:e>
            <m:r>
              <w:rPr>
                <w:rFonts w:ascii="Cambria Math" w:hAnsi="Cambria Math"/>
                <w:vertAlign w:val="subscript"/>
                <w:lang w:val="en-US"/>
              </w:rPr>
              <m:t>c</m:t>
            </m:r>
          </m:e>
        </m:nary>
      </m:oMath>
      <w:r w:rsidR="00656BF0" w:rsidRPr="00F512A6">
        <w:t>–общая сумма средств</w:t>
      </w:r>
      <w:r w:rsidR="00656BF0">
        <w:t>, предусмотренная на реализацию мероприятия</w:t>
      </w:r>
    </w:p>
    <w:p w:rsidR="00656BF0" w:rsidRPr="00F512A6" w:rsidRDefault="00816904" w:rsidP="00656BF0">
      <w:pPr>
        <w:ind w:firstLine="709"/>
      </w:pPr>
      <m:oMath>
        <m:nary>
          <m:naryPr>
            <m:chr m:val="∑"/>
            <m:limLoc m:val="undOvr"/>
            <m:subHide m:val="1"/>
            <m:supHide m:val="1"/>
            <m:ctrlPr>
              <w:rPr>
                <w:rFonts w:ascii="Cambria Math" w:hAnsi="Cambria Math"/>
                <w:i/>
                <w:vertAlign w:val="subscript"/>
                <w:lang w:val="en-US"/>
              </w:rPr>
            </m:ctrlPr>
          </m:naryPr>
          <m:sub/>
          <m:sup/>
          <m:e>
            <m:r>
              <w:rPr>
                <w:rFonts w:ascii="Cambria Math" w:hAnsi="Cambria Math"/>
                <w:vertAlign w:val="subscript"/>
              </w:rPr>
              <m:t>б</m:t>
            </m:r>
          </m:e>
        </m:nary>
      </m:oMath>
      <w:r w:rsidR="00656BF0" w:rsidRPr="00F512A6">
        <w:rPr>
          <w:vertAlign w:val="subscript"/>
        </w:rPr>
        <w:t xml:space="preserve"> –</w:t>
      </w:r>
      <w:r w:rsidR="00656BF0">
        <w:rPr>
          <w:vertAlign w:val="subscript"/>
        </w:rPr>
        <w:t xml:space="preserve">  </w:t>
      </w:r>
      <w:r w:rsidR="00656BF0" w:rsidRPr="00F512A6">
        <w:t xml:space="preserve"> </w:t>
      </w:r>
      <w:r w:rsidR="00656BF0">
        <w:t>суммарное  количество</w:t>
      </w:r>
      <w:r w:rsidR="00656BF0" w:rsidRPr="00F512A6">
        <w:t xml:space="preserve"> баллов всех победителей конкурса</w:t>
      </w:r>
    </w:p>
    <w:p w:rsidR="00656BF0" w:rsidRPr="00816904" w:rsidRDefault="00816904" w:rsidP="00656BF0">
      <w:pPr>
        <w:ind w:firstLine="709"/>
        <w:jc w:val="both"/>
      </w:pPr>
      <m:oMathPara>
        <m:oMathParaPr>
          <m:jc m:val="left"/>
        </m:oMathParaPr>
        <m:oMath>
          <m:r>
            <w:rPr>
              <w:rFonts w:ascii="Cambria Math" w:hAnsi="Cambria Math"/>
            </w:rPr>
            <m:t xml:space="preserve">             </m:t>
          </m:r>
          <m:r>
            <w:rPr>
              <w:rFonts w:ascii="Cambria Math" w:hAnsi="Cambria Math"/>
              <w:lang w:val="en-US"/>
            </w:rPr>
            <m:t xml:space="preserve">N </m:t>
          </m:r>
          <m:r>
            <w:rPr>
              <w:rFonts w:ascii="Cambria Math" w:hAnsi="Cambria Math"/>
            </w:rPr>
            <m:t>у-количество баллов конкретного победителя</m:t>
          </m:r>
        </m:oMath>
      </m:oMathPara>
    </w:p>
    <w:p w:rsidR="00656BF0" w:rsidRPr="00F512A6" w:rsidRDefault="00656BF0" w:rsidP="00656BF0">
      <w:pPr>
        <w:ind w:firstLine="709"/>
        <w:jc w:val="both"/>
      </w:pPr>
    </w:p>
    <w:p w:rsidR="00656BF0" w:rsidRPr="00794A36" w:rsidRDefault="00656BF0" w:rsidP="00656BF0">
      <w:pPr>
        <w:widowControl w:val="0"/>
        <w:autoSpaceDE w:val="0"/>
        <w:autoSpaceDN w:val="0"/>
        <w:adjustRightInd w:val="0"/>
        <w:ind w:firstLine="709"/>
        <w:jc w:val="both"/>
      </w:pPr>
      <w:r w:rsidRPr="00794A36">
        <w:t>2.</w:t>
      </w:r>
      <w:r>
        <w:t>20</w:t>
      </w:r>
      <w:r w:rsidRPr="00794A36">
        <w:t>. В случае, если после истечения срока приема заявок и их рассмотрения на заседании конкурсной комиссии средства, предусмотренные на реализацию мероприятия, распределены между соискате</w:t>
      </w:r>
      <w:r>
        <w:t>лями не в полном объеме, Отдел экономической политики</w:t>
      </w:r>
      <w:r w:rsidRPr="00794A36">
        <w:t xml:space="preserve"> продолжает прием заявок. Объявление о продлении срока приема заяв</w:t>
      </w:r>
      <w:r>
        <w:t xml:space="preserve">ок размещается </w:t>
      </w:r>
      <w:r w:rsidRPr="00794A36">
        <w:t xml:space="preserve">на Едином портале и </w:t>
      </w:r>
      <w:r w:rsidRPr="00B60915">
        <w:t xml:space="preserve">на официальном </w:t>
      </w:r>
      <w:r w:rsidRPr="00BB4C83">
        <w:t xml:space="preserve"> интерне</w:t>
      </w:r>
      <w:r>
        <w:t>т-портале Администрации в сети «</w:t>
      </w:r>
      <w:r w:rsidRPr="00BB4C83">
        <w:t>Интернет</w:t>
      </w:r>
      <w:r>
        <w:t>»</w:t>
      </w:r>
      <w:r w:rsidRPr="00BB4C83">
        <w:t xml:space="preserve"> (http://www.</w:t>
      </w:r>
      <w:r>
        <w:rPr>
          <w:lang w:val="en-US"/>
        </w:rPr>
        <w:t>adm</w:t>
      </w:r>
      <w:r>
        <w:t>priozersk</w:t>
      </w:r>
      <w:r w:rsidRPr="00BB4C83">
        <w:t>.ru)</w:t>
      </w:r>
      <w:r>
        <w:t>.</w:t>
      </w:r>
      <w:r w:rsidRPr="00794A36">
        <w:t xml:space="preserve"> Прием заявок при этом продлевается на срок не более 20 календарных дней. Срок окончания приема конкурсных заявок - не позднее ______ текущего года. </w:t>
      </w:r>
    </w:p>
    <w:p w:rsidR="00656BF0" w:rsidRPr="00794A36" w:rsidRDefault="00656BF0" w:rsidP="00656BF0">
      <w:pPr>
        <w:widowControl w:val="0"/>
        <w:autoSpaceDE w:val="0"/>
        <w:autoSpaceDN w:val="0"/>
        <w:adjustRightInd w:val="0"/>
        <w:ind w:firstLine="709"/>
        <w:jc w:val="both"/>
      </w:pPr>
      <w:r w:rsidRPr="00794A36">
        <w:t>В таком случае субсидия соискателям, подавшим заявки в данный период и ставшим победителями, рассчитывается по следующей формуле:</w:t>
      </w:r>
    </w:p>
    <w:p w:rsidR="00656BF0" w:rsidRPr="00794A36" w:rsidRDefault="00656BF0" w:rsidP="00656BF0">
      <w:pPr>
        <w:widowControl w:val="0"/>
        <w:autoSpaceDE w:val="0"/>
        <w:autoSpaceDN w:val="0"/>
        <w:adjustRightInd w:val="0"/>
        <w:ind w:firstLine="709"/>
        <w:jc w:val="both"/>
      </w:pPr>
    </w:p>
    <w:p w:rsidR="00656BF0" w:rsidRPr="00794A36" w:rsidRDefault="00656BF0" w:rsidP="00656BF0">
      <w:pPr>
        <w:widowControl w:val="0"/>
        <w:autoSpaceDE w:val="0"/>
        <w:autoSpaceDN w:val="0"/>
        <w:adjustRightInd w:val="0"/>
        <w:ind w:firstLine="709"/>
        <w:jc w:val="both"/>
      </w:pPr>
      <w:r w:rsidRPr="00794A36">
        <w:t>С</w:t>
      </w:r>
      <w:r w:rsidRPr="00794A36">
        <w:rPr>
          <w:vertAlign w:val="subscript"/>
          <w:lang w:val="en-US"/>
        </w:rPr>
        <w:t>d</w:t>
      </w:r>
      <w:r w:rsidRPr="00794A36">
        <w:t xml:space="preserve"> = (</w:t>
      </w:r>
      <w:r w:rsidRPr="00794A36">
        <w:rPr>
          <w:rFonts w:ascii="Lucida Sans Unicode" w:hAnsi="Lucida Sans Unicode" w:cs="Lucida Sans Unicode"/>
        </w:rPr>
        <w:t>Ʃ</w:t>
      </w:r>
      <w:r w:rsidRPr="00794A36">
        <w:rPr>
          <w:vertAlign w:val="subscript"/>
        </w:rPr>
        <w:t xml:space="preserve">о.с. </w:t>
      </w:r>
      <w:r w:rsidRPr="00794A36">
        <w:t>х ЗП</w:t>
      </w:r>
      <w:r w:rsidRPr="00794A36">
        <w:rPr>
          <w:vertAlign w:val="subscript"/>
          <w:lang w:val="en-US"/>
        </w:rPr>
        <w:t>d</w:t>
      </w:r>
      <w:r w:rsidRPr="00794A36">
        <w:t>)/</w:t>
      </w:r>
      <w:r w:rsidRPr="00794A36">
        <w:rPr>
          <w:rFonts w:ascii="Lucida Sans Unicode" w:hAnsi="Lucida Sans Unicode" w:cs="Lucida Sans Unicode"/>
        </w:rPr>
        <w:t>Ʃ</w:t>
      </w:r>
      <w:r w:rsidRPr="00794A36">
        <w:rPr>
          <w:vertAlign w:val="subscript"/>
        </w:rPr>
        <w:t>ЗПо</w:t>
      </w:r>
      <w:r w:rsidRPr="00794A36">
        <w:rPr>
          <w:vertAlign w:val="subscript"/>
          <w:lang w:val="en-US"/>
        </w:rPr>
        <w:t>d</w:t>
      </w:r>
      <w:r w:rsidRPr="00794A36">
        <w:rPr>
          <w:vertAlign w:val="subscript"/>
        </w:rPr>
        <w:t xml:space="preserve"> </w:t>
      </w:r>
    </w:p>
    <w:p w:rsidR="00656BF0" w:rsidRPr="00794A36" w:rsidRDefault="00656BF0" w:rsidP="00656BF0">
      <w:pPr>
        <w:widowControl w:val="0"/>
        <w:autoSpaceDE w:val="0"/>
        <w:autoSpaceDN w:val="0"/>
        <w:adjustRightInd w:val="0"/>
        <w:ind w:firstLine="709"/>
        <w:jc w:val="both"/>
      </w:pPr>
    </w:p>
    <w:p w:rsidR="00656BF0" w:rsidRPr="00794A36" w:rsidRDefault="00656BF0" w:rsidP="00656BF0">
      <w:pPr>
        <w:widowControl w:val="0"/>
        <w:autoSpaceDE w:val="0"/>
        <w:autoSpaceDN w:val="0"/>
        <w:adjustRightInd w:val="0"/>
        <w:ind w:firstLine="709"/>
        <w:jc w:val="both"/>
      </w:pPr>
      <w:r w:rsidRPr="00794A36">
        <w:t>где:</w:t>
      </w:r>
    </w:p>
    <w:p w:rsidR="00656BF0" w:rsidRPr="00794A36" w:rsidRDefault="00656BF0" w:rsidP="00656BF0">
      <w:pPr>
        <w:widowControl w:val="0"/>
        <w:autoSpaceDE w:val="0"/>
        <w:autoSpaceDN w:val="0"/>
        <w:adjustRightInd w:val="0"/>
        <w:ind w:firstLine="709"/>
        <w:jc w:val="both"/>
      </w:pPr>
      <w:r w:rsidRPr="00794A36">
        <w:t>С</w:t>
      </w:r>
      <w:r w:rsidRPr="00794A36">
        <w:rPr>
          <w:vertAlign w:val="subscript"/>
          <w:lang w:val="en-US"/>
        </w:rPr>
        <w:t>d</w:t>
      </w:r>
      <w:r w:rsidRPr="00794A36">
        <w:rPr>
          <w:vertAlign w:val="subscript"/>
        </w:rPr>
        <w:t xml:space="preserve"> </w:t>
      </w:r>
      <w:r w:rsidRPr="00794A36">
        <w:t xml:space="preserve">– размер субсидии, предоставляемой победителю </w:t>
      </w:r>
      <w:r w:rsidRPr="00794A36">
        <w:rPr>
          <w:lang w:val="en-US"/>
        </w:rPr>
        <w:t>d</w:t>
      </w:r>
      <w:r w:rsidRPr="00794A36">
        <w:t>, подавшему конкурсную заявку в дополнительный срок,</w:t>
      </w:r>
    </w:p>
    <w:p w:rsidR="00656BF0" w:rsidRPr="00794A36" w:rsidRDefault="00656BF0" w:rsidP="00656BF0">
      <w:pPr>
        <w:widowControl w:val="0"/>
        <w:autoSpaceDE w:val="0"/>
        <w:autoSpaceDN w:val="0"/>
        <w:adjustRightInd w:val="0"/>
        <w:ind w:firstLine="709"/>
        <w:jc w:val="both"/>
      </w:pPr>
      <w:r w:rsidRPr="00794A36">
        <w:rPr>
          <w:rFonts w:ascii="Lucida Sans Unicode" w:hAnsi="Lucida Sans Unicode" w:cs="Lucida Sans Unicode"/>
        </w:rPr>
        <w:t>Ʃ</w:t>
      </w:r>
      <w:r w:rsidRPr="00794A36">
        <w:rPr>
          <w:vertAlign w:val="subscript"/>
        </w:rPr>
        <w:t>о.с.</w:t>
      </w:r>
      <w:r w:rsidRPr="00794A36">
        <w:t xml:space="preserve"> – остаток средств субсидии по итогам определения победителей конкурсного отбора после истечения основного срока приема заявок,</w:t>
      </w:r>
    </w:p>
    <w:p w:rsidR="00656BF0" w:rsidRPr="00794A36" w:rsidRDefault="00656BF0" w:rsidP="00656BF0">
      <w:pPr>
        <w:widowControl w:val="0"/>
        <w:autoSpaceDE w:val="0"/>
        <w:autoSpaceDN w:val="0"/>
        <w:adjustRightInd w:val="0"/>
        <w:ind w:firstLine="709"/>
        <w:jc w:val="both"/>
      </w:pPr>
      <w:r w:rsidRPr="00794A36">
        <w:t>ЗП</w:t>
      </w:r>
      <w:r w:rsidRPr="00794A36">
        <w:rPr>
          <w:vertAlign w:val="subscript"/>
          <w:lang w:val="en-US"/>
        </w:rPr>
        <w:t>d</w:t>
      </w:r>
      <w:r w:rsidRPr="00794A36">
        <w:t xml:space="preserve"> – заявленная потребность в средствах победителем </w:t>
      </w:r>
      <w:r w:rsidRPr="00794A36">
        <w:rPr>
          <w:lang w:val="en-US"/>
        </w:rPr>
        <w:t>d</w:t>
      </w:r>
      <w:r w:rsidRPr="00794A36">
        <w:t>, подавшим конкурсную заявку в дополнительный срок,</w:t>
      </w:r>
    </w:p>
    <w:p w:rsidR="00656BF0" w:rsidRPr="00794A36" w:rsidRDefault="00656BF0" w:rsidP="00656BF0">
      <w:pPr>
        <w:widowControl w:val="0"/>
        <w:autoSpaceDE w:val="0"/>
        <w:autoSpaceDN w:val="0"/>
        <w:adjustRightInd w:val="0"/>
        <w:ind w:firstLine="709"/>
        <w:jc w:val="both"/>
      </w:pPr>
      <w:r w:rsidRPr="00794A36">
        <w:rPr>
          <w:rFonts w:ascii="Lucida Sans Unicode" w:hAnsi="Lucida Sans Unicode" w:cs="Lucida Sans Unicode"/>
        </w:rPr>
        <w:t>Ʃ</w:t>
      </w:r>
      <w:r w:rsidRPr="00794A36">
        <w:rPr>
          <w:vertAlign w:val="subscript"/>
        </w:rPr>
        <w:t>ЗПо</w:t>
      </w:r>
      <w:r w:rsidRPr="00794A36">
        <w:rPr>
          <w:vertAlign w:val="subscript"/>
          <w:lang w:val="en-US"/>
        </w:rPr>
        <w:t>d</w:t>
      </w:r>
      <w:r w:rsidRPr="00794A36">
        <w:t xml:space="preserve"> – общая потребность в средствах, заявленная победителями конкурсного отбора, подавшими заявку в дополнительный срок.</w:t>
      </w:r>
    </w:p>
    <w:p w:rsidR="00656BF0" w:rsidRDefault="00656BF0" w:rsidP="00656BF0">
      <w:pPr>
        <w:ind w:firstLine="709"/>
        <w:jc w:val="both"/>
      </w:pPr>
    </w:p>
    <w:p w:rsidR="00656BF0" w:rsidRPr="00BB4C83" w:rsidRDefault="00656BF0" w:rsidP="00656BF0">
      <w:pPr>
        <w:ind w:firstLine="709"/>
        <w:jc w:val="both"/>
      </w:pPr>
      <w:r w:rsidRPr="00794A36">
        <w:t>2.</w:t>
      </w:r>
      <w:r>
        <w:t>21</w:t>
      </w:r>
      <w:r w:rsidRPr="00794A36">
        <w:t>. Конкурсная комиссия устанавливает победителям конкурсного отбора значения результативности использования субсидии на основании представленных ими бизнес-планов</w:t>
      </w:r>
      <w:r>
        <w:t>.</w:t>
      </w:r>
    </w:p>
    <w:p w:rsidR="00656BF0" w:rsidRDefault="00656BF0" w:rsidP="00656BF0">
      <w:pPr>
        <w:ind w:firstLine="709"/>
        <w:jc w:val="both"/>
      </w:pPr>
      <w:r>
        <w:t>2.22</w:t>
      </w:r>
      <w:r w:rsidRPr="00BB4C83">
        <w:t>. Решения Конкурсной комиссии оформляются протоколом. Выписки из протокола заседания Конкурсной комиссии направляются победителям конкурса (по требованию соискателя).</w:t>
      </w:r>
    </w:p>
    <w:p w:rsidR="00656BF0" w:rsidRPr="00E92314" w:rsidRDefault="00656BF0" w:rsidP="00656BF0">
      <w:pPr>
        <w:autoSpaceDE w:val="0"/>
        <w:autoSpaceDN w:val="0"/>
        <w:adjustRightInd w:val="0"/>
        <w:ind w:firstLine="426"/>
        <w:jc w:val="both"/>
        <w:rPr>
          <w:bCs/>
        </w:rPr>
      </w:pPr>
      <w:r>
        <w:t xml:space="preserve">    </w:t>
      </w:r>
      <w:r w:rsidRPr="00E92314">
        <w:t>На основании протокола издается правовой акт Администрации  с указанием получателей субсидий и размеров, предоставляемых им субсидий в течение трех рабочих дней с даты заседания конкурной комиссии.</w:t>
      </w:r>
    </w:p>
    <w:p w:rsidR="00656BF0" w:rsidRPr="00BB4C83" w:rsidRDefault="00656BF0" w:rsidP="00656BF0">
      <w:pPr>
        <w:ind w:firstLine="709"/>
        <w:jc w:val="both"/>
      </w:pPr>
      <w:r>
        <w:t>2.23.</w:t>
      </w:r>
      <w:r w:rsidRPr="00BB4C83">
        <w:t xml:space="preserve"> Секретарь Конкурсной комиссии регистрирует победителей конкурсного отбора, и извещает их о необходимости оформления и подписания </w:t>
      </w:r>
      <w:r>
        <w:t>соглашения</w:t>
      </w:r>
      <w:r w:rsidRPr="00BB4C83">
        <w:t xml:space="preserve"> о предоставлении субсидии с Ад</w:t>
      </w:r>
      <w:r>
        <w:t>министрацией по форме согласно приложению 9 к настоящему Положению</w:t>
      </w:r>
      <w:r w:rsidRPr="00BB4C83">
        <w:t>.</w:t>
      </w:r>
    </w:p>
    <w:p w:rsidR="00656BF0" w:rsidRPr="00BB4C83" w:rsidRDefault="00656BF0" w:rsidP="00656BF0">
      <w:pPr>
        <w:ind w:firstLine="709"/>
        <w:jc w:val="both"/>
      </w:pPr>
      <w:r>
        <w:t>2.24.</w:t>
      </w:r>
      <w:r w:rsidRPr="00BB4C83">
        <w:t xml:space="preserve"> Секретарь Конкурсной комиссии составляет Реестр победителей конкурсного отбора на перечисле</w:t>
      </w:r>
      <w:r>
        <w:t>ние субсидий по форме согласно приложению 6 к настоящему Положению</w:t>
      </w:r>
      <w:r w:rsidRPr="00BB4C83">
        <w:t>.</w:t>
      </w:r>
    </w:p>
    <w:p w:rsidR="00656BF0" w:rsidRDefault="00656BF0" w:rsidP="00656BF0">
      <w:pPr>
        <w:ind w:firstLine="709"/>
        <w:jc w:val="both"/>
      </w:pPr>
      <w:r>
        <w:t>2.25</w:t>
      </w:r>
      <w:r w:rsidRPr="00BB4C83">
        <w:t>. В случае подачи одной заявки, допущенной к участию в конкурсе, конкурсная комиссия принимает решение о предоставлении субсидии единственному участнику, при соответствии соискателя условиям предоставления субсидии.</w:t>
      </w:r>
    </w:p>
    <w:p w:rsidR="00656BF0" w:rsidRPr="00BB4C83" w:rsidRDefault="00656BF0" w:rsidP="00656BF0">
      <w:pPr>
        <w:ind w:firstLine="709"/>
        <w:jc w:val="both"/>
      </w:pPr>
      <w:r>
        <w:t>2.26</w:t>
      </w:r>
      <w:r w:rsidRPr="00A9586E">
        <w:t>. Субсидии предоставляются</w:t>
      </w:r>
      <w:r w:rsidRPr="00BB4C83">
        <w:t xml:space="preserve"> победителям конкурсного отбора на основании решения конкурсной комиссии и в соответствии с </w:t>
      </w:r>
      <w:r w:rsidRPr="00404650">
        <w:t>соглашением,</w:t>
      </w:r>
      <w:r w:rsidRPr="00BB4C83">
        <w:t xml:space="preserve"> заключенными Администрацией с субъектом малого и среднего предпринимательства, признанным победителем конкурса.</w:t>
      </w:r>
    </w:p>
    <w:p w:rsidR="00656BF0" w:rsidRPr="00BB4C83" w:rsidRDefault="00656BF0" w:rsidP="00656BF0">
      <w:pPr>
        <w:ind w:firstLine="709"/>
        <w:jc w:val="both"/>
      </w:pPr>
      <w:r w:rsidRPr="001E62E7">
        <w:t>Соглашение о предоставлении субсидии предусматриваются:</w:t>
      </w:r>
    </w:p>
    <w:p w:rsidR="00656BF0" w:rsidRDefault="00656BF0" w:rsidP="00656BF0">
      <w:pPr>
        <w:ind w:firstLine="709"/>
        <w:jc w:val="both"/>
      </w:pPr>
      <w:r w:rsidRPr="00BB4C83">
        <w:t>согласие получателя субсидии на осуществление проверок соблюдения получателем субсидии условий, целей и порядка предоставления субсидии, а также сроки перечисления субсидии;</w:t>
      </w:r>
    </w:p>
    <w:p w:rsidR="00656BF0" w:rsidRPr="00BB4C83" w:rsidRDefault="00656BF0" w:rsidP="00656BF0">
      <w:pPr>
        <w:autoSpaceDE w:val="0"/>
        <w:autoSpaceDN w:val="0"/>
        <w:adjustRightInd w:val="0"/>
        <w:ind w:firstLine="709"/>
        <w:jc w:val="both"/>
      </w:pPr>
      <w:r w:rsidRPr="005F2F11">
        <w:t>- значения результативности использования субсидии;</w:t>
      </w:r>
    </w:p>
    <w:p w:rsidR="00656BF0" w:rsidRPr="00BB4C83" w:rsidRDefault="00656BF0" w:rsidP="00656BF0">
      <w:pPr>
        <w:ind w:firstLine="709"/>
        <w:jc w:val="both"/>
      </w:pPr>
      <w:r>
        <w:t xml:space="preserve">- </w:t>
      </w:r>
      <w:r w:rsidRPr="00BB4C83">
        <w:t>обязательство по представлению в Ад</w:t>
      </w:r>
      <w:r>
        <w:t>министрацию плана мероприятий («</w:t>
      </w:r>
      <w:r w:rsidRPr="00BB4C83">
        <w:t>дорожной карты</w:t>
      </w:r>
      <w:r>
        <w:t>»</w:t>
      </w:r>
      <w:r w:rsidRPr="00BB4C83">
        <w:t>) изменений целевых показателей результативности использования субсидии;</w:t>
      </w:r>
    </w:p>
    <w:p w:rsidR="00656BF0" w:rsidRDefault="00656BF0" w:rsidP="00656BF0">
      <w:pPr>
        <w:ind w:firstLine="709"/>
        <w:jc w:val="both"/>
      </w:pPr>
      <w:r>
        <w:t xml:space="preserve">- </w:t>
      </w:r>
      <w:r w:rsidRPr="00BB4C83">
        <w:t>обязательство получателя субсидии по организации учета и представлению отчетности о достижении целевых показателей результативности использования субсидии;</w:t>
      </w:r>
    </w:p>
    <w:p w:rsidR="00656BF0" w:rsidRPr="00BB4C83" w:rsidRDefault="00656BF0" w:rsidP="00656BF0">
      <w:pPr>
        <w:ind w:firstLine="709"/>
        <w:jc w:val="both"/>
      </w:pPr>
      <w:r>
        <w:t xml:space="preserve">- обязательство </w:t>
      </w:r>
      <w:r w:rsidRPr="009275BC">
        <w:t>получателя субсидии</w:t>
      </w:r>
      <w:r>
        <w:t xml:space="preserve"> осуществлять деятельность в качестве субъекта малого или среднего бизнеса  в течение трёх лет с момента предоставления субсидии;</w:t>
      </w:r>
    </w:p>
    <w:p w:rsidR="00656BF0" w:rsidRPr="00BB4C83" w:rsidRDefault="00656BF0" w:rsidP="00656BF0">
      <w:pPr>
        <w:ind w:firstLine="709"/>
        <w:jc w:val="both"/>
      </w:pPr>
      <w:r>
        <w:t xml:space="preserve">- </w:t>
      </w:r>
      <w:r w:rsidRPr="00BB4C83">
        <w:t>размещение Администрацией отчетности о достижении целевых показателей результативности использования субсидий на официальном сайте Администрации.</w:t>
      </w:r>
    </w:p>
    <w:p w:rsidR="00656BF0" w:rsidRDefault="00656BF0" w:rsidP="00656BF0">
      <w:pPr>
        <w:ind w:firstLine="709"/>
        <w:jc w:val="both"/>
      </w:pPr>
      <w:r>
        <w:t xml:space="preserve">- </w:t>
      </w:r>
      <w:r w:rsidRPr="00470A2E">
        <w:t>обязательство по возврату предоставленных средств  в случае установления по итогам проверок, проведенных государственными и муниципальными органами финансового контроля фактов нарушения условий, определенны</w:t>
      </w:r>
      <w:r>
        <w:t>х настоящим Порядком и Соглашением</w:t>
      </w:r>
      <w:r w:rsidRPr="00470A2E">
        <w:t xml:space="preserve"> о предоставлении субсидии.</w:t>
      </w:r>
    </w:p>
    <w:p w:rsidR="00656BF0" w:rsidRDefault="00656BF0" w:rsidP="00656BF0">
      <w:pPr>
        <w:ind w:firstLine="709"/>
        <w:jc w:val="both"/>
      </w:pPr>
      <w:r>
        <w:t>2.27. Получателю Субсидии устанавливаются целевые показатели предоставления Субсидии, значения которых определяются Администрацией в Соглашении:</w:t>
      </w:r>
    </w:p>
    <w:p w:rsidR="00656BF0" w:rsidRPr="00D0146D" w:rsidRDefault="00656BF0" w:rsidP="00656BF0">
      <w:pPr>
        <w:tabs>
          <w:tab w:val="num" w:pos="0"/>
        </w:tabs>
        <w:ind w:firstLine="709"/>
        <w:jc w:val="both"/>
        <w:rPr>
          <w:rFonts w:eastAsia="SimSun"/>
          <w:color w:val="000000"/>
          <w:kern w:val="2"/>
          <w:szCs w:val="18"/>
          <w:lang w:eastAsia="hi-IN"/>
        </w:rPr>
      </w:pPr>
      <w:r>
        <w:t>- Создание новых рабочих мест (</w:t>
      </w:r>
      <w:r>
        <w:rPr>
          <w:color w:val="000000"/>
          <w:kern w:val="2"/>
          <w:szCs w:val="18"/>
          <w:lang w:eastAsia="zh-CN"/>
        </w:rPr>
        <w:t>не менее 1 рабочего места (</w:t>
      </w:r>
      <w:r w:rsidRPr="00D0146D">
        <w:rPr>
          <w:color w:val="000000"/>
          <w:kern w:val="2"/>
          <w:szCs w:val="18"/>
          <w:lang w:eastAsia="zh-CN"/>
        </w:rPr>
        <w:t xml:space="preserve">включая </w:t>
      </w:r>
      <w:r>
        <w:rPr>
          <w:color w:val="000000"/>
          <w:kern w:val="2"/>
          <w:szCs w:val="18"/>
          <w:lang w:eastAsia="zh-CN"/>
        </w:rPr>
        <w:t xml:space="preserve">ИП) </w:t>
      </w:r>
      <w:r w:rsidRPr="00D0146D">
        <w:rPr>
          <w:color w:val="000000"/>
          <w:kern w:val="2"/>
          <w:szCs w:val="18"/>
          <w:lang w:eastAsia="zh-CN"/>
        </w:rPr>
        <w:t xml:space="preserve">при получении субсидии в размере до 500 тыс. руб. и создание не менее 2 (Двух) рабочих мест </w:t>
      </w:r>
      <w:r>
        <w:rPr>
          <w:color w:val="000000"/>
          <w:kern w:val="2"/>
          <w:szCs w:val="18"/>
          <w:lang w:eastAsia="zh-CN"/>
        </w:rPr>
        <w:t>(</w:t>
      </w:r>
      <w:r w:rsidRPr="00D0146D">
        <w:rPr>
          <w:color w:val="000000"/>
          <w:kern w:val="2"/>
          <w:szCs w:val="18"/>
          <w:lang w:eastAsia="zh-CN"/>
        </w:rPr>
        <w:t>включая</w:t>
      </w:r>
      <w:r>
        <w:rPr>
          <w:color w:val="000000"/>
          <w:kern w:val="2"/>
          <w:szCs w:val="18"/>
          <w:lang w:eastAsia="zh-CN"/>
        </w:rPr>
        <w:t xml:space="preserve"> ИП)</w:t>
      </w:r>
      <w:r w:rsidRPr="00D0146D">
        <w:rPr>
          <w:color w:val="000000"/>
          <w:kern w:val="2"/>
          <w:szCs w:val="18"/>
          <w:lang w:eastAsia="zh-CN"/>
        </w:rPr>
        <w:t xml:space="preserve"> при получении субсидии в размере от 500 тыс.  руб. до </w:t>
      </w:r>
      <w:r w:rsidRPr="00D0146D">
        <w:rPr>
          <w:rFonts w:eastAsia="SimSun" w:cs="Mangal"/>
          <w:color w:val="000000"/>
          <w:lang w:eastAsia="zh-CN" w:bidi="hi-IN"/>
        </w:rPr>
        <w:t>700 тыс. руб.</w:t>
      </w:r>
      <w:r>
        <w:rPr>
          <w:rFonts w:eastAsia="SimSun" w:cs="Mangal"/>
          <w:color w:val="000000"/>
          <w:lang w:eastAsia="zh-CN" w:bidi="hi-IN"/>
        </w:rPr>
        <w:t>);</w:t>
      </w:r>
    </w:p>
    <w:p w:rsidR="00656BF0" w:rsidRDefault="00656BF0" w:rsidP="00656BF0">
      <w:pPr>
        <w:ind w:firstLine="709"/>
        <w:jc w:val="both"/>
      </w:pPr>
      <w:r>
        <w:t>- Увеличение величины</w:t>
      </w:r>
      <w:r w:rsidRPr="001E62E7">
        <w:t xml:space="preserve"> выручки от реализации товаров (работ, у</w:t>
      </w:r>
      <w:r>
        <w:t>слуг).</w:t>
      </w:r>
    </w:p>
    <w:p w:rsidR="00656BF0" w:rsidRDefault="00656BF0" w:rsidP="00656BF0">
      <w:pPr>
        <w:ind w:firstLine="709"/>
        <w:jc w:val="both"/>
      </w:pPr>
      <w:r>
        <w:t>2</w:t>
      </w:r>
      <w:r w:rsidRPr="00BB4C83">
        <w:t>.</w:t>
      </w:r>
      <w:r>
        <w:t>28</w:t>
      </w:r>
      <w:r w:rsidRPr="00BB4C83">
        <w:t xml:space="preserve">. Для заключения </w:t>
      </w:r>
      <w:r>
        <w:t xml:space="preserve">соглашения </w:t>
      </w:r>
      <w:r w:rsidRPr="00BB4C83">
        <w:t>победите</w:t>
      </w:r>
      <w:r>
        <w:t>ль конкурса в течение не более 4</w:t>
      </w:r>
      <w:r w:rsidRPr="00BB4C83">
        <w:t>0 календарных дней после признания соискателя победителем конкурса, но не п</w:t>
      </w:r>
      <w:r>
        <w:t>озднее ____</w:t>
      </w:r>
      <w:r w:rsidRPr="00BB4C83">
        <w:t xml:space="preserve"> текущего финансового года обязан предъявить секретарю конкурсной комиссии следующие документы:</w:t>
      </w:r>
    </w:p>
    <w:p w:rsidR="00656BF0" w:rsidRPr="005F2F11" w:rsidRDefault="00656BF0" w:rsidP="00656BF0">
      <w:pPr>
        <w:widowControl w:val="0"/>
        <w:autoSpaceDE w:val="0"/>
        <w:autoSpaceDN w:val="0"/>
        <w:adjustRightInd w:val="0"/>
        <w:ind w:firstLine="720"/>
        <w:jc w:val="both"/>
      </w:pPr>
      <w:r w:rsidRPr="005F2F11">
        <w:t>1) заявку на перечисление субсидии (Приложение 7);</w:t>
      </w:r>
    </w:p>
    <w:p w:rsidR="00656BF0" w:rsidRPr="005F2F11" w:rsidRDefault="00656BF0" w:rsidP="00656BF0">
      <w:pPr>
        <w:widowControl w:val="0"/>
        <w:tabs>
          <w:tab w:val="left" w:pos="-1560"/>
          <w:tab w:val="left" w:pos="1418"/>
        </w:tabs>
        <w:autoSpaceDE w:val="0"/>
        <w:autoSpaceDN w:val="0"/>
        <w:adjustRightInd w:val="0"/>
        <w:ind w:firstLine="709"/>
        <w:jc w:val="both"/>
      </w:pPr>
      <w:r w:rsidRPr="005F2F11">
        <w:t>2) отчет о произведенных затратах по форме согласно Приложению 8 к настоящему Положению с приложением подлинников и копий</w:t>
      </w:r>
      <w:bookmarkStart w:id="3" w:name="Par185"/>
      <w:bookmarkStart w:id="4" w:name="Par186"/>
      <w:bookmarkEnd w:id="3"/>
      <w:bookmarkEnd w:id="4"/>
      <w:r w:rsidRPr="005F2F11">
        <w:t xml:space="preserve"> платежных документов, подтверждающих фактически произведенные затраты на организацию предпринимательской деятельности (счета, платежные поручения, счета-фактуры, товарные накладные, товарные и кассовые чеки, договоры, акты и др.). </w:t>
      </w:r>
    </w:p>
    <w:p w:rsidR="00656BF0" w:rsidRPr="005F2F11" w:rsidRDefault="00656BF0" w:rsidP="00656BF0">
      <w:pPr>
        <w:widowControl w:val="0"/>
        <w:tabs>
          <w:tab w:val="left" w:pos="-1560"/>
          <w:tab w:val="left" w:pos="1418"/>
        </w:tabs>
        <w:autoSpaceDE w:val="0"/>
        <w:autoSpaceDN w:val="0"/>
        <w:adjustRightInd w:val="0"/>
        <w:ind w:firstLine="709"/>
        <w:jc w:val="both"/>
      </w:pPr>
      <w:r w:rsidRPr="005F2F11">
        <w:t>Оригиналы платежных документов возвращаются победителю конкурсного отбора после сличения.</w:t>
      </w:r>
    </w:p>
    <w:p w:rsidR="00656BF0" w:rsidRPr="005F2F11" w:rsidRDefault="00656BF0" w:rsidP="00656BF0">
      <w:pPr>
        <w:widowControl w:val="0"/>
        <w:tabs>
          <w:tab w:val="left" w:pos="-1560"/>
          <w:tab w:val="left" w:pos="1418"/>
        </w:tabs>
        <w:autoSpaceDE w:val="0"/>
        <w:autoSpaceDN w:val="0"/>
        <w:adjustRightInd w:val="0"/>
        <w:ind w:firstLine="709"/>
        <w:jc w:val="both"/>
      </w:pPr>
      <w:r w:rsidRPr="005F2F11">
        <w:t xml:space="preserve">В случае удешевления стоимости позиций затрат, указанных в бизнес-плане, на момент их осуществления, победитель конкурсного отбора – получатель субсидии должен дополнительно произвести иные, </w:t>
      </w:r>
      <w:r>
        <w:t>разрешенные настоящим Порядком</w:t>
      </w:r>
      <w:r w:rsidRPr="005F2F11">
        <w:t xml:space="preserve"> затраты для организации предпринимательской деятельности, на недостающую сумму. В таком случае участник конкурсного отбора помимо документов, указанных в п. </w:t>
      </w:r>
      <w:r w:rsidRPr="00463265">
        <w:t>2.26</w:t>
      </w:r>
      <w:r>
        <w:t xml:space="preserve"> настоящего Порядка</w:t>
      </w:r>
      <w:r w:rsidRPr="005F2F11">
        <w:t xml:space="preserve">, должен предоставить письмо с указанием тех позиций затрат, которые были произведены дополнительно и не указаны в бизнес-плане с их обоснованием, указать данные позиции затрат в отчете о затратах (Приложение 8 к Положению), а также приложить копии и оригиналы платежных документов, подтверждающих произведенные затраты. </w:t>
      </w:r>
    </w:p>
    <w:p w:rsidR="00656BF0" w:rsidRPr="005F2F11" w:rsidRDefault="00656BF0" w:rsidP="00656BF0">
      <w:pPr>
        <w:tabs>
          <w:tab w:val="left" w:pos="-1560"/>
        </w:tabs>
        <w:ind w:firstLine="709"/>
        <w:jc w:val="both"/>
      </w:pPr>
      <w:r w:rsidRPr="009A370E">
        <w:t xml:space="preserve">В случае приобретения оборудования, бывшего в употреблении, получатель субсидии обязан предоставить вместе с заявкой на перечисление субсидии и прочими документами, подтверждающими затраты на предпринимательскую деятельность техническую документацию к приобретенному оборудованию (технический паспорт, инструкцию по использованию и пр.), документ, подтверждающий действующие гарантийные обязательства продавца или производителя данного оборудования, а также акт технического состояния оборудования. </w:t>
      </w:r>
    </w:p>
    <w:p w:rsidR="00656BF0" w:rsidRDefault="00656BF0" w:rsidP="00656BF0">
      <w:pPr>
        <w:widowControl w:val="0"/>
        <w:autoSpaceDE w:val="0"/>
        <w:autoSpaceDN w:val="0"/>
        <w:adjustRightInd w:val="0"/>
        <w:ind w:firstLine="709"/>
        <w:jc w:val="both"/>
      </w:pPr>
      <w:r w:rsidRPr="005F2F11">
        <w:t>2.</w:t>
      </w:r>
      <w:r>
        <w:t>29.</w:t>
      </w:r>
      <w:r w:rsidRPr="00BB4C83">
        <w:t xml:space="preserve"> Ответственность за достоверность представляемых в Администрацию сведений и целевое использование средств субсидии несёт получатель субсиди</w:t>
      </w:r>
      <w:r>
        <w:t>и в соответствии с заключенным соглашением</w:t>
      </w:r>
      <w:r w:rsidRPr="00BB4C83">
        <w:t xml:space="preserve"> и законодательством Российской Федерации</w:t>
      </w:r>
      <w:r>
        <w:t>.</w:t>
      </w:r>
    </w:p>
    <w:p w:rsidR="00656BF0" w:rsidRPr="005F2F11" w:rsidRDefault="00656BF0" w:rsidP="00656BF0">
      <w:pPr>
        <w:widowControl w:val="0"/>
        <w:autoSpaceDE w:val="0"/>
        <w:autoSpaceDN w:val="0"/>
        <w:adjustRightInd w:val="0"/>
        <w:ind w:firstLine="709"/>
        <w:jc w:val="both"/>
      </w:pPr>
      <w:r w:rsidRPr="005F2F11">
        <w:t>2.</w:t>
      </w:r>
      <w:r>
        <w:t>30. Отдел экономической политики</w:t>
      </w:r>
      <w:r w:rsidRPr="005F2F11">
        <w:t xml:space="preserve"> осуществляет проверку представленных получателем субсидий документов, а также проверку наличия у получателя субсидии оборудования (мебели, а/м средств и т.д.), заявленного в отчете о произведенных затратах. По результатам проверки Администрация составляет акт и принимает решение о предоставлении субсидии или отказе в предоставлении субсидии в срок, не превышающий 20 рабочих дней с даты поступления документов.</w:t>
      </w:r>
    </w:p>
    <w:p w:rsidR="00656BF0" w:rsidRPr="005F2F11" w:rsidRDefault="00656BF0" w:rsidP="00656BF0">
      <w:pPr>
        <w:pStyle w:val="ConsPlusNormal"/>
        <w:ind w:firstLine="709"/>
        <w:jc w:val="both"/>
        <w:rPr>
          <w:rFonts w:ascii="Times New Roman" w:hAnsi="Times New Roman" w:cs="Times New Roman"/>
          <w:sz w:val="24"/>
          <w:szCs w:val="24"/>
        </w:rPr>
      </w:pPr>
      <w:r w:rsidRPr="005F2F11">
        <w:rPr>
          <w:rFonts w:ascii="Times New Roman" w:hAnsi="Times New Roman" w:cs="Times New Roman"/>
          <w:sz w:val="24"/>
          <w:szCs w:val="24"/>
        </w:rPr>
        <w:t>2.</w:t>
      </w:r>
      <w:r>
        <w:rPr>
          <w:rFonts w:ascii="Times New Roman" w:hAnsi="Times New Roman" w:cs="Times New Roman"/>
          <w:sz w:val="24"/>
          <w:szCs w:val="24"/>
        </w:rPr>
        <w:t>31. Отдел экономической политики</w:t>
      </w:r>
      <w:r w:rsidRPr="005F2F11">
        <w:rPr>
          <w:rFonts w:ascii="Times New Roman" w:hAnsi="Times New Roman" w:cs="Times New Roman"/>
          <w:sz w:val="24"/>
          <w:szCs w:val="24"/>
        </w:rPr>
        <w:t xml:space="preserve"> оформляет и передает победителю конкурсного отбора на подписание соглашение о предоставлении субсидии.</w:t>
      </w:r>
    </w:p>
    <w:p w:rsidR="00656BF0" w:rsidRPr="006B65C3" w:rsidRDefault="00656BF0" w:rsidP="00656BF0">
      <w:pPr>
        <w:pStyle w:val="ConsPlusNormal"/>
        <w:ind w:firstLine="709"/>
        <w:jc w:val="both"/>
        <w:rPr>
          <w:rFonts w:ascii="Times New Roman" w:hAnsi="Times New Roman" w:cs="Times New Roman"/>
          <w:sz w:val="24"/>
          <w:szCs w:val="24"/>
        </w:rPr>
      </w:pPr>
      <w:bookmarkStart w:id="5" w:name="Par127"/>
      <w:bookmarkEnd w:id="5"/>
      <w:r w:rsidRPr="005F2F11">
        <w:rPr>
          <w:rFonts w:ascii="Times New Roman" w:hAnsi="Times New Roman" w:cs="Times New Roman"/>
          <w:sz w:val="24"/>
          <w:szCs w:val="24"/>
        </w:rPr>
        <w:t>2.</w:t>
      </w:r>
      <w:r>
        <w:rPr>
          <w:rFonts w:ascii="Times New Roman" w:hAnsi="Times New Roman" w:cs="Times New Roman"/>
          <w:sz w:val="24"/>
          <w:szCs w:val="24"/>
        </w:rPr>
        <w:t>32</w:t>
      </w:r>
      <w:r w:rsidRPr="005F2F11">
        <w:rPr>
          <w:rFonts w:ascii="Times New Roman" w:hAnsi="Times New Roman" w:cs="Times New Roman"/>
          <w:sz w:val="24"/>
          <w:szCs w:val="24"/>
        </w:rPr>
        <w:t xml:space="preserve">. </w:t>
      </w:r>
      <w:r w:rsidRPr="006B65C3">
        <w:rPr>
          <w:rFonts w:ascii="Times New Roman" w:hAnsi="Times New Roman" w:cs="Times New Roman"/>
          <w:sz w:val="24"/>
          <w:szCs w:val="24"/>
        </w:rPr>
        <w:t>Соглашение о предоставлении субсидии должно быть заключено не позднее срока, установленного постановлением Администрации.</w:t>
      </w:r>
    </w:p>
    <w:p w:rsidR="00656BF0" w:rsidRPr="00576B7E" w:rsidRDefault="00656BF0" w:rsidP="00656BF0">
      <w:pPr>
        <w:pStyle w:val="ConsPlusNormal"/>
        <w:ind w:firstLine="709"/>
        <w:jc w:val="both"/>
        <w:rPr>
          <w:rFonts w:ascii="Times New Roman" w:hAnsi="Times New Roman" w:cs="Times New Roman"/>
          <w:sz w:val="24"/>
          <w:szCs w:val="24"/>
        </w:rPr>
      </w:pPr>
      <w:r w:rsidRPr="00576B7E">
        <w:rPr>
          <w:rFonts w:ascii="Times New Roman" w:hAnsi="Times New Roman" w:cs="Times New Roman"/>
          <w:sz w:val="24"/>
          <w:szCs w:val="24"/>
        </w:rPr>
        <w:t>2.3</w:t>
      </w:r>
      <w:r>
        <w:rPr>
          <w:rFonts w:ascii="Times New Roman" w:hAnsi="Times New Roman" w:cs="Times New Roman"/>
          <w:sz w:val="24"/>
          <w:szCs w:val="24"/>
        </w:rPr>
        <w:t>3</w:t>
      </w:r>
      <w:r w:rsidRPr="00576B7E">
        <w:rPr>
          <w:rFonts w:ascii="Times New Roman" w:hAnsi="Times New Roman" w:cs="Times New Roman"/>
          <w:sz w:val="24"/>
          <w:szCs w:val="24"/>
        </w:rPr>
        <w:t>. В случае, если по итогам проверки предоставленных получателем субсидии документов, указанных в п. 2.26</w:t>
      </w:r>
      <w:r>
        <w:rPr>
          <w:rFonts w:ascii="Times New Roman" w:hAnsi="Times New Roman" w:cs="Times New Roman"/>
          <w:sz w:val="24"/>
          <w:szCs w:val="24"/>
        </w:rPr>
        <w:t xml:space="preserve"> настоящего Порядка</w:t>
      </w:r>
      <w:r w:rsidRPr="00576B7E">
        <w:rPr>
          <w:rFonts w:ascii="Times New Roman" w:hAnsi="Times New Roman" w:cs="Times New Roman"/>
          <w:sz w:val="24"/>
          <w:szCs w:val="24"/>
        </w:rPr>
        <w:t xml:space="preserve">, а также проверки наличия у него заявленного в отчете оборудования (мебели, а/м средств и т.д.), Администрацией принято решение об отказе в предоставлении субсидии, Отдел </w:t>
      </w:r>
      <w:r>
        <w:rPr>
          <w:rFonts w:ascii="Times New Roman" w:hAnsi="Times New Roman" w:cs="Times New Roman"/>
          <w:sz w:val="24"/>
          <w:szCs w:val="24"/>
        </w:rPr>
        <w:t xml:space="preserve">экономической политики </w:t>
      </w:r>
      <w:r w:rsidRPr="00576B7E">
        <w:rPr>
          <w:rFonts w:ascii="Times New Roman" w:hAnsi="Times New Roman" w:cs="Times New Roman"/>
          <w:sz w:val="24"/>
          <w:szCs w:val="24"/>
        </w:rPr>
        <w:t>созывает очередное заседание конкурсной комиссии для перераспределения средств субсидии между победителями конкурсного отбора, по которым ранее принято решение о предоставлении субсидии. В данном случае субсидия перераспределяется в соответствии с п. 2.19</w:t>
      </w:r>
      <w:r>
        <w:rPr>
          <w:rFonts w:ascii="Times New Roman" w:hAnsi="Times New Roman" w:cs="Times New Roman"/>
          <w:sz w:val="24"/>
          <w:szCs w:val="24"/>
        </w:rPr>
        <w:t xml:space="preserve"> настоящего Порядка</w:t>
      </w:r>
      <w:r w:rsidRPr="00576B7E">
        <w:rPr>
          <w:rFonts w:ascii="Times New Roman" w:hAnsi="Times New Roman" w:cs="Times New Roman"/>
          <w:spacing w:val="-4"/>
          <w:sz w:val="24"/>
          <w:szCs w:val="24"/>
        </w:rPr>
        <w:t>. В случае если соискатель подал заявку на предоставление субсидии в период продления срока приема заявок, то средства субсидии перераспределяются в соответствии с п. 2.20 настоящего</w:t>
      </w:r>
      <w:r>
        <w:rPr>
          <w:rFonts w:ascii="Times New Roman" w:hAnsi="Times New Roman" w:cs="Times New Roman"/>
          <w:spacing w:val="-4"/>
          <w:sz w:val="24"/>
          <w:szCs w:val="24"/>
        </w:rPr>
        <w:t xml:space="preserve"> Порядка</w:t>
      </w:r>
      <w:r w:rsidRPr="00576B7E">
        <w:rPr>
          <w:rFonts w:ascii="Times New Roman" w:hAnsi="Times New Roman" w:cs="Times New Roman"/>
          <w:spacing w:val="-4"/>
          <w:sz w:val="24"/>
          <w:szCs w:val="24"/>
        </w:rPr>
        <w:t>. При этом сумма потребности в денежных средствах, заявленная Победителем, которому было отказано в предоставлении субсидии, не учитывается.</w:t>
      </w:r>
      <w:r w:rsidRPr="00576B7E">
        <w:rPr>
          <w:rFonts w:ascii="Times New Roman" w:hAnsi="Times New Roman" w:cs="Times New Roman"/>
          <w:sz w:val="24"/>
          <w:szCs w:val="24"/>
        </w:rPr>
        <w:t xml:space="preserve"> </w:t>
      </w:r>
    </w:p>
    <w:p w:rsidR="00656BF0" w:rsidRPr="005F2F11" w:rsidRDefault="00656BF0" w:rsidP="00656BF0">
      <w:pPr>
        <w:pStyle w:val="ConsPlusNormal"/>
        <w:ind w:firstLine="709"/>
        <w:jc w:val="both"/>
        <w:rPr>
          <w:rFonts w:ascii="Times New Roman" w:hAnsi="Times New Roman" w:cs="Times New Roman"/>
          <w:sz w:val="24"/>
          <w:szCs w:val="24"/>
        </w:rPr>
      </w:pPr>
      <w:r w:rsidRPr="00576B7E">
        <w:rPr>
          <w:rFonts w:ascii="Times New Roman" w:hAnsi="Times New Roman" w:cs="Times New Roman"/>
          <w:sz w:val="24"/>
          <w:szCs w:val="24"/>
        </w:rPr>
        <w:t>В таком случае заседание конкурсной комиссии созывается в течение 5 рабочих дней, но не позднее ____________ текущего года. Решение конкурсной комиссии оформляется соответствующим протоколом.</w:t>
      </w:r>
    </w:p>
    <w:p w:rsidR="00656BF0" w:rsidRPr="00E013F0" w:rsidRDefault="00656BF0" w:rsidP="00656BF0">
      <w:pPr>
        <w:pStyle w:val="ConsPlusNormal"/>
        <w:ind w:firstLine="709"/>
        <w:jc w:val="both"/>
        <w:rPr>
          <w:rFonts w:ascii="Times New Roman" w:hAnsi="Times New Roman" w:cs="Times New Roman"/>
          <w:spacing w:val="-4"/>
          <w:sz w:val="24"/>
          <w:szCs w:val="24"/>
        </w:rPr>
      </w:pPr>
      <w:r w:rsidRPr="00E013F0">
        <w:rPr>
          <w:rFonts w:ascii="Times New Roman" w:hAnsi="Times New Roman" w:cs="Times New Roman"/>
          <w:sz w:val="24"/>
          <w:szCs w:val="24"/>
        </w:rPr>
        <w:t>2.3</w:t>
      </w:r>
      <w:r>
        <w:rPr>
          <w:rFonts w:ascii="Times New Roman" w:hAnsi="Times New Roman" w:cs="Times New Roman"/>
          <w:sz w:val="24"/>
          <w:szCs w:val="24"/>
        </w:rPr>
        <w:t>4</w:t>
      </w:r>
      <w:r w:rsidRPr="00E013F0">
        <w:rPr>
          <w:rFonts w:ascii="Times New Roman" w:hAnsi="Times New Roman" w:cs="Times New Roman"/>
          <w:sz w:val="24"/>
          <w:szCs w:val="24"/>
        </w:rPr>
        <w:t xml:space="preserve">. </w:t>
      </w:r>
      <w:r w:rsidRPr="00E013F0">
        <w:rPr>
          <w:rFonts w:ascii="Times New Roman" w:hAnsi="Times New Roman" w:cs="Times New Roman"/>
          <w:sz w:val="24"/>
          <w:szCs w:val="24"/>
          <w:u w:val="single"/>
        </w:rPr>
        <w:t>Если прием заявок прекращен</w:t>
      </w:r>
      <w:r w:rsidRPr="00E013F0">
        <w:rPr>
          <w:rFonts w:ascii="Times New Roman" w:hAnsi="Times New Roman" w:cs="Times New Roman"/>
          <w:sz w:val="24"/>
          <w:szCs w:val="24"/>
        </w:rPr>
        <w:t xml:space="preserve">, в случае отказа или уклонения Получателя субсидии от заключения соглашения о предоставлении субсидии, неисполнения срока заключения соглашения, указанного в </w:t>
      </w:r>
      <w:r w:rsidRPr="00E013F0">
        <w:rPr>
          <w:rFonts w:ascii="Times New Roman" w:hAnsi="Times New Roman"/>
          <w:sz w:val="24"/>
          <w:szCs w:val="24"/>
        </w:rPr>
        <w:t xml:space="preserve">пункте 2.30 </w:t>
      </w:r>
      <w:r>
        <w:rPr>
          <w:rFonts w:ascii="Times New Roman" w:hAnsi="Times New Roman" w:cs="Times New Roman"/>
          <w:sz w:val="24"/>
          <w:szCs w:val="24"/>
        </w:rPr>
        <w:t>настоящего Порядка</w:t>
      </w:r>
      <w:r w:rsidRPr="00E013F0">
        <w:rPr>
          <w:rFonts w:ascii="Times New Roman" w:hAnsi="Times New Roman" w:cs="Times New Roman"/>
          <w:sz w:val="24"/>
          <w:szCs w:val="24"/>
        </w:rPr>
        <w:t>, расторжения соглашения о предоставлении субсидии по соглашению сторон либо по инициативе одной из сторон, Отдел</w:t>
      </w:r>
      <w:r>
        <w:rPr>
          <w:rFonts w:ascii="Times New Roman" w:hAnsi="Times New Roman" w:cs="Times New Roman"/>
          <w:sz w:val="24"/>
          <w:szCs w:val="24"/>
        </w:rPr>
        <w:t xml:space="preserve"> экономической политики</w:t>
      </w:r>
      <w:r w:rsidRPr="00E013F0">
        <w:rPr>
          <w:rFonts w:ascii="Times New Roman" w:hAnsi="Times New Roman" w:cs="Times New Roman"/>
          <w:sz w:val="24"/>
          <w:szCs w:val="24"/>
        </w:rPr>
        <w:t xml:space="preserve"> в течение 5 рабочих дней созывает очередное заседание конкурсной комиссии для перераспределения средств субсидии между победителями конкурсного отбора, по которым ранее принято решение о предоставлении субсидии. В данном случае субсидия перераспределяется по формуле, указанной в п. 2.19</w:t>
      </w:r>
      <w:r>
        <w:rPr>
          <w:rFonts w:ascii="Times New Roman" w:hAnsi="Times New Roman" w:cs="Times New Roman"/>
          <w:sz w:val="24"/>
          <w:szCs w:val="24"/>
        </w:rPr>
        <w:t xml:space="preserve"> настоящего Порядка</w:t>
      </w:r>
      <w:r w:rsidRPr="00E013F0">
        <w:rPr>
          <w:rFonts w:ascii="Times New Roman" w:hAnsi="Times New Roman" w:cs="Times New Roman"/>
          <w:spacing w:val="-4"/>
          <w:sz w:val="24"/>
          <w:szCs w:val="24"/>
        </w:rPr>
        <w:t xml:space="preserve">. </w:t>
      </w:r>
    </w:p>
    <w:p w:rsidR="00656BF0" w:rsidRPr="00E013F0" w:rsidRDefault="00656BF0" w:rsidP="00656BF0">
      <w:pPr>
        <w:pStyle w:val="ConsPlusNormal"/>
        <w:ind w:firstLine="709"/>
        <w:jc w:val="both"/>
        <w:rPr>
          <w:rFonts w:ascii="Times New Roman" w:hAnsi="Times New Roman" w:cs="Times New Roman"/>
          <w:sz w:val="24"/>
          <w:szCs w:val="24"/>
        </w:rPr>
      </w:pPr>
      <w:r w:rsidRPr="00E013F0">
        <w:rPr>
          <w:rFonts w:ascii="Times New Roman" w:hAnsi="Times New Roman" w:cs="Times New Roman"/>
          <w:spacing w:val="-4"/>
          <w:sz w:val="24"/>
          <w:szCs w:val="24"/>
          <w:u w:val="single"/>
        </w:rPr>
        <w:t>Если прием конкурсных заявок продлен</w:t>
      </w:r>
      <w:r w:rsidRPr="00E013F0">
        <w:rPr>
          <w:rFonts w:ascii="Times New Roman" w:hAnsi="Times New Roman" w:cs="Times New Roman"/>
          <w:spacing w:val="-4"/>
          <w:sz w:val="24"/>
          <w:szCs w:val="24"/>
        </w:rPr>
        <w:t>, и соискатель подал заявку на предоставление субсидии в период продления срока приема заявок, то средства субсидии перераспределяются по формуле, указанной в п. 2.20</w:t>
      </w:r>
      <w:r>
        <w:rPr>
          <w:rFonts w:ascii="Times New Roman" w:hAnsi="Times New Roman" w:cs="Times New Roman"/>
          <w:spacing w:val="-4"/>
          <w:sz w:val="24"/>
          <w:szCs w:val="24"/>
        </w:rPr>
        <w:t xml:space="preserve"> настоящего Порядка</w:t>
      </w:r>
      <w:r w:rsidRPr="00E013F0">
        <w:rPr>
          <w:rFonts w:ascii="Times New Roman" w:hAnsi="Times New Roman" w:cs="Times New Roman"/>
          <w:spacing w:val="-4"/>
          <w:sz w:val="24"/>
          <w:szCs w:val="24"/>
        </w:rPr>
        <w:t>. При этом сумма потребности в денежных средствах, заявленная Победителем, отказавшимся или уклонившимся от заключения соглашения о предоставлении субсидии, с которым данное соглашение было расторгнуто, не учитывается.</w:t>
      </w:r>
      <w:r w:rsidRPr="00E013F0">
        <w:rPr>
          <w:rFonts w:ascii="Times New Roman" w:hAnsi="Times New Roman" w:cs="Times New Roman"/>
          <w:sz w:val="24"/>
          <w:szCs w:val="24"/>
        </w:rPr>
        <w:t xml:space="preserve"> </w:t>
      </w:r>
    </w:p>
    <w:p w:rsidR="00656BF0" w:rsidRPr="00E013F0" w:rsidRDefault="00656BF0" w:rsidP="00656BF0">
      <w:pPr>
        <w:ind w:firstLine="709"/>
        <w:jc w:val="both"/>
      </w:pPr>
      <w:r w:rsidRPr="00E013F0">
        <w:rPr>
          <w:u w:val="single"/>
        </w:rPr>
        <w:t>Если период продления срока приема заявок истек</w:t>
      </w:r>
      <w:r w:rsidRPr="00E013F0">
        <w:t xml:space="preserve">, конкурсный отбор завершен, а Получатель субсидии отказался или уклонился от заключения соглашения, или соглашение было расторгнуто по соглашению сторон, либо по инициативе одной из сторон (вследствие чего образовалась экономия финансовых средств), то Администрация объявляет дополнительный конкурсный отбор. В таком случае объявление о проведении конкурса  размещается на Едином портале и на </w:t>
      </w:r>
      <w:r>
        <w:t>официальном</w:t>
      </w:r>
      <w:r w:rsidRPr="00E013F0">
        <w:t xml:space="preserve"> </w:t>
      </w:r>
      <w:r w:rsidRPr="00BB4C83">
        <w:t>интерне</w:t>
      </w:r>
      <w:r>
        <w:t>т-портале Администрации в сети «</w:t>
      </w:r>
      <w:r w:rsidRPr="00BB4C83">
        <w:t>Интернет</w:t>
      </w:r>
      <w:r>
        <w:t>»</w:t>
      </w:r>
      <w:r w:rsidRPr="00BB4C83">
        <w:t xml:space="preserve"> (http://www.</w:t>
      </w:r>
      <w:r>
        <w:rPr>
          <w:lang w:val="en-US"/>
        </w:rPr>
        <w:t>adm</w:t>
      </w:r>
      <w:r>
        <w:t>priozersk</w:t>
      </w:r>
      <w:r w:rsidRPr="00BB4C83">
        <w:t>.ru)</w:t>
      </w:r>
      <w:r w:rsidRPr="00E013F0">
        <w:t xml:space="preserve"> не менее, чем за тридцать дней до окончания срока подачи заявок на участие в конкурсе. Прием конкурсных заявок в этом случае заканчивается в срок, указанный в объявлении, но не позднее ___________ текущего года. В данном случае субсидии распределяются по формуле, указанной в п. 2.</w:t>
      </w:r>
      <w:r>
        <w:t>20 Порядка</w:t>
      </w:r>
      <w:r w:rsidRPr="00E013F0">
        <w:t>.</w:t>
      </w:r>
    </w:p>
    <w:p w:rsidR="00656BF0" w:rsidRPr="008B2BCF" w:rsidRDefault="00656BF0" w:rsidP="00656BF0">
      <w:pPr>
        <w:ind w:firstLine="709"/>
        <w:jc w:val="both"/>
      </w:pPr>
      <w:r w:rsidRPr="00463265">
        <w:t xml:space="preserve">Для издания постановления и заключения соглашения о предоставлении субсидии победитель дополнительного конкурсного отбора в течение 15 календарных дней после признания соискателя победителем конкурса, но не позднее ___________ текущего финансового года предоставляет секретарю конкурсной комиссии заявку на перечисление субсидии (Приложение 7), а также </w:t>
      </w:r>
      <w:r w:rsidRPr="008B2BCF">
        <w:t>все документы, указанные в п. 2.26</w:t>
      </w:r>
      <w:r>
        <w:t xml:space="preserve"> Порядка</w:t>
      </w:r>
      <w:r w:rsidRPr="008B2BCF">
        <w:t>.</w:t>
      </w:r>
    </w:p>
    <w:p w:rsidR="00656BF0" w:rsidRPr="008B2BCF" w:rsidRDefault="00656BF0" w:rsidP="00656BF0">
      <w:pPr>
        <w:pStyle w:val="ConsPlusNormal"/>
        <w:ind w:firstLine="709"/>
        <w:jc w:val="both"/>
        <w:rPr>
          <w:rFonts w:ascii="Times New Roman" w:hAnsi="Times New Roman" w:cs="Times New Roman"/>
          <w:sz w:val="24"/>
          <w:szCs w:val="24"/>
        </w:rPr>
      </w:pPr>
      <w:r w:rsidRPr="008B2BCF">
        <w:rPr>
          <w:rFonts w:ascii="Times New Roman" w:hAnsi="Times New Roman" w:cs="Times New Roman"/>
          <w:sz w:val="24"/>
          <w:szCs w:val="24"/>
        </w:rPr>
        <w:t xml:space="preserve">В случае расторжения соглашения о предоставлении субсидии по соглашению сторон либо по инициативе одной из сторон после ____________ 2021 года Отдел </w:t>
      </w:r>
      <w:r>
        <w:rPr>
          <w:rFonts w:ascii="Times New Roman" w:hAnsi="Times New Roman" w:cs="Times New Roman"/>
          <w:sz w:val="24"/>
          <w:szCs w:val="24"/>
        </w:rPr>
        <w:t xml:space="preserve">экономической политики </w:t>
      </w:r>
      <w:r w:rsidRPr="008B2BCF">
        <w:rPr>
          <w:rFonts w:ascii="Times New Roman" w:hAnsi="Times New Roman" w:cs="Times New Roman"/>
          <w:sz w:val="24"/>
          <w:szCs w:val="24"/>
        </w:rPr>
        <w:t>созывает очередное заседание конкурсной комиссии для перераспределения высвободившихся средств субсидии между победителями конкурсного отбора, по которым ранее принято решение о предоставлении субсидии. В данном случае субсидия перераспределяется по формуле, указанной в п. 2.19</w:t>
      </w:r>
      <w:r>
        <w:rPr>
          <w:rFonts w:ascii="Times New Roman" w:hAnsi="Times New Roman" w:cs="Times New Roman"/>
          <w:sz w:val="24"/>
          <w:szCs w:val="24"/>
        </w:rPr>
        <w:t xml:space="preserve"> настоящего Порядка</w:t>
      </w:r>
      <w:r w:rsidRPr="008B2BCF">
        <w:rPr>
          <w:rFonts w:ascii="Times New Roman" w:hAnsi="Times New Roman" w:cs="Times New Roman"/>
          <w:spacing w:val="-4"/>
          <w:sz w:val="24"/>
          <w:szCs w:val="24"/>
        </w:rPr>
        <w:t xml:space="preserve">. </w:t>
      </w:r>
    </w:p>
    <w:p w:rsidR="00656BF0" w:rsidRPr="008B2BCF" w:rsidRDefault="00656BF0" w:rsidP="00656BF0">
      <w:pPr>
        <w:pStyle w:val="ConsPlusNormal"/>
        <w:ind w:firstLine="709"/>
        <w:jc w:val="both"/>
        <w:rPr>
          <w:rFonts w:ascii="Times New Roman" w:hAnsi="Times New Roman" w:cs="Times New Roman"/>
          <w:sz w:val="24"/>
          <w:szCs w:val="24"/>
        </w:rPr>
      </w:pPr>
      <w:r w:rsidRPr="008B2BCF">
        <w:rPr>
          <w:rFonts w:ascii="Times New Roman" w:hAnsi="Times New Roman" w:cs="Times New Roman"/>
          <w:sz w:val="24"/>
          <w:szCs w:val="24"/>
        </w:rPr>
        <w:t>В таком случае заседание конкурсной комиссии созывается в течение 5 рабочих дней, но не позднее ___________ текущего года. Решение конкурсной комиссии оформляется соответствующим протоколом.</w:t>
      </w:r>
    </w:p>
    <w:p w:rsidR="00656BF0" w:rsidRPr="008B2BCF" w:rsidRDefault="00656BF0" w:rsidP="00656BF0">
      <w:pPr>
        <w:pStyle w:val="ConsPlusNormal"/>
        <w:ind w:firstLine="709"/>
        <w:jc w:val="both"/>
        <w:rPr>
          <w:rFonts w:ascii="Times New Roman" w:hAnsi="Times New Roman" w:cs="Times New Roman"/>
          <w:sz w:val="24"/>
          <w:szCs w:val="24"/>
        </w:rPr>
      </w:pPr>
      <w:r w:rsidRPr="008B2BCF">
        <w:rPr>
          <w:rFonts w:ascii="Times New Roman" w:hAnsi="Times New Roman" w:cs="Times New Roman"/>
          <w:sz w:val="24"/>
          <w:szCs w:val="24"/>
        </w:rPr>
        <w:t>2.</w:t>
      </w:r>
      <w:r>
        <w:rPr>
          <w:rFonts w:ascii="Times New Roman" w:hAnsi="Times New Roman" w:cs="Times New Roman"/>
          <w:sz w:val="24"/>
          <w:szCs w:val="24"/>
        </w:rPr>
        <w:t>35</w:t>
      </w:r>
      <w:r w:rsidRPr="008B2BCF">
        <w:rPr>
          <w:rFonts w:ascii="Times New Roman" w:hAnsi="Times New Roman" w:cs="Times New Roman"/>
          <w:sz w:val="24"/>
          <w:szCs w:val="24"/>
        </w:rPr>
        <w:t>. Факт отказа победителя конкурсного отбора от заключения соглашения должен быть подтвержден его письменным за</w:t>
      </w:r>
      <w:r>
        <w:rPr>
          <w:rFonts w:ascii="Times New Roman" w:hAnsi="Times New Roman" w:cs="Times New Roman"/>
          <w:sz w:val="24"/>
          <w:szCs w:val="24"/>
        </w:rPr>
        <w:t>явлением по форме, установленным Порядком</w:t>
      </w:r>
      <w:r w:rsidRPr="008B2BCF">
        <w:rPr>
          <w:rFonts w:ascii="Times New Roman" w:hAnsi="Times New Roman" w:cs="Times New Roman"/>
          <w:sz w:val="24"/>
          <w:szCs w:val="24"/>
        </w:rPr>
        <w:t xml:space="preserve"> (Приложение 10).</w:t>
      </w:r>
    </w:p>
    <w:p w:rsidR="00656BF0" w:rsidRPr="008B2BCF" w:rsidRDefault="00656BF0" w:rsidP="00656BF0">
      <w:pPr>
        <w:pStyle w:val="ConsPlusNormal"/>
        <w:ind w:firstLine="709"/>
        <w:jc w:val="both"/>
        <w:rPr>
          <w:rFonts w:ascii="Times New Roman" w:hAnsi="Times New Roman" w:cs="Times New Roman"/>
          <w:sz w:val="24"/>
          <w:szCs w:val="24"/>
        </w:rPr>
      </w:pPr>
      <w:r w:rsidRPr="008B2BCF">
        <w:rPr>
          <w:rFonts w:ascii="Times New Roman" w:hAnsi="Times New Roman" w:cs="Times New Roman"/>
          <w:sz w:val="24"/>
          <w:szCs w:val="24"/>
        </w:rPr>
        <w:t>Факт уклонения победителя конкурсного отбора от заключения соглашения</w:t>
      </w:r>
      <w:r w:rsidRPr="008B2BCF">
        <w:rPr>
          <w:sz w:val="24"/>
          <w:szCs w:val="24"/>
        </w:rPr>
        <w:t xml:space="preserve"> </w:t>
      </w:r>
      <w:r w:rsidRPr="008B2BCF">
        <w:rPr>
          <w:rFonts w:ascii="Times New Roman" w:hAnsi="Times New Roman" w:cs="Times New Roman"/>
          <w:sz w:val="24"/>
          <w:szCs w:val="24"/>
        </w:rPr>
        <w:t>должен быть подтвержден актом, который составляется сотрудниками Отдела</w:t>
      </w:r>
      <w:r>
        <w:rPr>
          <w:rFonts w:ascii="Times New Roman" w:hAnsi="Times New Roman" w:cs="Times New Roman"/>
          <w:sz w:val="24"/>
          <w:szCs w:val="24"/>
        </w:rPr>
        <w:t xml:space="preserve"> экономической политики</w:t>
      </w:r>
      <w:r w:rsidRPr="008B2BCF">
        <w:rPr>
          <w:rFonts w:ascii="Times New Roman" w:hAnsi="Times New Roman" w:cs="Times New Roman"/>
          <w:sz w:val="24"/>
          <w:szCs w:val="24"/>
        </w:rPr>
        <w:t xml:space="preserve"> в следующем порядке: </w:t>
      </w:r>
    </w:p>
    <w:p w:rsidR="00656BF0" w:rsidRPr="008B2BCF" w:rsidRDefault="00656BF0" w:rsidP="00656BF0">
      <w:pPr>
        <w:pStyle w:val="ConsPlusNormal"/>
        <w:ind w:firstLine="709"/>
        <w:jc w:val="both"/>
        <w:rPr>
          <w:rFonts w:ascii="Times New Roman" w:hAnsi="Times New Roman" w:cs="Times New Roman"/>
          <w:sz w:val="24"/>
          <w:szCs w:val="24"/>
        </w:rPr>
      </w:pPr>
      <w:r w:rsidRPr="008B2BCF">
        <w:rPr>
          <w:rFonts w:ascii="Times New Roman" w:hAnsi="Times New Roman" w:cs="Times New Roman"/>
          <w:sz w:val="24"/>
          <w:szCs w:val="24"/>
        </w:rPr>
        <w:t>- акт составляется в случае непредоставления в указанные сроки документов на заключение соглашения</w:t>
      </w:r>
      <w:r w:rsidRPr="008B2BCF">
        <w:rPr>
          <w:sz w:val="24"/>
          <w:szCs w:val="24"/>
        </w:rPr>
        <w:t xml:space="preserve"> </w:t>
      </w:r>
      <w:r w:rsidRPr="008B2BCF">
        <w:rPr>
          <w:rFonts w:ascii="Times New Roman" w:hAnsi="Times New Roman" w:cs="Times New Roman"/>
          <w:sz w:val="24"/>
          <w:szCs w:val="24"/>
        </w:rPr>
        <w:t>о предоставлении субсидии в соответствии с п. 2.26</w:t>
      </w:r>
      <w:r>
        <w:rPr>
          <w:rFonts w:ascii="Times New Roman" w:hAnsi="Times New Roman" w:cs="Times New Roman"/>
          <w:sz w:val="24"/>
          <w:szCs w:val="24"/>
        </w:rPr>
        <w:t>. настоящего Порядка</w:t>
      </w:r>
      <w:r w:rsidRPr="008B2BCF">
        <w:rPr>
          <w:rFonts w:ascii="Times New Roman" w:hAnsi="Times New Roman" w:cs="Times New Roman"/>
          <w:sz w:val="24"/>
          <w:szCs w:val="24"/>
        </w:rPr>
        <w:t>;</w:t>
      </w:r>
    </w:p>
    <w:p w:rsidR="00656BF0" w:rsidRPr="008B2BCF" w:rsidRDefault="00656BF0" w:rsidP="00656BF0">
      <w:pPr>
        <w:pStyle w:val="ConsPlusNormal"/>
        <w:ind w:firstLine="709"/>
        <w:jc w:val="both"/>
        <w:rPr>
          <w:rFonts w:ascii="Times New Roman" w:hAnsi="Times New Roman" w:cs="Times New Roman"/>
          <w:sz w:val="24"/>
          <w:szCs w:val="24"/>
        </w:rPr>
      </w:pPr>
      <w:r w:rsidRPr="008B2BCF">
        <w:rPr>
          <w:rFonts w:ascii="Times New Roman" w:hAnsi="Times New Roman" w:cs="Times New Roman"/>
          <w:sz w:val="24"/>
          <w:szCs w:val="24"/>
        </w:rPr>
        <w:t>- акт составляется на следующий рабочий день после истечения установленного срока;</w:t>
      </w:r>
    </w:p>
    <w:p w:rsidR="00656BF0" w:rsidRPr="008B2BCF" w:rsidRDefault="00656BF0" w:rsidP="00656BF0">
      <w:pPr>
        <w:pStyle w:val="ConsPlusNormal"/>
        <w:ind w:firstLine="709"/>
        <w:jc w:val="both"/>
        <w:rPr>
          <w:rFonts w:ascii="Times New Roman" w:hAnsi="Times New Roman" w:cs="Times New Roman"/>
          <w:sz w:val="24"/>
          <w:szCs w:val="24"/>
        </w:rPr>
      </w:pPr>
      <w:r w:rsidRPr="008B2BCF">
        <w:rPr>
          <w:rFonts w:ascii="Times New Roman" w:hAnsi="Times New Roman" w:cs="Times New Roman"/>
          <w:sz w:val="24"/>
          <w:szCs w:val="24"/>
        </w:rPr>
        <w:t>- акт составляется по форме согласно пр</w:t>
      </w:r>
      <w:r>
        <w:rPr>
          <w:rFonts w:ascii="Times New Roman" w:hAnsi="Times New Roman" w:cs="Times New Roman"/>
          <w:sz w:val="24"/>
          <w:szCs w:val="24"/>
        </w:rPr>
        <w:t>иложению 11 настоящего Порядка</w:t>
      </w:r>
      <w:r w:rsidRPr="008B2BCF">
        <w:rPr>
          <w:rFonts w:ascii="Times New Roman" w:hAnsi="Times New Roman" w:cs="Times New Roman"/>
          <w:sz w:val="24"/>
          <w:szCs w:val="24"/>
        </w:rPr>
        <w:t>.</w:t>
      </w:r>
    </w:p>
    <w:p w:rsidR="00656BF0" w:rsidRPr="005F2F11" w:rsidRDefault="00656BF0" w:rsidP="00656BF0">
      <w:pPr>
        <w:widowControl w:val="0"/>
        <w:autoSpaceDE w:val="0"/>
        <w:autoSpaceDN w:val="0"/>
        <w:adjustRightInd w:val="0"/>
        <w:ind w:firstLine="709"/>
        <w:jc w:val="both"/>
      </w:pPr>
      <w:r w:rsidRPr="008B2BCF">
        <w:t>2.3</w:t>
      </w:r>
      <w:r>
        <w:t>6</w:t>
      </w:r>
      <w:r w:rsidRPr="008B2BCF">
        <w:t xml:space="preserve">. Субсидии соискателям, признанным победителями конкурсного отбора, предоставляются при условии документально подтвержденных затрат, произведенных в текущем году. </w:t>
      </w:r>
    </w:p>
    <w:p w:rsidR="00656BF0" w:rsidRPr="005F2F11" w:rsidRDefault="00656BF0" w:rsidP="00656BF0">
      <w:pPr>
        <w:widowControl w:val="0"/>
        <w:autoSpaceDE w:val="0"/>
        <w:autoSpaceDN w:val="0"/>
        <w:adjustRightInd w:val="0"/>
        <w:ind w:firstLine="709"/>
        <w:jc w:val="both"/>
      </w:pPr>
      <w:r w:rsidRPr="005F2F11">
        <w:t>2.</w:t>
      </w:r>
      <w:r>
        <w:t>37</w:t>
      </w:r>
      <w:r w:rsidRPr="005F2F11">
        <w:t xml:space="preserve">. Субсидии предоставляются в пределах средств, предусмотренных на эти цели в местном бюджете, а также за счет средств областного бюджета Ленинградской области в целях софинансирования расходных обязательств </w:t>
      </w:r>
      <w:r>
        <w:t>Администрации.</w:t>
      </w:r>
      <w:r w:rsidRPr="005F2F11">
        <w:t xml:space="preserve"> </w:t>
      </w:r>
    </w:p>
    <w:p w:rsidR="00656BF0" w:rsidRPr="005F2F11" w:rsidRDefault="00656BF0" w:rsidP="00656BF0">
      <w:pPr>
        <w:widowControl w:val="0"/>
        <w:autoSpaceDE w:val="0"/>
        <w:autoSpaceDN w:val="0"/>
        <w:adjustRightInd w:val="0"/>
        <w:ind w:firstLine="709"/>
        <w:jc w:val="both"/>
      </w:pPr>
      <w:r w:rsidRPr="005F2F11">
        <w:t>2.</w:t>
      </w:r>
      <w:r>
        <w:t>38</w:t>
      </w:r>
      <w:r w:rsidRPr="005F2F11">
        <w:t xml:space="preserve">. Перечисление субсидий осуществляется </w:t>
      </w:r>
      <w:r>
        <w:t>в течение</w:t>
      </w:r>
      <w:r w:rsidRPr="005F2F11">
        <w:t xml:space="preserve"> </w:t>
      </w:r>
      <w:r>
        <w:t>10</w:t>
      </w:r>
      <w:r w:rsidRPr="005F2F11">
        <w:t xml:space="preserve"> рабочих дней с даты заключения соглашения о предоставлении субсидии.</w:t>
      </w:r>
    </w:p>
    <w:p w:rsidR="00656BF0" w:rsidRPr="005F2F11" w:rsidRDefault="00656BF0" w:rsidP="00656BF0">
      <w:pPr>
        <w:widowControl w:val="0"/>
        <w:autoSpaceDE w:val="0"/>
        <w:autoSpaceDN w:val="0"/>
        <w:adjustRightInd w:val="0"/>
        <w:ind w:firstLine="709"/>
        <w:jc w:val="both"/>
      </w:pPr>
      <w:r w:rsidRPr="005F2F11">
        <w:t>2.3</w:t>
      </w:r>
      <w:r>
        <w:t>9</w:t>
      </w:r>
      <w:r w:rsidRPr="005F2F11">
        <w:t xml:space="preserve">. </w:t>
      </w:r>
      <w:r w:rsidRPr="005F2F11">
        <w:rPr>
          <w:lang w:val="en-US"/>
        </w:rPr>
        <w:t>C</w:t>
      </w:r>
      <w:r w:rsidRPr="005F2F11">
        <w:t>убсидии перечисляются на расчетные счета, открытые получателями субсидий в учреждениях Центрального банка Российской Федерации или кредитных организациях.</w:t>
      </w:r>
    </w:p>
    <w:p w:rsidR="00656BF0" w:rsidRPr="005F2F11" w:rsidRDefault="00656BF0" w:rsidP="00656BF0">
      <w:pPr>
        <w:widowControl w:val="0"/>
        <w:autoSpaceDE w:val="0"/>
        <w:autoSpaceDN w:val="0"/>
        <w:adjustRightInd w:val="0"/>
        <w:ind w:firstLine="709"/>
        <w:jc w:val="both"/>
      </w:pPr>
      <w:r w:rsidRPr="005F2F11">
        <w:t>2.</w:t>
      </w:r>
      <w:r>
        <w:t>40</w:t>
      </w:r>
      <w:r w:rsidRPr="005F2F11">
        <w:t>. Получатели субсидий – субъекты малого предпринимательства несут ответственность в соответствии с законодательством Российской Федерации за своевременность, полноту и целевое использование предоставленных субсидий.</w:t>
      </w:r>
    </w:p>
    <w:p w:rsidR="00656BF0" w:rsidRPr="00155F37" w:rsidRDefault="00656BF0" w:rsidP="00656BF0">
      <w:pPr>
        <w:widowControl w:val="0"/>
        <w:autoSpaceDE w:val="0"/>
        <w:autoSpaceDN w:val="0"/>
        <w:adjustRightInd w:val="0"/>
        <w:ind w:firstLine="709"/>
        <w:jc w:val="both"/>
      </w:pPr>
      <w:r w:rsidRPr="00155F37">
        <w:t>2.</w:t>
      </w:r>
      <w:r>
        <w:t>41</w:t>
      </w:r>
      <w:r w:rsidRPr="00155F37">
        <w:t>. Предоставление субсидий невозможно в следующих случаях:</w:t>
      </w:r>
    </w:p>
    <w:p w:rsidR="00656BF0" w:rsidRPr="00155F37" w:rsidRDefault="00656BF0" w:rsidP="00656BF0">
      <w:pPr>
        <w:widowControl w:val="0"/>
        <w:autoSpaceDE w:val="0"/>
        <w:autoSpaceDN w:val="0"/>
        <w:adjustRightInd w:val="0"/>
        <w:ind w:firstLine="709"/>
        <w:jc w:val="both"/>
      </w:pPr>
      <w:r w:rsidRPr="00155F37">
        <w:t>1) несоответствие участника отбора требованиям, установле</w:t>
      </w:r>
      <w:r>
        <w:t>нным п. 2.2 настоящего Порядка</w:t>
      </w:r>
      <w:r w:rsidRPr="00155F37">
        <w:t>;</w:t>
      </w:r>
    </w:p>
    <w:p w:rsidR="00656BF0" w:rsidRPr="00155F37" w:rsidRDefault="00656BF0" w:rsidP="00656BF0">
      <w:pPr>
        <w:widowControl w:val="0"/>
        <w:autoSpaceDE w:val="0"/>
        <w:autoSpaceDN w:val="0"/>
        <w:adjustRightInd w:val="0"/>
        <w:ind w:firstLine="709"/>
        <w:jc w:val="both"/>
      </w:pPr>
      <w:r w:rsidRPr="00155F37">
        <w:t>2) несоответствие представленных участником отбора документов требованиям, ус</w:t>
      </w:r>
      <w:r>
        <w:t>тановленным настоящим Порядком</w:t>
      </w:r>
      <w:r w:rsidRPr="00155F37">
        <w:t>;</w:t>
      </w:r>
    </w:p>
    <w:p w:rsidR="00656BF0" w:rsidRPr="00155F37" w:rsidRDefault="00656BF0" w:rsidP="00656BF0">
      <w:pPr>
        <w:widowControl w:val="0"/>
        <w:autoSpaceDE w:val="0"/>
        <w:autoSpaceDN w:val="0"/>
        <w:adjustRightInd w:val="0"/>
        <w:ind w:firstLine="709"/>
        <w:jc w:val="both"/>
      </w:pPr>
      <w:r w:rsidRPr="00155F37">
        <w:t>3) недостоверность представленной участником отбора информации, в т.ч. информации о месте нахождения и адресе юридического лица;</w:t>
      </w:r>
    </w:p>
    <w:p w:rsidR="00656BF0" w:rsidRPr="00155F37" w:rsidRDefault="00656BF0" w:rsidP="00656BF0">
      <w:pPr>
        <w:widowControl w:val="0"/>
        <w:autoSpaceDE w:val="0"/>
        <w:autoSpaceDN w:val="0"/>
        <w:adjustRightInd w:val="0"/>
        <w:ind w:firstLine="709"/>
        <w:jc w:val="both"/>
      </w:pPr>
      <w:r w:rsidRPr="00155F37">
        <w:t xml:space="preserve">4) подача участником отбора конкурсной заявки после даты и (или) времени окончания приема заявок; </w:t>
      </w:r>
    </w:p>
    <w:p w:rsidR="00656BF0" w:rsidRPr="00155F37" w:rsidRDefault="00656BF0" w:rsidP="00656BF0">
      <w:pPr>
        <w:widowControl w:val="0"/>
        <w:autoSpaceDE w:val="0"/>
        <w:autoSpaceDN w:val="0"/>
        <w:adjustRightInd w:val="0"/>
        <w:ind w:firstLine="709"/>
        <w:jc w:val="both"/>
      </w:pPr>
      <w:r w:rsidRPr="00155F37">
        <w:t>5) непредставление в установленные сроки документов, указанных в п.  2.26</w:t>
      </w:r>
      <w:r>
        <w:t xml:space="preserve"> настоящего Порядка</w:t>
      </w:r>
      <w:r w:rsidRPr="00155F37">
        <w:t>;</w:t>
      </w:r>
    </w:p>
    <w:p w:rsidR="00656BF0" w:rsidRPr="00155F37" w:rsidRDefault="00656BF0" w:rsidP="00656BF0">
      <w:pPr>
        <w:widowControl w:val="0"/>
        <w:autoSpaceDE w:val="0"/>
        <w:autoSpaceDN w:val="0"/>
        <w:adjustRightInd w:val="0"/>
        <w:ind w:firstLine="709"/>
        <w:jc w:val="both"/>
      </w:pPr>
      <w:r w:rsidRPr="00155F37">
        <w:t>6) неисполнение соискателем хотя бы одного из условий предоставления субсидий;</w:t>
      </w:r>
    </w:p>
    <w:p w:rsidR="00656BF0" w:rsidRPr="005F2F11" w:rsidRDefault="00656BF0" w:rsidP="00656BF0">
      <w:pPr>
        <w:widowControl w:val="0"/>
        <w:autoSpaceDE w:val="0"/>
        <w:autoSpaceDN w:val="0"/>
        <w:adjustRightInd w:val="0"/>
        <w:ind w:firstLine="709"/>
        <w:jc w:val="both"/>
      </w:pPr>
      <w:r w:rsidRPr="00155F37">
        <w:t xml:space="preserve">7) отсутствие средств в местном бюджете. </w:t>
      </w:r>
    </w:p>
    <w:p w:rsidR="00656BF0" w:rsidRDefault="00656BF0" w:rsidP="00656BF0">
      <w:pPr>
        <w:pStyle w:val="22"/>
        <w:shd w:val="clear" w:color="auto" w:fill="auto"/>
        <w:spacing w:before="0" w:line="240" w:lineRule="auto"/>
        <w:ind w:firstLine="709"/>
        <w:jc w:val="center"/>
        <w:rPr>
          <w:sz w:val="24"/>
          <w:szCs w:val="24"/>
          <w:lang w:val="ru-RU"/>
        </w:rPr>
      </w:pPr>
    </w:p>
    <w:p w:rsidR="00656BF0" w:rsidRDefault="00656BF0" w:rsidP="00656BF0">
      <w:pPr>
        <w:pStyle w:val="22"/>
        <w:shd w:val="clear" w:color="auto" w:fill="auto"/>
        <w:spacing w:before="0" w:line="240" w:lineRule="auto"/>
        <w:ind w:firstLine="709"/>
        <w:jc w:val="center"/>
        <w:rPr>
          <w:sz w:val="24"/>
          <w:szCs w:val="24"/>
          <w:lang w:val="ru-RU"/>
        </w:rPr>
      </w:pPr>
      <w:r w:rsidRPr="004A4597">
        <w:rPr>
          <w:sz w:val="24"/>
          <w:szCs w:val="24"/>
          <w:lang w:val="ru-RU"/>
        </w:rPr>
        <w:t>3.</w:t>
      </w:r>
      <w:r w:rsidRPr="004A4597">
        <w:rPr>
          <w:sz w:val="24"/>
          <w:szCs w:val="24"/>
        </w:rPr>
        <w:t>Требования к отчетности</w:t>
      </w:r>
      <w:r>
        <w:rPr>
          <w:sz w:val="24"/>
          <w:szCs w:val="24"/>
          <w:lang w:val="ru-RU"/>
        </w:rPr>
        <w:t>.</w:t>
      </w:r>
    </w:p>
    <w:p w:rsidR="00656BF0" w:rsidRDefault="00656BF0" w:rsidP="00656BF0">
      <w:pPr>
        <w:widowControl w:val="0"/>
        <w:autoSpaceDE w:val="0"/>
        <w:autoSpaceDN w:val="0"/>
        <w:adjustRightInd w:val="0"/>
        <w:ind w:firstLine="709"/>
        <w:jc w:val="both"/>
      </w:pPr>
      <w:r w:rsidRPr="005F2F11">
        <w:t xml:space="preserve">3.1. </w:t>
      </w:r>
      <w:r>
        <w:t>Требования к отчётности, а также срокам её предоставления,отчётности о достижении результатов устанавливается в Соглашении.</w:t>
      </w:r>
    </w:p>
    <w:p w:rsidR="00656BF0" w:rsidRDefault="00656BF0" w:rsidP="00656BF0">
      <w:pPr>
        <w:widowControl w:val="0"/>
        <w:autoSpaceDE w:val="0"/>
        <w:autoSpaceDN w:val="0"/>
        <w:adjustRightInd w:val="0"/>
        <w:ind w:firstLine="709"/>
        <w:jc w:val="both"/>
      </w:pPr>
      <w:r>
        <w:t>3.2. Администрация имеет право устанавливать в Соглашении сроки и формы представления получателем субсидии дополнительной отчётности.</w:t>
      </w:r>
    </w:p>
    <w:p w:rsidR="00656BF0" w:rsidRDefault="00656BF0" w:rsidP="00656BF0">
      <w:pPr>
        <w:widowControl w:val="0"/>
        <w:autoSpaceDE w:val="0"/>
        <w:autoSpaceDN w:val="0"/>
        <w:adjustRightInd w:val="0"/>
        <w:ind w:firstLine="540"/>
        <w:jc w:val="center"/>
      </w:pPr>
    </w:p>
    <w:p w:rsidR="00656BF0" w:rsidRPr="00656BF0" w:rsidRDefault="00656BF0" w:rsidP="00656BF0">
      <w:pPr>
        <w:widowControl w:val="0"/>
        <w:autoSpaceDE w:val="0"/>
        <w:autoSpaceDN w:val="0"/>
        <w:adjustRightInd w:val="0"/>
        <w:ind w:firstLine="540"/>
        <w:jc w:val="center"/>
        <w:rPr>
          <w:rFonts w:eastAsia="Batang"/>
        </w:rPr>
      </w:pPr>
      <w:r w:rsidRPr="00656BF0">
        <w:rPr>
          <w:rFonts w:eastAsia="Batang"/>
        </w:rPr>
        <w:t>4. Требования об осуществлении контроля за соблюдением условий, целей и порядка предоставления субсидий и ответственность за их нарушение</w:t>
      </w:r>
    </w:p>
    <w:p w:rsidR="00656BF0" w:rsidRPr="005F2F11" w:rsidRDefault="00656BF0" w:rsidP="00656BF0">
      <w:pPr>
        <w:widowControl w:val="0"/>
        <w:autoSpaceDE w:val="0"/>
        <w:autoSpaceDN w:val="0"/>
        <w:adjustRightInd w:val="0"/>
        <w:ind w:firstLine="720"/>
        <w:jc w:val="both"/>
        <w:rPr>
          <w:rFonts w:eastAsia="Batang"/>
        </w:rPr>
      </w:pPr>
      <w:r w:rsidRPr="005F2F11">
        <w:rPr>
          <w:rFonts w:eastAsia="Batang"/>
        </w:rPr>
        <w:t xml:space="preserve">4.1. </w:t>
      </w:r>
      <w:bookmarkStart w:id="6" w:name="Par216"/>
      <w:bookmarkEnd w:id="6"/>
      <w:r w:rsidRPr="005F2F11">
        <w:rPr>
          <w:rFonts w:eastAsia="Batang"/>
        </w:rPr>
        <w:t>Администр</w:t>
      </w:r>
      <w:r>
        <w:rPr>
          <w:rFonts w:eastAsia="Batang"/>
        </w:rPr>
        <w:t>ацией и органом внутреннего муниципального</w:t>
      </w:r>
      <w:r w:rsidRPr="005F2F11">
        <w:rPr>
          <w:rFonts w:eastAsia="Batang"/>
        </w:rPr>
        <w:t xml:space="preserve"> финансового контроля осуществляется проверка соблюдения условий, целей и порядка предоставления субсидий их получателями. </w:t>
      </w:r>
    </w:p>
    <w:p w:rsidR="00656BF0" w:rsidRPr="005F2F11" w:rsidRDefault="00656BF0" w:rsidP="00656BF0">
      <w:pPr>
        <w:ind w:firstLine="720"/>
        <w:jc w:val="both"/>
        <w:rPr>
          <w:rFonts w:eastAsia="Batang"/>
        </w:rPr>
      </w:pPr>
      <w:r w:rsidRPr="005F2F11">
        <w:t xml:space="preserve">4.2. В случае выявления факта нарушения условий, целей и порядка предоставления субсидий Администрация направляет в адрес субъекта малого предпринимательства письменное требование о необходимости возврата субсидии в размере 100 %. Субсидии подлежат возврату </w:t>
      </w:r>
      <w:r w:rsidRPr="005F2F11">
        <w:rPr>
          <w:rFonts w:eastAsia="Batang"/>
        </w:rPr>
        <w:t xml:space="preserve">в бюджет </w:t>
      </w:r>
      <w:r>
        <w:rPr>
          <w:rFonts w:eastAsia="Batang"/>
        </w:rPr>
        <w:t xml:space="preserve">Администрации </w:t>
      </w:r>
      <w:r w:rsidRPr="005F2F11">
        <w:t xml:space="preserve">в течение 7 дней после получения субъектом малого предпринимательства требования. </w:t>
      </w:r>
      <w:r w:rsidRPr="005F2F11">
        <w:rPr>
          <w:rFonts w:eastAsia="Batang"/>
        </w:rPr>
        <w:t>Если по истечении указанного срока получатель субсидий добровольно не возвращает, взыскание денежных средств осуществляется в судебном порядке.</w:t>
      </w:r>
    </w:p>
    <w:p w:rsidR="00656BF0" w:rsidRPr="005F2F11" w:rsidRDefault="00656BF0" w:rsidP="00656BF0">
      <w:pPr>
        <w:widowControl w:val="0"/>
        <w:autoSpaceDE w:val="0"/>
        <w:autoSpaceDN w:val="0"/>
        <w:adjustRightInd w:val="0"/>
        <w:ind w:firstLine="720"/>
        <w:jc w:val="both"/>
      </w:pPr>
      <w:r w:rsidRPr="005F2F11">
        <w:rPr>
          <w:rFonts w:eastAsia="Batang"/>
        </w:rPr>
        <w:t xml:space="preserve">4.3. В целях осуществления контроля за выполнением условий соглашения о предоставлении субсидии, получатель субсидии предоставляет </w:t>
      </w:r>
      <w:r>
        <w:t>в Отдел экономической политики</w:t>
      </w:r>
      <w:r w:rsidRPr="005F2F11">
        <w:t xml:space="preserve"> документы и отчеты, указанные в</w:t>
      </w:r>
      <w:r>
        <w:t xml:space="preserve"> пункте 3.1 настоящего Порядка</w:t>
      </w:r>
      <w:r w:rsidRPr="005F2F11">
        <w:t>.</w:t>
      </w:r>
    </w:p>
    <w:p w:rsidR="00656BF0" w:rsidRPr="005F2F11" w:rsidRDefault="00656BF0" w:rsidP="00656BF0">
      <w:pPr>
        <w:widowControl w:val="0"/>
        <w:autoSpaceDE w:val="0"/>
        <w:autoSpaceDN w:val="0"/>
        <w:adjustRightInd w:val="0"/>
        <w:ind w:firstLine="720"/>
        <w:jc w:val="both"/>
        <w:rPr>
          <w:rFonts w:eastAsia="Batang"/>
        </w:rPr>
      </w:pPr>
      <w:r w:rsidRPr="005F2F11">
        <w:rPr>
          <w:rFonts w:eastAsia="Batang"/>
        </w:rPr>
        <w:t>4.4</w:t>
      </w:r>
      <w:r>
        <w:rPr>
          <w:rFonts w:eastAsia="Batang"/>
        </w:rPr>
        <w:t>. Отдел экономической политики</w:t>
      </w:r>
      <w:r w:rsidRPr="005F2F11">
        <w:rPr>
          <w:rFonts w:eastAsia="Batang"/>
        </w:rPr>
        <w:t xml:space="preserve"> рассматривает представленные получателями субсидий документы, указанны</w:t>
      </w:r>
      <w:r>
        <w:rPr>
          <w:rFonts w:eastAsia="Batang"/>
        </w:rPr>
        <w:t>е в п. 3.1  настоящего Порядка</w:t>
      </w:r>
      <w:r w:rsidRPr="005F2F11">
        <w:rPr>
          <w:rFonts w:eastAsia="Batang"/>
        </w:rPr>
        <w:t xml:space="preserve"> в срок, не превышающий 10 рабочих дней.</w:t>
      </w:r>
    </w:p>
    <w:p w:rsidR="00656BF0" w:rsidRPr="005F2F11" w:rsidRDefault="00656BF0" w:rsidP="00656BF0">
      <w:pPr>
        <w:widowControl w:val="0"/>
        <w:autoSpaceDE w:val="0"/>
        <w:autoSpaceDN w:val="0"/>
        <w:adjustRightInd w:val="0"/>
        <w:ind w:firstLine="720"/>
        <w:jc w:val="both"/>
        <w:rPr>
          <w:rFonts w:eastAsia="Batang"/>
        </w:rPr>
      </w:pPr>
      <w:r w:rsidRPr="005F2F11">
        <w:rPr>
          <w:rFonts w:eastAsia="Batang"/>
        </w:rPr>
        <w:t xml:space="preserve">4.5. В случае установления по данным предоставленной отчетности факта нарушения условий соглашения о </w:t>
      </w:r>
      <w:r>
        <w:rPr>
          <w:rFonts w:eastAsia="Batang"/>
        </w:rPr>
        <w:t>предоставлении субсидии Отдел экономической политики</w:t>
      </w:r>
      <w:r w:rsidRPr="005F2F11">
        <w:rPr>
          <w:rFonts w:eastAsia="Batang"/>
        </w:rPr>
        <w:t xml:space="preserve"> информирует об этом главу Администрации путем направления акта проверки и направляет в адрес субъекта </w:t>
      </w:r>
      <w:r w:rsidRPr="005F2F11">
        <w:t xml:space="preserve">малого предпринимательства письменное требование о необходимости возврата субсидии в размере 100 %. Субсидии подлежат возврату </w:t>
      </w:r>
      <w:r>
        <w:rPr>
          <w:rFonts w:eastAsia="Batang"/>
        </w:rPr>
        <w:t>в бюджет Администрации</w:t>
      </w:r>
      <w:r w:rsidRPr="005F2F11">
        <w:rPr>
          <w:rFonts w:eastAsia="Batang"/>
        </w:rPr>
        <w:t xml:space="preserve"> </w:t>
      </w:r>
      <w:r w:rsidRPr="005F2F11">
        <w:t xml:space="preserve">в течение 7 дней после получения субъектом малого предпринимательства требования. </w:t>
      </w:r>
      <w:r w:rsidRPr="005F2F11">
        <w:rPr>
          <w:rFonts w:eastAsia="Batang"/>
        </w:rPr>
        <w:t xml:space="preserve">Если по истечении указанного срока получатель субсидий добровольно не возвращает субсидию, взыскание денежных средств осуществляется в судебном порядке. </w:t>
      </w:r>
    </w:p>
    <w:p w:rsidR="00656BF0" w:rsidRPr="005F2F11" w:rsidRDefault="00656BF0" w:rsidP="00656BF0">
      <w:pPr>
        <w:widowControl w:val="0"/>
        <w:autoSpaceDE w:val="0"/>
        <w:autoSpaceDN w:val="0"/>
        <w:adjustRightInd w:val="0"/>
        <w:ind w:firstLine="720"/>
        <w:jc w:val="both"/>
        <w:rPr>
          <w:rFonts w:eastAsia="Batang"/>
        </w:rPr>
      </w:pPr>
      <w:r w:rsidRPr="005F2F11">
        <w:rPr>
          <w:rFonts w:eastAsia="Batang"/>
        </w:rPr>
        <w:t>4.6. В случае установления факта недостижения значений результативности использования субсидии Получатель субсидии обязан вернуть предоставленные средства по субсидии в объеме пропорциональном объему невыполнения значений (в процентном соотношении).</w:t>
      </w:r>
    </w:p>
    <w:p w:rsidR="00656BF0" w:rsidRPr="005F2F11" w:rsidRDefault="00656BF0" w:rsidP="00656BF0">
      <w:pPr>
        <w:ind w:firstLine="708"/>
        <w:jc w:val="both"/>
      </w:pPr>
      <w:r w:rsidRPr="005F2F11">
        <w:t>Сумма финансовых средств к возврату рассчитывается по формуле:</w:t>
      </w:r>
    </w:p>
    <w:p w:rsidR="00656BF0" w:rsidRPr="005F2F11" w:rsidRDefault="00656BF0" w:rsidP="00656BF0">
      <w:pPr>
        <w:ind w:firstLine="708"/>
        <w:jc w:val="both"/>
      </w:pPr>
      <w:r w:rsidRPr="005F2F11">
        <w:t>С</w:t>
      </w:r>
      <w:r w:rsidRPr="005F2F11">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6.7pt" o:ole="">
            <v:imagedata r:id="rId15" o:title=""/>
          </v:shape>
          <o:OLEObject Type="Embed" ProgID="Equation.3" ShapeID="_x0000_i1025" DrawAspect="Content" ObjectID="_1696401700" r:id="rId16"/>
        </w:object>
      </w:r>
      <w:r w:rsidRPr="005F2F11">
        <w:t xml:space="preserve"> = С – С *</w:t>
      </w:r>
      <w:r w:rsidRPr="005F2F11">
        <w:rPr>
          <w:position w:val="-24"/>
        </w:rPr>
        <w:object w:dxaOrig="800" w:dyaOrig="980">
          <v:shape id="_x0000_i1026" type="#_x0000_t75" style="width:40.3pt;height:49.55pt" o:ole="">
            <v:imagedata r:id="rId17" o:title=""/>
          </v:shape>
          <o:OLEObject Type="Embed" ProgID="Equation.3" ShapeID="_x0000_i1026" DrawAspect="Content" ObjectID="_1696401701" r:id="rId18"/>
        </w:object>
      </w:r>
      <w:r w:rsidRPr="005F2F11">
        <w:t xml:space="preserve">, </w:t>
      </w:r>
    </w:p>
    <w:p w:rsidR="00656BF0" w:rsidRPr="005F2F11" w:rsidRDefault="00656BF0" w:rsidP="00656BF0">
      <w:pPr>
        <w:ind w:firstLine="708"/>
        <w:jc w:val="both"/>
      </w:pPr>
      <w:r w:rsidRPr="005F2F11">
        <w:t>где С</w:t>
      </w:r>
      <w:r w:rsidRPr="005F2F11">
        <w:rPr>
          <w:position w:val="-10"/>
        </w:rPr>
        <w:object w:dxaOrig="180" w:dyaOrig="340">
          <v:shape id="_x0000_i1027" type="#_x0000_t75" style="width:9.2pt;height:16.7pt" o:ole="">
            <v:imagedata r:id="rId19" o:title=""/>
          </v:shape>
          <o:OLEObject Type="Embed" ProgID="Equation.3" ShapeID="_x0000_i1027" DrawAspect="Content" ObjectID="_1696401702" r:id="rId20"/>
        </w:object>
      </w:r>
      <w:r w:rsidRPr="005F2F11">
        <w:t xml:space="preserve"> – субсидия к возврату</w:t>
      </w:r>
    </w:p>
    <w:p w:rsidR="00656BF0" w:rsidRPr="005F2F11" w:rsidRDefault="00656BF0" w:rsidP="00656BF0">
      <w:pPr>
        <w:ind w:firstLine="708"/>
        <w:jc w:val="both"/>
      </w:pPr>
      <w:r w:rsidRPr="005F2F11">
        <w:t>С – субсидия выданная</w:t>
      </w:r>
      <w:r w:rsidRPr="005F2F11">
        <w:rPr>
          <w:position w:val="-10"/>
        </w:rPr>
        <w:object w:dxaOrig="180" w:dyaOrig="340">
          <v:shape id="_x0000_i1028" type="#_x0000_t75" style="width:9.2pt;height:16.7pt" o:ole="">
            <v:imagedata r:id="rId21" o:title=""/>
          </v:shape>
          <o:OLEObject Type="Embed" ProgID="Equation.3" ShapeID="_x0000_i1028" DrawAspect="Content" ObjectID="_1696401703" r:id="rId22"/>
        </w:object>
      </w:r>
    </w:p>
    <w:p w:rsidR="00656BF0" w:rsidRPr="005F2F11" w:rsidRDefault="00656BF0" w:rsidP="00656BF0">
      <w:pPr>
        <w:ind w:firstLine="708"/>
        <w:jc w:val="both"/>
      </w:pPr>
      <w:r w:rsidRPr="005F2F11">
        <w:t>П</w:t>
      </w:r>
      <w:r w:rsidRPr="005F2F11">
        <w:rPr>
          <w:position w:val="-14"/>
        </w:rPr>
        <w:object w:dxaOrig="220" w:dyaOrig="380">
          <v:shape id="_x0000_i1029" type="#_x0000_t75" style="width:10.35pt;height:19.6pt" o:ole="">
            <v:imagedata r:id="rId23" o:title=""/>
          </v:shape>
          <o:OLEObject Type="Embed" ProgID="Equation.3" ShapeID="_x0000_i1029" DrawAspect="Content" ObjectID="_1696401704" r:id="rId24"/>
        </w:object>
      </w:r>
      <w:r w:rsidRPr="005F2F11">
        <w:t xml:space="preserve"> - фактическое значение i-того целевого показателя</w:t>
      </w:r>
    </w:p>
    <w:p w:rsidR="00656BF0" w:rsidRPr="005F2F11" w:rsidRDefault="00656BF0" w:rsidP="00656BF0">
      <w:pPr>
        <w:ind w:firstLine="708"/>
        <w:jc w:val="both"/>
      </w:pPr>
      <w:r w:rsidRPr="005F2F11">
        <w:t>П</w:t>
      </w:r>
      <w:r w:rsidRPr="005F2F11">
        <w:rPr>
          <w:position w:val="-12"/>
        </w:rPr>
        <w:object w:dxaOrig="200" w:dyaOrig="360">
          <v:shape id="_x0000_i1030" type="#_x0000_t75" style="width:10.35pt;height:17.85pt" o:ole="">
            <v:imagedata r:id="rId25" o:title=""/>
          </v:shape>
          <o:OLEObject Type="Embed" ProgID="Equation.3" ShapeID="_x0000_i1030" DrawAspect="Content" ObjectID="_1696401705" r:id="rId26"/>
        </w:object>
      </w:r>
      <w:r w:rsidRPr="005F2F11">
        <w:t xml:space="preserve"> - плановое значение i-того целевого показателя</w:t>
      </w:r>
    </w:p>
    <w:p w:rsidR="00656BF0" w:rsidRPr="005F2F11" w:rsidRDefault="00656BF0" w:rsidP="00656BF0">
      <w:pPr>
        <w:ind w:firstLine="708"/>
        <w:jc w:val="both"/>
      </w:pPr>
      <w:r w:rsidRPr="005F2F11">
        <w:rPr>
          <w:lang w:val="en-US"/>
        </w:rPr>
        <w:t>i</w:t>
      </w:r>
      <w:r w:rsidRPr="005F2F11">
        <w:t>- количество целевых показателей</w:t>
      </w:r>
    </w:p>
    <w:p w:rsidR="00656BF0" w:rsidRPr="005F2F11" w:rsidRDefault="00656BF0" w:rsidP="00656BF0">
      <w:pPr>
        <w:ind w:firstLine="720"/>
        <w:jc w:val="both"/>
        <w:rPr>
          <w:rFonts w:eastAsia="Batang"/>
        </w:rPr>
      </w:pPr>
      <w:r w:rsidRPr="005F2F11">
        <w:t xml:space="preserve">Сумма финансовых средств к возврату подлежит возврату </w:t>
      </w:r>
      <w:r w:rsidRPr="005F2F11">
        <w:rPr>
          <w:rFonts w:eastAsia="Batang"/>
        </w:rPr>
        <w:t>в бюджет</w:t>
      </w:r>
      <w:r>
        <w:rPr>
          <w:rFonts w:eastAsia="Batang"/>
        </w:rPr>
        <w:t xml:space="preserve"> Администрации</w:t>
      </w:r>
      <w:r w:rsidRPr="005F2F11">
        <w:rPr>
          <w:rFonts w:eastAsia="Batang"/>
        </w:rPr>
        <w:t xml:space="preserve"> </w:t>
      </w:r>
      <w:r w:rsidRPr="005F2F11">
        <w:t xml:space="preserve">в течение 7 дней после получения субъектом малого предпринимательства требования. </w:t>
      </w:r>
      <w:r w:rsidRPr="005F2F11">
        <w:rPr>
          <w:rFonts w:eastAsia="Batang"/>
        </w:rPr>
        <w:t>Если по истечении указанного срока получатель субсидии отказывается добровольно возвращать финансовые средства, взыскание денежных средств осуществляется в судебном порядке.</w:t>
      </w:r>
    </w:p>
    <w:p w:rsidR="00656BF0" w:rsidRPr="005F2F11" w:rsidRDefault="00656BF0" w:rsidP="00656BF0">
      <w:pPr>
        <w:ind w:firstLine="720"/>
        <w:jc w:val="both"/>
      </w:pPr>
      <w:r w:rsidRPr="005F2F11">
        <w:t xml:space="preserve">4.7. </w:t>
      </w:r>
      <w:r w:rsidRPr="005F2F11">
        <w:rPr>
          <w:bCs/>
        </w:rPr>
        <w:t>В случае выявления факта представления Получателем субсидии недостоверных сведений или документов производится возврат полученной им субсидии в размере 100 % в местный бюджет добровольно либо по решению суда</w:t>
      </w:r>
      <w:r w:rsidRPr="005F2F11">
        <w:t>.</w:t>
      </w:r>
    </w:p>
    <w:p w:rsidR="00656BF0" w:rsidRPr="005F2F11" w:rsidRDefault="00656BF0" w:rsidP="00656BF0">
      <w:pPr>
        <w:ind w:firstLine="720"/>
        <w:jc w:val="both"/>
      </w:pPr>
      <w:r w:rsidRPr="005F2F11">
        <w:t>4.8. В целях проверки целевог</w:t>
      </w:r>
      <w:r>
        <w:t>о использования субсидий Отдел экономической политики</w:t>
      </w:r>
      <w:r w:rsidRPr="005F2F11">
        <w:t xml:space="preserve"> утверждает ежегодный план проверок субъектов малого предпринимательства – получателей поддержки. По результ</w:t>
      </w:r>
      <w:r>
        <w:t>атам проведения проверок Отдел экономической политики</w:t>
      </w:r>
      <w:r w:rsidRPr="005F2F11">
        <w:t xml:space="preserve"> готовит акты проверок целевого использования средств субсидий. В случае выявления фактов нецелевого использования субсидий или не достижения целевых показателей, установленных соглашением о предоставлении субсидии, возврат денежных средств по субсидии производится в соответствии с пунктами 4.5 </w:t>
      </w:r>
      <w:r>
        <w:t>и (или) 4.6 настоящего Порядка</w:t>
      </w:r>
      <w:r w:rsidRPr="005F2F11">
        <w:t>.</w:t>
      </w:r>
    </w:p>
    <w:p w:rsidR="00656BF0" w:rsidRPr="005F2F11" w:rsidRDefault="00656BF0" w:rsidP="00656BF0">
      <w:pPr>
        <w:pStyle w:val="a9"/>
        <w:ind w:firstLine="709"/>
        <w:jc w:val="both"/>
      </w:pPr>
      <w:r w:rsidRPr="005F2F11">
        <w:t>4.9. За нарушение условий, целей и порядка предоставления субсидий виновные лица подлежат ответственности в соответствии с действующим законодательством.</w:t>
      </w:r>
    </w:p>
    <w:p w:rsidR="00656BF0" w:rsidRPr="005F2F11" w:rsidRDefault="00656BF0" w:rsidP="00656BF0">
      <w:pPr>
        <w:ind w:firstLine="720"/>
        <w:jc w:val="both"/>
      </w:pPr>
    </w:p>
    <w:p w:rsidR="00656BF0" w:rsidRDefault="00656BF0" w:rsidP="00656BF0">
      <w:pPr>
        <w:pStyle w:val="22"/>
        <w:shd w:val="clear" w:color="auto" w:fill="auto"/>
        <w:spacing w:before="0" w:line="240" w:lineRule="auto"/>
        <w:ind w:firstLine="0"/>
        <w:jc w:val="both"/>
        <w:rPr>
          <w:sz w:val="14"/>
          <w:szCs w:val="14"/>
          <w:lang w:val="ru-RU"/>
        </w:rPr>
        <w:sectPr w:rsidR="00656BF0" w:rsidSect="00656BF0">
          <w:pgSz w:w="11906" w:h="16838"/>
          <w:pgMar w:top="426" w:right="567" w:bottom="1134" w:left="1701" w:header="425" w:footer="709" w:gutter="0"/>
          <w:pgNumType w:start="1"/>
          <w:cols w:space="708"/>
          <w:titlePg/>
          <w:docGrid w:linePitch="360"/>
        </w:sectPr>
      </w:pPr>
    </w:p>
    <w:p w:rsidR="00545E59" w:rsidRDefault="00545E59" w:rsidP="00545E59">
      <w:pPr>
        <w:ind w:firstLine="709"/>
        <w:jc w:val="right"/>
      </w:pPr>
      <w:r>
        <w:t>Приложение 1</w:t>
      </w:r>
    </w:p>
    <w:p w:rsidR="00545E59" w:rsidRDefault="00545E59" w:rsidP="00545E59">
      <w:pPr>
        <w:ind w:firstLine="709"/>
        <w:jc w:val="right"/>
      </w:pPr>
      <w:r>
        <w:t>к Положению</w:t>
      </w:r>
    </w:p>
    <w:p w:rsidR="007912B9" w:rsidRDefault="007912B9" w:rsidP="007912B9">
      <w:pPr>
        <w:ind w:firstLine="709"/>
        <w:jc w:val="right"/>
      </w:pPr>
    </w:p>
    <w:p w:rsidR="00545E59" w:rsidRDefault="00545E59" w:rsidP="007912B9">
      <w:pPr>
        <w:ind w:firstLine="709"/>
        <w:jc w:val="right"/>
      </w:pPr>
      <w:r>
        <w:t>(Форма)</w:t>
      </w:r>
    </w:p>
    <w:p w:rsidR="007912B9" w:rsidRDefault="007912B9" w:rsidP="007912B9">
      <w:pPr>
        <w:ind w:firstLine="709"/>
        <w:jc w:val="right"/>
      </w:pPr>
    </w:p>
    <w:p w:rsidR="00545E59" w:rsidRDefault="00545E59" w:rsidP="00545E59">
      <w:pPr>
        <w:ind w:firstLine="709"/>
        <w:jc w:val="center"/>
      </w:pPr>
      <w:r w:rsidRPr="00DC315D">
        <w:t xml:space="preserve">                                                                             </w:t>
      </w:r>
      <w:r>
        <w:t>Председателю конкурсной комиссии</w:t>
      </w:r>
    </w:p>
    <w:p w:rsidR="00545E59" w:rsidRDefault="00545E59" w:rsidP="00545E59">
      <w:pPr>
        <w:pStyle w:val="ConsPlusNonformat"/>
        <w:ind w:right="-2"/>
        <w:jc w:val="both"/>
        <w:rPr>
          <w:rFonts w:ascii="Times New Roman" w:hAnsi="Times New Roman" w:cs="Times New Roman"/>
          <w:sz w:val="24"/>
          <w:szCs w:val="24"/>
        </w:rPr>
      </w:pPr>
      <w:r>
        <w:t xml:space="preserve">               </w:t>
      </w:r>
      <w:r w:rsidR="007912B9">
        <w:t xml:space="preserve">                              </w:t>
      </w:r>
      <w:r>
        <w:t xml:space="preserve">  </w:t>
      </w:r>
      <w:r>
        <w:rPr>
          <w:rFonts w:ascii="Times New Roman" w:hAnsi="Times New Roman" w:cs="Times New Roman"/>
          <w:sz w:val="24"/>
          <w:szCs w:val="24"/>
        </w:rPr>
        <w:t>от ______________________________</w:t>
      </w:r>
    </w:p>
    <w:p w:rsidR="00545E59" w:rsidRDefault="00545E59" w:rsidP="00545E59">
      <w:pPr>
        <w:pStyle w:val="ConsPlusNonformat"/>
        <w:ind w:left="6237" w:right="-2"/>
        <w:jc w:val="center"/>
        <w:rPr>
          <w:rFonts w:ascii="Times New Roman" w:hAnsi="Times New Roman" w:cs="Times New Roman"/>
          <w:sz w:val="24"/>
          <w:szCs w:val="24"/>
        </w:rPr>
      </w:pPr>
      <w:r>
        <w:rPr>
          <w:rFonts w:ascii="Times New Roman" w:hAnsi="Times New Roman" w:cs="Times New Roman"/>
          <w:sz w:val="24"/>
          <w:szCs w:val="24"/>
        </w:rPr>
        <w:t>(ФИО индивидуального предпринимателя/ наименование организации, должность представителя)</w:t>
      </w:r>
    </w:p>
    <w:p w:rsidR="00545E59" w:rsidRDefault="00545E59" w:rsidP="00545E59">
      <w:pPr>
        <w:pStyle w:val="ConsPlusNonformat"/>
        <w:ind w:left="6237" w:right="-2"/>
        <w:jc w:val="center"/>
        <w:rPr>
          <w:rFonts w:ascii="Times New Roman" w:hAnsi="Times New Roman" w:cs="Times New Roman"/>
          <w:sz w:val="24"/>
          <w:szCs w:val="24"/>
        </w:rPr>
      </w:pPr>
      <w:r>
        <w:rPr>
          <w:rFonts w:ascii="Times New Roman" w:hAnsi="Times New Roman" w:cs="Times New Roman"/>
          <w:sz w:val="24"/>
          <w:szCs w:val="24"/>
        </w:rPr>
        <w:t>___________________________</w:t>
      </w:r>
    </w:p>
    <w:p w:rsidR="00545E59" w:rsidRPr="00DC315D" w:rsidRDefault="00545E59" w:rsidP="00545E59">
      <w:pPr>
        <w:ind w:firstLine="709"/>
        <w:jc w:val="center"/>
      </w:pPr>
    </w:p>
    <w:p w:rsidR="00545E59" w:rsidRDefault="00545E59" w:rsidP="00545E59">
      <w:pPr>
        <w:ind w:firstLine="709"/>
        <w:jc w:val="center"/>
      </w:pPr>
      <w:r>
        <w:t xml:space="preserve">                                             Адрес местонахождения:</w:t>
      </w:r>
    </w:p>
    <w:p w:rsidR="00545E59" w:rsidRDefault="00545E59" w:rsidP="00545E59">
      <w:pPr>
        <w:ind w:firstLine="709"/>
        <w:jc w:val="right"/>
      </w:pPr>
      <w:r>
        <w:t>______________________________________</w:t>
      </w:r>
    </w:p>
    <w:p w:rsidR="00545E59" w:rsidRPr="00DC315D" w:rsidRDefault="00545E59" w:rsidP="00545E59">
      <w:pPr>
        <w:ind w:firstLine="709"/>
        <w:jc w:val="right"/>
      </w:pPr>
      <w:r>
        <w:t>______________________________________</w:t>
      </w:r>
    </w:p>
    <w:p w:rsidR="00545E59" w:rsidRPr="00DC315D" w:rsidRDefault="00545E59" w:rsidP="00545E59">
      <w:pPr>
        <w:ind w:firstLine="709"/>
        <w:jc w:val="right"/>
      </w:pPr>
      <w:r w:rsidRPr="00DC315D">
        <w:t>______________________________________</w:t>
      </w:r>
    </w:p>
    <w:p w:rsidR="00545E59" w:rsidRDefault="00545E59" w:rsidP="00545E59">
      <w:pPr>
        <w:ind w:firstLine="709"/>
        <w:jc w:val="right"/>
      </w:pPr>
      <w:r>
        <w:t xml:space="preserve">Паспорт </w:t>
      </w:r>
      <w:r w:rsidRPr="00DC315D">
        <w:t>_______________________________</w:t>
      </w:r>
    </w:p>
    <w:p w:rsidR="00545E59" w:rsidRDefault="00545E59" w:rsidP="00545E59">
      <w:pPr>
        <w:ind w:firstLine="709"/>
        <w:jc w:val="right"/>
        <w:rPr>
          <w:sz w:val="16"/>
          <w:szCs w:val="16"/>
        </w:rPr>
      </w:pPr>
      <w:r w:rsidRPr="00DC315D">
        <w:rPr>
          <w:sz w:val="16"/>
          <w:szCs w:val="16"/>
        </w:rPr>
        <w:t>(серия, номер)</w:t>
      </w:r>
    </w:p>
    <w:p w:rsidR="00545E59" w:rsidRDefault="00545E59" w:rsidP="00545E59">
      <w:pPr>
        <w:ind w:firstLine="709"/>
        <w:jc w:val="right"/>
        <w:rPr>
          <w:sz w:val="16"/>
          <w:szCs w:val="16"/>
        </w:rPr>
      </w:pPr>
      <w:r>
        <w:rPr>
          <w:sz w:val="16"/>
          <w:szCs w:val="16"/>
        </w:rPr>
        <w:t>_______________________________________________________</w:t>
      </w:r>
    </w:p>
    <w:p w:rsidR="00545E59" w:rsidRPr="00DC315D" w:rsidRDefault="00545E59" w:rsidP="00545E59">
      <w:pPr>
        <w:ind w:firstLine="709"/>
        <w:jc w:val="right"/>
        <w:rPr>
          <w:sz w:val="16"/>
          <w:szCs w:val="16"/>
        </w:rPr>
      </w:pPr>
    </w:p>
    <w:p w:rsidR="00545E59" w:rsidRPr="00DC315D" w:rsidRDefault="00545E59" w:rsidP="00545E59">
      <w:pPr>
        <w:ind w:firstLine="709"/>
        <w:jc w:val="right"/>
      </w:pPr>
      <w:r>
        <w:t>Выдан ________________________________</w:t>
      </w:r>
    </w:p>
    <w:p w:rsidR="00545E59" w:rsidRPr="00DC315D" w:rsidRDefault="00545E59" w:rsidP="00545E59">
      <w:pPr>
        <w:ind w:firstLine="709"/>
        <w:jc w:val="right"/>
      </w:pPr>
      <w:r w:rsidRPr="00DC315D">
        <w:t>______________________________________</w:t>
      </w:r>
    </w:p>
    <w:p w:rsidR="00545E59" w:rsidRPr="00DC315D" w:rsidRDefault="00545E59" w:rsidP="00545E59">
      <w:pPr>
        <w:ind w:firstLine="709"/>
        <w:jc w:val="right"/>
      </w:pPr>
      <w:r>
        <w:t>______________________________________</w:t>
      </w:r>
    </w:p>
    <w:p w:rsidR="00545E59" w:rsidRPr="00DC315D" w:rsidRDefault="00545E59" w:rsidP="00545E59">
      <w:pPr>
        <w:ind w:firstLine="709"/>
        <w:jc w:val="right"/>
      </w:pPr>
      <w:r>
        <w:t xml:space="preserve">Контактный телефон </w:t>
      </w:r>
      <w:r w:rsidRPr="0012527B">
        <w:t>____________________</w:t>
      </w:r>
    </w:p>
    <w:p w:rsidR="00545E59" w:rsidRPr="000022CF" w:rsidRDefault="00545E59" w:rsidP="00545E59">
      <w:pPr>
        <w:ind w:firstLine="709"/>
        <w:jc w:val="center"/>
        <w:rPr>
          <w:sz w:val="8"/>
          <w:szCs w:val="8"/>
        </w:rPr>
      </w:pPr>
    </w:p>
    <w:p w:rsidR="00545E59" w:rsidRDefault="00545E59" w:rsidP="00545E59">
      <w:pPr>
        <w:ind w:firstLine="709"/>
        <w:jc w:val="center"/>
      </w:pPr>
    </w:p>
    <w:p w:rsidR="00545E59" w:rsidRDefault="00545E59" w:rsidP="00545E59">
      <w:pPr>
        <w:ind w:firstLine="709"/>
        <w:jc w:val="center"/>
      </w:pPr>
      <w:r>
        <w:t>ЗАЯВЛЕНИЕ</w:t>
      </w:r>
    </w:p>
    <w:p w:rsidR="00545E59" w:rsidRPr="000022CF" w:rsidRDefault="00545E59" w:rsidP="00545E59">
      <w:pPr>
        <w:ind w:firstLine="709"/>
      </w:pPr>
      <w:r>
        <w:t xml:space="preserve">Прошу предоставить мне субсидию на организацию предпринимательской деятельности в размере </w:t>
      </w:r>
      <w:r w:rsidRPr="000022CF">
        <w:t>____________________________________________________________________________</w:t>
      </w:r>
    </w:p>
    <w:p w:rsidR="00545E59" w:rsidRPr="000022CF" w:rsidRDefault="00545E59" w:rsidP="00545E59">
      <w:pPr>
        <w:ind w:firstLine="709"/>
        <w:jc w:val="center"/>
        <w:rPr>
          <w:sz w:val="16"/>
          <w:szCs w:val="16"/>
        </w:rPr>
      </w:pPr>
      <w:r w:rsidRPr="000022CF">
        <w:rPr>
          <w:sz w:val="16"/>
          <w:szCs w:val="16"/>
        </w:rPr>
        <w:t>(цифрами)</w:t>
      </w:r>
    </w:p>
    <w:p w:rsidR="00545E59" w:rsidRDefault="00545E59" w:rsidP="00545E59">
      <w:pPr>
        <w:ind w:firstLine="709"/>
      </w:pPr>
      <w:r>
        <w:t>(</w:t>
      </w:r>
      <w:r w:rsidRPr="0012527B">
        <w:t>_____________________________________________________________________</w:t>
      </w:r>
      <w:r>
        <w:t>) рублей.</w:t>
      </w:r>
    </w:p>
    <w:p w:rsidR="00545E59" w:rsidRPr="000022CF" w:rsidRDefault="00545E59" w:rsidP="00545E59">
      <w:pPr>
        <w:ind w:firstLine="709"/>
        <w:jc w:val="center"/>
        <w:rPr>
          <w:sz w:val="16"/>
          <w:szCs w:val="16"/>
        </w:rPr>
      </w:pPr>
      <w:r w:rsidRPr="000022CF">
        <w:rPr>
          <w:sz w:val="16"/>
          <w:szCs w:val="16"/>
        </w:rPr>
        <w:t>(прописью)</w:t>
      </w:r>
    </w:p>
    <w:p w:rsidR="00545E59" w:rsidRPr="000022CF" w:rsidRDefault="00545E59" w:rsidP="00545E59">
      <w:pPr>
        <w:ind w:firstLine="709"/>
      </w:pPr>
      <w:r>
        <w:t xml:space="preserve">Готов(а) инвестировать (инвестировал(а)) в организацию предпринимательской деятельности </w:t>
      </w:r>
      <w:r w:rsidRPr="000022CF">
        <w:t>_______________________________________________________________________</w:t>
      </w:r>
    </w:p>
    <w:p w:rsidR="00545E59" w:rsidRPr="000022CF" w:rsidRDefault="00545E59" w:rsidP="00545E59">
      <w:pPr>
        <w:ind w:firstLine="709"/>
        <w:jc w:val="center"/>
        <w:rPr>
          <w:sz w:val="16"/>
          <w:szCs w:val="16"/>
        </w:rPr>
      </w:pPr>
      <w:r w:rsidRPr="000022CF">
        <w:rPr>
          <w:sz w:val="16"/>
          <w:szCs w:val="16"/>
        </w:rPr>
        <w:t>(цифрами)</w:t>
      </w:r>
    </w:p>
    <w:p w:rsidR="00545E59" w:rsidRDefault="00545E59" w:rsidP="00545E59">
      <w:pPr>
        <w:ind w:firstLine="709"/>
      </w:pPr>
      <w:r>
        <w:t>(</w:t>
      </w:r>
      <w:r w:rsidRPr="0012527B">
        <w:t>_____________________________________________________________________</w:t>
      </w:r>
      <w:r>
        <w:t>) рублей.</w:t>
      </w:r>
    </w:p>
    <w:p w:rsidR="00545E59" w:rsidRPr="000022CF" w:rsidRDefault="00545E59" w:rsidP="00545E59">
      <w:pPr>
        <w:ind w:firstLine="709"/>
        <w:jc w:val="center"/>
        <w:rPr>
          <w:sz w:val="16"/>
          <w:szCs w:val="16"/>
        </w:rPr>
      </w:pPr>
      <w:r w:rsidRPr="000022CF">
        <w:rPr>
          <w:sz w:val="16"/>
          <w:szCs w:val="16"/>
        </w:rPr>
        <w:t>(прописью)</w:t>
      </w:r>
    </w:p>
    <w:p w:rsidR="00545E59" w:rsidRDefault="00545E59" w:rsidP="00545E59">
      <w:pPr>
        <w:ind w:firstLine="709"/>
      </w:pPr>
      <w:r>
        <w:t>Государственную или муниципальную финансовую поддержку аналогичной формы в муниципальных  районах и городском округе Ленинградской области и (или) в других органах исполнительной власти Ленинградской области, и (или) бюджетных организациях, не получал (а).</w:t>
      </w:r>
    </w:p>
    <w:p w:rsidR="00545E59" w:rsidRDefault="00545E59" w:rsidP="00545E59">
      <w:pPr>
        <w:ind w:firstLine="709"/>
      </w:pPr>
      <w:r>
        <w:t xml:space="preserve">Предпринимательскую деятельность ранее (в предшествующие годы) </w:t>
      </w:r>
    </w:p>
    <w:p w:rsidR="00545E59" w:rsidRDefault="00545E59" w:rsidP="00545E59">
      <w:pPr>
        <w:ind w:firstLine="709"/>
      </w:pPr>
      <w:r>
        <w:t>в качестве индивидуального предпринимателя или учредителя коммерческой организации не осуществлял (а).</w:t>
      </w:r>
    </w:p>
    <w:p w:rsidR="00545E59" w:rsidRDefault="00545E59" w:rsidP="00545E59">
      <w:pPr>
        <w:ind w:firstLine="709"/>
      </w:pPr>
      <w:r>
        <w:t xml:space="preserve">Я осведомлен (а) о том, что несу полную ответственность за подлинность представленных в конкурсную комиссию документов в соответствии </w:t>
      </w:r>
    </w:p>
    <w:p w:rsidR="00545E59" w:rsidRDefault="00545E59" w:rsidP="00545E59">
      <w:pPr>
        <w:ind w:firstLine="709"/>
      </w:pPr>
      <w:r>
        <w:t>с законодательством Российской Федерации.</w:t>
      </w:r>
    </w:p>
    <w:p w:rsidR="00545E59" w:rsidRDefault="00545E59" w:rsidP="00545E59">
      <w:pPr>
        <w:ind w:firstLine="709"/>
      </w:pPr>
    </w:p>
    <w:p w:rsidR="00545E59" w:rsidRPr="0012527B" w:rsidRDefault="00545E59" w:rsidP="00545E59">
      <w:pPr>
        <w:ind w:firstLine="709"/>
      </w:pPr>
      <w:r>
        <w:t>«____»</w:t>
      </w:r>
      <w:r w:rsidRPr="0012527B">
        <w:t>_________________</w:t>
      </w:r>
      <w:r>
        <w:t xml:space="preserve">20____года                        </w:t>
      </w:r>
      <w:r w:rsidRPr="0012527B">
        <w:t>_______________________</w:t>
      </w:r>
    </w:p>
    <w:p w:rsidR="00545E59" w:rsidRPr="000022CF" w:rsidRDefault="00545E59" w:rsidP="00545E59">
      <w:pPr>
        <w:ind w:firstLine="709"/>
        <w:jc w:val="center"/>
        <w:rPr>
          <w:sz w:val="16"/>
          <w:szCs w:val="16"/>
        </w:rPr>
      </w:pPr>
      <w:r w:rsidRPr="0012527B">
        <w:t xml:space="preserve">                                                                   </w:t>
      </w:r>
      <w:r>
        <w:t xml:space="preserve">              </w:t>
      </w:r>
      <w:r w:rsidRPr="0012527B">
        <w:t xml:space="preserve">         </w:t>
      </w:r>
      <w:r w:rsidRPr="000022CF">
        <w:rPr>
          <w:sz w:val="16"/>
          <w:szCs w:val="16"/>
        </w:rPr>
        <w:t>(подпись)</w:t>
      </w:r>
    </w:p>
    <w:p w:rsidR="00545E59" w:rsidRPr="0012527B" w:rsidRDefault="00545E59" w:rsidP="00545E59">
      <w:pPr>
        <w:ind w:firstLine="709"/>
        <w:jc w:val="right"/>
      </w:pPr>
    </w:p>
    <w:p w:rsidR="00545E59" w:rsidRDefault="00545E59" w:rsidP="00545E59">
      <w:pPr>
        <w:pStyle w:val="22"/>
        <w:shd w:val="clear" w:color="auto" w:fill="auto"/>
        <w:spacing w:before="0" w:line="240" w:lineRule="auto"/>
        <w:ind w:firstLine="709"/>
        <w:jc w:val="right"/>
        <w:rPr>
          <w:lang w:val="ru-RU"/>
        </w:rPr>
      </w:pPr>
      <w:r>
        <w:t>Место печати</w:t>
      </w:r>
    </w:p>
    <w:p w:rsidR="00545E59" w:rsidRDefault="00545E59" w:rsidP="00545E59">
      <w:pPr>
        <w:pStyle w:val="22"/>
        <w:shd w:val="clear" w:color="auto" w:fill="auto"/>
        <w:spacing w:before="0" w:line="240" w:lineRule="auto"/>
        <w:ind w:firstLine="709"/>
        <w:jc w:val="right"/>
        <w:rPr>
          <w:lang w:val="ru-RU"/>
        </w:rPr>
        <w:sectPr w:rsidR="00545E59" w:rsidSect="00656BF0">
          <w:headerReference w:type="even" r:id="rId27"/>
          <w:headerReference w:type="default" r:id="rId28"/>
          <w:footerReference w:type="default" r:id="rId29"/>
          <w:footerReference w:type="first" r:id="rId30"/>
          <w:pgSz w:w="11906" w:h="16838"/>
          <w:pgMar w:top="426" w:right="567" w:bottom="1134" w:left="1701" w:header="425" w:footer="709" w:gutter="0"/>
          <w:pgNumType w:start="1"/>
          <w:cols w:space="708"/>
          <w:titlePg/>
          <w:docGrid w:linePitch="360"/>
        </w:sectPr>
      </w:pPr>
    </w:p>
    <w:p w:rsidR="00545E59" w:rsidRDefault="00545E59" w:rsidP="00545E59">
      <w:pPr>
        <w:ind w:firstLine="709"/>
        <w:jc w:val="right"/>
      </w:pPr>
      <w:r>
        <w:t>Приложение 2</w:t>
      </w:r>
    </w:p>
    <w:p w:rsidR="00545E59" w:rsidRDefault="00545E59" w:rsidP="00545E59">
      <w:pPr>
        <w:ind w:firstLine="709"/>
        <w:jc w:val="right"/>
      </w:pPr>
      <w:r>
        <w:t>к Положению</w:t>
      </w:r>
    </w:p>
    <w:p w:rsidR="00545E59" w:rsidRDefault="00545E59" w:rsidP="00545E59">
      <w:pPr>
        <w:ind w:firstLine="709"/>
        <w:jc w:val="right"/>
      </w:pPr>
    </w:p>
    <w:p w:rsidR="00545E59" w:rsidRDefault="00545E59" w:rsidP="00545E59">
      <w:pPr>
        <w:ind w:firstLine="709"/>
        <w:jc w:val="center"/>
      </w:pPr>
      <w:r>
        <w:t>ПЕРЕЧЕНЬ</w:t>
      </w:r>
    </w:p>
    <w:p w:rsidR="00545E59" w:rsidRDefault="00545E59" w:rsidP="00545E59">
      <w:pPr>
        <w:ind w:firstLine="709"/>
        <w:jc w:val="center"/>
      </w:pPr>
      <w:r>
        <w:t>документов, подтверждающих принадлежность соискателя на получение</w:t>
      </w:r>
    </w:p>
    <w:p w:rsidR="00545E59" w:rsidRDefault="00545E59" w:rsidP="00545E59">
      <w:pPr>
        <w:ind w:firstLine="709"/>
        <w:jc w:val="center"/>
      </w:pPr>
      <w:r>
        <w:t xml:space="preserve">субсидии к приоритетным категориям </w:t>
      </w:r>
    </w:p>
    <w:p w:rsidR="00545E59" w:rsidRDefault="00545E59" w:rsidP="00545E59">
      <w:pPr>
        <w:ind w:firstLine="709"/>
        <w:jc w:val="cente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245"/>
        <w:gridCol w:w="4394"/>
      </w:tblGrid>
      <w:tr w:rsidR="00545E59" w:rsidTr="00545E59">
        <w:trPr>
          <w:trHeight w:val="417"/>
        </w:trPr>
        <w:tc>
          <w:tcPr>
            <w:tcW w:w="568" w:type="dxa"/>
            <w:shd w:val="clear" w:color="auto" w:fill="auto"/>
          </w:tcPr>
          <w:p w:rsidR="00545E59" w:rsidRPr="00AD746D" w:rsidRDefault="00545E59" w:rsidP="00545E59">
            <w:r w:rsidRPr="00AD746D">
              <w:t>№ п/п</w:t>
            </w:r>
          </w:p>
        </w:tc>
        <w:tc>
          <w:tcPr>
            <w:tcW w:w="5245" w:type="dxa"/>
            <w:shd w:val="clear" w:color="auto" w:fill="auto"/>
          </w:tcPr>
          <w:p w:rsidR="00545E59" w:rsidRPr="00AD746D" w:rsidRDefault="00545E59" w:rsidP="00545E59">
            <w:r w:rsidRPr="00AD746D">
              <w:t>Наименование категории</w:t>
            </w:r>
          </w:p>
        </w:tc>
        <w:tc>
          <w:tcPr>
            <w:tcW w:w="4394" w:type="dxa"/>
            <w:shd w:val="clear" w:color="auto" w:fill="auto"/>
          </w:tcPr>
          <w:p w:rsidR="00545E59" w:rsidRPr="00AD746D" w:rsidRDefault="00545E59" w:rsidP="00545E59">
            <w:r w:rsidRPr="00AD746D">
              <w:t>Наименование документа</w:t>
            </w:r>
          </w:p>
        </w:tc>
      </w:tr>
      <w:tr w:rsidR="00545E59" w:rsidTr="00545E59">
        <w:tc>
          <w:tcPr>
            <w:tcW w:w="568" w:type="dxa"/>
            <w:shd w:val="clear" w:color="auto" w:fill="auto"/>
          </w:tcPr>
          <w:p w:rsidR="00545E59" w:rsidRPr="00AD746D" w:rsidRDefault="00545E59" w:rsidP="00545E59">
            <w:pPr>
              <w:ind w:right="958"/>
              <w:jc w:val="center"/>
            </w:pPr>
            <w:r>
              <w:t>1</w:t>
            </w:r>
          </w:p>
        </w:tc>
        <w:tc>
          <w:tcPr>
            <w:tcW w:w="5245" w:type="dxa"/>
            <w:shd w:val="clear" w:color="auto" w:fill="auto"/>
          </w:tcPr>
          <w:p w:rsidR="00545E59" w:rsidRPr="00AD746D" w:rsidRDefault="00545E59" w:rsidP="00545E59">
            <w:r>
              <w:t>Члены многодетных семей</w:t>
            </w:r>
          </w:p>
        </w:tc>
        <w:tc>
          <w:tcPr>
            <w:tcW w:w="4394" w:type="dxa"/>
            <w:shd w:val="clear" w:color="auto" w:fill="auto"/>
          </w:tcPr>
          <w:p w:rsidR="00545E59" w:rsidRPr="00AD746D" w:rsidRDefault="00545E59" w:rsidP="00545E59">
            <w:r w:rsidRPr="00AD746D">
              <w:t>Свидетельства о рождении детей и свидетельство о браке (предоставляется копия и оригинал для сверки), справка о регистрации по месту жительства</w:t>
            </w:r>
          </w:p>
        </w:tc>
      </w:tr>
      <w:tr w:rsidR="00545E59" w:rsidTr="00545E59">
        <w:tc>
          <w:tcPr>
            <w:tcW w:w="568" w:type="dxa"/>
            <w:shd w:val="clear" w:color="auto" w:fill="auto"/>
          </w:tcPr>
          <w:p w:rsidR="00545E59" w:rsidRPr="00AD746D" w:rsidRDefault="00545E59" w:rsidP="00545E59">
            <w:pPr>
              <w:jc w:val="center"/>
            </w:pPr>
            <w:r>
              <w:t>2</w:t>
            </w:r>
          </w:p>
        </w:tc>
        <w:tc>
          <w:tcPr>
            <w:tcW w:w="5245" w:type="dxa"/>
            <w:shd w:val="clear" w:color="auto" w:fill="auto"/>
          </w:tcPr>
          <w:p w:rsidR="00545E59" w:rsidRPr="00AD746D" w:rsidRDefault="00545E59" w:rsidP="00545E59">
            <w:r w:rsidRPr="00AD746D">
              <w:t>Члены семьи, воспитывающие детей инвалидов</w:t>
            </w:r>
          </w:p>
        </w:tc>
        <w:tc>
          <w:tcPr>
            <w:tcW w:w="4394" w:type="dxa"/>
            <w:shd w:val="clear" w:color="auto" w:fill="auto"/>
          </w:tcPr>
          <w:p w:rsidR="00545E59" w:rsidRPr="00AD746D" w:rsidRDefault="00545E59" w:rsidP="00545E59">
            <w:r w:rsidRPr="00AD746D">
              <w:t>Свидетельства о рождении детей, справка, подтверждающей факт инвалидности, по форме согласно приложения 1 к постановлению Министерства труда и социального развития Российской Федерации от 30 марта 2004 года № 41</w:t>
            </w:r>
            <w:r>
              <w:t xml:space="preserve"> </w:t>
            </w:r>
            <w:r w:rsidRPr="00627A4B">
              <w:t>(предоставляется копия и оригинал для сверки)</w:t>
            </w:r>
          </w:p>
        </w:tc>
      </w:tr>
      <w:tr w:rsidR="00545E59" w:rsidTr="00545E59">
        <w:tc>
          <w:tcPr>
            <w:tcW w:w="568" w:type="dxa"/>
            <w:shd w:val="clear" w:color="auto" w:fill="auto"/>
          </w:tcPr>
          <w:p w:rsidR="00545E59" w:rsidRPr="00AD746D" w:rsidRDefault="00545E59" w:rsidP="00545E59">
            <w:pPr>
              <w:jc w:val="center"/>
            </w:pPr>
            <w:r>
              <w:t>3</w:t>
            </w:r>
          </w:p>
        </w:tc>
        <w:tc>
          <w:tcPr>
            <w:tcW w:w="5245" w:type="dxa"/>
            <w:shd w:val="clear" w:color="auto" w:fill="auto"/>
          </w:tcPr>
          <w:p w:rsidR="00545E59" w:rsidRPr="00AD746D" w:rsidRDefault="00545E59" w:rsidP="00545E59">
            <w:r w:rsidRPr="00AD746D">
              <w:t>Инвалиды</w:t>
            </w:r>
          </w:p>
        </w:tc>
        <w:tc>
          <w:tcPr>
            <w:tcW w:w="4394" w:type="dxa"/>
            <w:shd w:val="clear" w:color="auto" w:fill="auto"/>
          </w:tcPr>
          <w:p w:rsidR="00545E59" w:rsidRDefault="00545E59" w:rsidP="00545E59">
            <w:r w:rsidRPr="00AD746D">
              <w:t>Справка, подтверждающая факт инвалидности, по форме согласно приложения 1 к постановлению Министерства труда и социального развития Российской Федерации от 30 марта 2004 года № 41</w:t>
            </w:r>
            <w:r>
              <w:t xml:space="preserve"> </w:t>
            </w:r>
            <w:r w:rsidRPr="00627A4B">
              <w:t>(предоставляется копия и оригинал для сверки)</w:t>
            </w:r>
          </w:p>
          <w:p w:rsidR="00545E59" w:rsidRPr="00AD746D" w:rsidRDefault="00545E59" w:rsidP="00545E59"/>
        </w:tc>
      </w:tr>
      <w:tr w:rsidR="00545E59" w:rsidTr="00545E59">
        <w:tc>
          <w:tcPr>
            <w:tcW w:w="568" w:type="dxa"/>
            <w:shd w:val="clear" w:color="auto" w:fill="auto"/>
          </w:tcPr>
          <w:p w:rsidR="00545E59" w:rsidRPr="00AD746D" w:rsidRDefault="00545E59" w:rsidP="00545E59">
            <w:pPr>
              <w:jc w:val="center"/>
            </w:pPr>
            <w:r>
              <w:t>4</w:t>
            </w:r>
          </w:p>
        </w:tc>
        <w:tc>
          <w:tcPr>
            <w:tcW w:w="5245" w:type="dxa"/>
            <w:shd w:val="clear" w:color="auto" w:fill="auto"/>
          </w:tcPr>
          <w:p w:rsidR="00545E59" w:rsidRPr="00AD746D" w:rsidRDefault="00545E59" w:rsidP="00545E59">
            <w:r w:rsidRPr="00B36458">
              <w:t>Пенсионеры</w:t>
            </w:r>
          </w:p>
        </w:tc>
        <w:tc>
          <w:tcPr>
            <w:tcW w:w="4394" w:type="dxa"/>
            <w:shd w:val="clear" w:color="auto" w:fill="auto"/>
          </w:tcPr>
          <w:p w:rsidR="00545E59" w:rsidRDefault="00545E59" w:rsidP="00545E59">
            <w:r>
              <w:t>Паспорт с отметкой о регистрации по месту жительства</w:t>
            </w:r>
          </w:p>
          <w:p w:rsidR="00545E59" w:rsidRPr="00AD746D" w:rsidRDefault="00545E59" w:rsidP="00545E59">
            <w:r>
              <w:t>(предоставляется копия и оригинал для сверки), пенсионное удостоверение</w:t>
            </w:r>
          </w:p>
        </w:tc>
      </w:tr>
      <w:tr w:rsidR="00545E59" w:rsidTr="00545E59">
        <w:tc>
          <w:tcPr>
            <w:tcW w:w="568" w:type="dxa"/>
            <w:shd w:val="clear" w:color="auto" w:fill="auto"/>
          </w:tcPr>
          <w:p w:rsidR="00545E59" w:rsidRPr="00FD6696" w:rsidRDefault="00545E59" w:rsidP="00545E59">
            <w:pPr>
              <w:jc w:val="center"/>
            </w:pPr>
            <w:r>
              <w:t>5</w:t>
            </w:r>
          </w:p>
        </w:tc>
        <w:tc>
          <w:tcPr>
            <w:tcW w:w="5245" w:type="dxa"/>
            <w:shd w:val="clear" w:color="auto" w:fill="auto"/>
          </w:tcPr>
          <w:p w:rsidR="00545E59" w:rsidRPr="00FD6696" w:rsidRDefault="00545E59" w:rsidP="00545E59">
            <w:r w:rsidRPr="00B36458">
              <w:t>Военнослужащие, уволенные в запас</w:t>
            </w:r>
          </w:p>
        </w:tc>
        <w:tc>
          <w:tcPr>
            <w:tcW w:w="4394" w:type="dxa"/>
            <w:shd w:val="clear" w:color="auto" w:fill="auto"/>
          </w:tcPr>
          <w:p w:rsidR="00545E59" w:rsidRDefault="00545E59" w:rsidP="00545E59">
            <w:r>
              <w:t>Паспорт с отметкой о регистрации по месту жительства, военный билет</w:t>
            </w:r>
          </w:p>
          <w:p w:rsidR="00545E59" w:rsidRPr="00FD6696" w:rsidRDefault="00545E59" w:rsidP="00545E59">
            <w:r>
              <w:t>(предоставляется копия и оригинал для сверки)</w:t>
            </w:r>
          </w:p>
        </w:tc>
      </w:tr>
      <w:tr w:rsidR="00545E59" w:rsidTr="00545E59">
        <w:tc>
          <w:tcPr>
            <w:tcW w:w="568" w:type="dxa"/>
            <w:shd w:val="clear" w:color="auto" w:fill="auto"/>
          </w:tcPr>
          <w:p w:rsidR="00545E59" w:rsidRDefault="00545E59" w:rsidP="00545E59">
            <w:pPr>
              <w:jc w:val="center"/>
            </w:pPr>
            <w:r>
              <w:t>6</w:t>
            </w:r>
          </w:p>
        </w:tc>
        <w:tc>
          <w:tcPr>
            <w:tcW w:w="5245" w:type="dxa"/>
            <w:shd w:val="clear" w:color="auto" w:fill="auto"/>
          </w:tcPr>
          <w:p w:rsidR="00545E59" w:rsidRPr="00B36458" w:rsidRDefault="00545E59" w:rsidP="00545E59">
            <w:r w:rsidRPr="00B36458">
              <w:t>Студенты</w:t>
            </w:r>
          </w:p>
        </w:tc>
        <w:tc>
          <w:tcPr>
            <w:tcW w:w="4394" w:type="dxa"/>
            <w:shd w:val="clear" w:color="auto" w:fill="auto"/>
          </w:tcPr>
          <w:p w:rsidR="00545E59" w:rsidRDefault="00545E59" w:rsidP="00545E59">
            <w:r>
              <w:t>Паспорт с отметкой о регистрации по месту жительства</w:t>
            </w:r>
          </w:p>
          <w:p w:rsidR="00545E59" w:rsidRDefault="00545E59" w:rsidP="00545E59">
            <w:r>
              <w:t>(студенческий билет)</w:t>
            </w:r>
          </w:p>
        </w:tc>
      </w:tr>
      <w:tr w:rsidR="00545E59" w:rsidTr="00545E59">
        <w:tc>
          <w:tcPr>
            <w:tcW w:w="568" w:type="dxa"/>
            <w:shd w:val="clear" w:color="auto" w:fill="auto"/>
          </w:tcPr>
          <w:p w:rsidR="00545E59" w:rsidRPr="00AD746D" w:rsidRDefault="00545E59" w:rsidP="00545E59">
            <w:pPr>
              <w:jc w:val="center"/>
            </w:pPr>
            <w:r>
              <w:t>7</w:t>
            </w:r>
          </w:p>
        </w:tc>
        <w:tc>
          <w:tcPr>
            <w:tcW w:w="5245" w:type="dxa"/>
            <w:shd w:val="clear" w:color="auto" w:fill="auto"/>
          </w:tcPr>
          <w:p w:rsidR="00545E59" w:rsidRPr="00AD746D" w:rsidRDefault="00545E59" w:rsidP="00545E59">
            <w:r w:rsidRPr="00DC315D">
              <w:t>Работники градообразующих предприятий</w:t>
            </w:r>
          </w:p>
        </w:tc>
        <w:tc>
          <w:tcPr>
            <w:tcW w:w="4394" w:type="dxa"/>
            <w:shd w:val="clear" w:color="auto" w:fill="auto"/>
          </w:tcPr>
          <w:p w:rsidR="00545E59" w:rsidRPr="00AD746D" w:rsidRDefault="00545E59" w:rsidP="00545E59">
            <w:r w:rsidRPr="00DC315D">
              <w:t>Справка, предоставляемая Администрацией, о том, что предприятие является градообразующим</w:t>
            </w:r>
          </w:p>
        </w:tc>
      </w:tr>
      <w:tr w:rsidR="00545E59" w:rsidTr="00545E59">
        <w:tc>
          <w:tcPr>
            <w:tcW w:w="568" w:type="dxa"/>
            <w:shd w:val="clear" w:color="auto" w:fill="auto"/>
          </w:tcPr>
          <w:p w:rsidR="00545E59" w:rsidRDefault="00545E59" w:rsidP="00545E59">
            <w:pPr>
              <w:jc w:val="center"/>
            </w:pPr>
            <w:r>
              <w:t>8</w:t>
            </w:r>
          </w:p>
        </w:tc>
        <w:tc>
          <w:tcPr>
            <w:tcW w:w="5245" w:type="dxa"/>
            <w:shd w:val="clear" w:color="auto" w:fill="auto"/>
          </w:tcPr>
          <w:p w:rsidR="00545E59" w:rsidRPr="00DC315D" w:rsidRDefault="00545E59" w:rsidP="00545E59">
            <w:r w:rsidRPr="00DC315D">
              <w:t>Граждане трудоспособного возраста, зарегистрированные по месту жительства на территориях депрессивных поселений муниципального образования Приозерский муниципальный район Ленинградской области</w:t>
            </w:r>
          </w:p>
        </w:tc>
        <w:tc>
          <w:tcPr>
            <w:tcW w:w="4394" w:type="dxa"/>
            <w:shd w:val="clear" w:color="auto" w:fill="auto"/>
          </w:tcPr>
          <w:p w:rsidR="00545E59" w:rsidRDefault="00545E59" w:rsidP="00545E59">
            <w:r>
              <w:t>Паспорт с отметкой о регистрации по месту жительства</w:t>
            </w:r>
          </w:p>
          <w:p w:rsidR="00545E59" w:rsidRDefault="00545E59" w:rsidP="00545E59">
            <w:r>
              <w:t>(предоставляется копия и оригинал для сверки)</w:t>
            </w:r>
          </w:p>
          <w:p w:rsidR="00545E59" w:rsidRPr="00DC315D" w:rsidRDefault="00545E59" w:rsidP="00545E59"/>
        </w:tc>
      </w:tr>
    </w:tbl>
    <w:p w:rsidR="00545E59" w:rsidRDefault="00545E59" w:rsidP="00545E59">
      <w:pPr>
        <w:pStyle w:val="22"/>
        <w:shd w:val="clear" w:color="auto" w:fill="auto"/>
        <w:spacing w:before="0" w:line="240" w:lineRule="auto"/>
        <w:ind w:firstLine="709"/>
        <w:jc w:val="right"/>
        <w:rPr>
          <w:lang w:val="ru-RU"/>
        </w:rPr>
      </w:pPr>
    </w:p>
    <w:p w:rsidR="00545E59" w:rsidRDefault="00545E59" w:rsidP="00545E59">
      <w:pPr>
        <w:pStyle w:val="22"/>
        <w:shd w:val="clear" w:color="auto" w:fill="auto"/>
        <w:spacing w:before="0" w:line="240" w:lineRule="auto"/>
        <w:ind w:firstLine="709"/>
        <w:jc w:val="right"/>
        <w:rPr>
          <w:lang w:val="ru-RU"/>
        </w:rPr>
        <w:sectPr w:rsidR="00545E59" w:rsidSect="00656BF0">
          <w:pgSz w:w="11906" w:h="16838"/>
          <w:pgMar w:top="426" w:right="567" w:bottom="1134" w:left="1701" w:header="425" w:footer="709" w:gutter="0"/>
          <w:pgNumType w:start="1"/>
          <w:cols w:space="708"/>
          <w:titlePg/>
          <w:docGrid w:linePitch="360"/>
        </w:sectPr>
      </w:pPr>
    </w:p>
    <w:p w:rsidR="00545E59" w:rsidRDefault="00545E59" w:rsidP="00545E59">
      <w:pPr>
        <w:widowControl w:val="0"/>
        <w:autoSpaceDE w:val="0"/>
        <w:autoSpaceDN w:val="0"/>
        <w:adjustRightInd w:val="0"/>
        <w:jc w:val="right"/>
        <w:outlineLvl w:val="1"/>
      </w:pPr>
      <w:r>
        <w:t>Приложение 3</w:t>
      </w:r>
    </w:p>
    <w:p w:rsidR="00545E59" w:rsidRDefault="00545E59" w:rsidP="00545E59">
      <w:pPr>
        <w:widowControl w:val="0"/>
        <w:autoSpaceDE w:val="0"/>
        <w:autoSpaceDN w:val="0"/>
        <w:adjustRightInd w:val="0"/>
        <w:jc w:val="right"/>
      </w:pPr>
      <w:r>
        <w:t>к Положению</w:t>
      </w:r>
    </w:p>
    <w:p w:rsidR="00545E59" w:rsidRDefault="00545E59" w:rsidP="00545E59">
      <w:pPr>
        <w:widowControl w:val="0"/>
        <w:autoSpaceDE w:val="0"/>
        <w:autoSpaceDN w:val="0"/>
        <w:adjustRightInd w:val="0"/>
      </w:pPr>
      <w:r>
        <w:t>(Форма)</w:t>
      </w:r>
    </w:p>
    <w:p w:rsidR="00545E59" w:rsidRDefault="00545E59" w:rsidP="00545E59">
      <w:pPr>
        <w:pStyle w:val="ConsPlusNonformat"/>
        <w:jc w:val="center"/>
        <w:rPr>
          <w:rFonts w:ascii="Times New Roman" w:hAnsi="Times New Roman" w:cs="Times New Roman"/>
          <w:sz w:val="24"/>
          <w:szCs w:val="24"/>
        </w:rPr>
      </w:pPr>
      <w:bookmarkStart w:id="7" w:name="Par366"/>
      <w:bookmarkEnd w:id="7"/>
      <w:r>
        <w:rPr>
          <w:rFonts w:ascii="Times New Roman" w:hAnsi="Times New Roman" w:cs="Times New Roman"/>
          <w:sz w:val="24"/>
          <w:szCs w:val="24"/>
        </w:rPr>
        <w:t>РЕЗЮМЕ</w:t>
      </w:r>
    </w:p>
    <w:p w:rsidR="00545E59" w:rsidRDefault="00545E59" w:rsidP="00545E59">
      <w:pPr>
        <w:pStyle w:val="ConsPlusNonformat"/>
        <w:jc w:val="center"/>
        <w:rPr>
          <w:rFonts w:ascii="Times New Roman" w:hAnsi="Times New Roman" w:cs="Times New Roman"/>
          <w:sz w:val="24"/>
          <w:szCs w:val="24"/>
        </w:rPr>
      </w:pPr>
      <w:r>
        <w:rPr>
          <w:rFonts w:ascii="Times New Roman" w:hAnsi="Times New Roman" w:cs="Times New Roman"/>
          <w:sz w:val="24"/>
          <w:szCs w:val="24"/>
        </w:rPr>
        <w:t>соискателя на получение субсидии</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45E59" w:rsidRDefault="00545E59" w:rsidP="00545E59">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юридического лица/индивидуального предпринимателя)</w:t>
      </w:r>
    </w:p>
    <w:p w:rsidR="00545E59" w:rsidRDefault="00545E59" w:rsidP="00545E59">
      <w:pPr>
        <w:pStyle w:val="ConsPlusNonformat"/>
        <w:rPr>
          <w:rFonts w:ascii="Times New Roman" w:hAnsi="Times New Roman" w:cs="Times New Roman"/>
          <w:sz w:val="24"/>
          <w:szCs w:val="24"/>
        </w:rPr>
      </w:pP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1. Дата рождения _______________________________________________________________________</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2. Образование ________________________________________________________________</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1) наименование учебного заведения _____________________________________________</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дата окончания _______________________________________________________________</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полученные квалификация, специальность ________________________________________</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2) наименование учебного заведения _____________________________________________</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дата окончания _______________________________________________________________</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полученные квалификация, специальность ________________________________________</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3. Общий стаж работы _________________________________________________________</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4. Основная квалификация _____________________________________________________</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5. Трудовая деятельность:</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1) дата приема на работу _______________________________________________________</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место работы _________________________________________________________________</w:t>
      </w:r>
    </w:p>
    <w:p w:rsidR="00545E59" w:rsidRDefault="00545E59" w:rsidP="00545E59">
      <w:pPr>
        <w:pStyle w:val="ConsPlusNonformat"/>
        <w:jc w:val="center"/>
        <w:rPr>
          <w:rFonts w:ascii="Times New Roman" w:hAnsi="Times New Roman" w:cs="Times New Roman"/>
          <w:sz w:val="24"/>
          <w:szCs w:val="24"/>
        </w:rPr>
      </w:pPr>
      <w:r>
        <w:rPr>
          <w:rFonts w:ascii="Times New Roman" w:hAnsi="Times New Roman" w:cs="Times New Roman"/>
          <w:sz w:val="24"/>
          <w:szCs w:val="24"/>
        </w:rPr>
        <w:t>(полное наименование организации)</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адрес организации-работодателя ________________________________________________</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45E59" w:rsidRDefault="00545E59" w:rsidP="00545E59">
      <w:pPr>
        <w:pStyle w:val="ConsPlusNonformat"/>
        <w:jc w:val="center"/>
        <w:rPr>
          <w:rFonts w:ascii="Times New Roman" w:hAnsi="Times New Roman" w:cs="Times New Roman"/>
          <w:sz w:val="24"/>
          <w:szCs w:val="24"/>
        </w:rPr>
      </w:pPr>
      <w:r>
        <w:rPr>
          <w:rFonts w:ascii="Times New Roman" w:hAnsi="Times New Roman" w:cs="Times New Roman"/>
          <w:sz w:val="24"/>
          <w:szCs w:val="24"/>
        </w:rPr>
        <w:t>(индекс, адрес, телефон)</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должность ___________________________________________________________________</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выполняемые обязанности _____________________________________________________</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2) дата приема на работу _______________________________________________________</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место работы _________________________________________________________________</w:t>
      </w:r>
    </w:p>
    <w:p w:rsidR="00545E59" w:rsidRDefault="00545E59" w:rsidP="00545E59">
      <w:pPr>
        <w:pStyle w:val="ConsPlusNonformat"/>
        <w:jc w:val="center"/>
        <w:rPr>
          <w:rFonts w:ascii="Times New Roman" w:hAnsi="Times New Roman" w:cs="Times New Roman"/>
          <w:sz w:val="24"/>
          <w:szCs w:val="24"/>
        </w:rPr>
      </w:pPr>
      <w:r>
        <w:rPr>
          <w:rFonts w:ascii="Times New Roman" w:hAnsi="Times New Roman" w:cs="Times New Roman"/>
          <w:sz w:val="24"/>
          <w:szCs w:val="24"/>
        </w:rPr>
        <w:t>(полное наименование организации)</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адрес организации-работодателя _________________________________________________</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45E59" w:rsidRDefault="00545E59" w:rsidP="00545E59">
      <w:pPr>
        <w:pStyle w:val="ConsPlusNonformat"/>
        <w:jc w:val="center"/>
        <w:rPr>
          <w:rFonts w:ascii="Times New Roman" w:hAnsi="Times New Roman" w:cs="Times New Roman"/>
          <w:sz w:val="24"/>
          <w:szCs w:val="24"/>
        </w:rPr>
      </w:pPr>
      <w:r>
        <w:rPr>
          <w:rFonts w:ascii="Times New Roman" w:hAnsi="Times New Roman" w:cs="Times New Roman"/>
          <w:sz w:val="24"/>
          <w:szCs w:val="24"/>
        </w:rPr>
        <w:t>(индекс, адрес, телефон)</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должность ____________________________________________________________________</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выполняемые обязанности ______________________________________________________</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6. Дата регистрации бизнеса ____________________________________________________</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7. ИНН/КПП __________________________________________________________________</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8. ОГРН /ОГРНИП _____________________________________________________________</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9. Основной вид экономической деятельности ______________________________________</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10. Система налогообложения _______________________________________________</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11. Расчетный счет________________________________________________________</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12. Реквизиты банка:</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12.1. Наименование банка</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12.2. БИК</w:t>
      </w:r>
    </w:p>
    <w:p w:rsidR="00545E59" w:rsidRDefault="00545E59" w:rsidP="00545E59">
      <w:pPr>
        <w:pStyle w:val="ConsPlusNonformat"/>
        <w:rPr>
          <w:rFonts w:ascii="Times New Roman" w:hAnsi="Times New Roman" w:cs="Times New Roman"/>
          <w:sz w:val="24"/>
          <w:szCs w:val="24"/>
        </w:rPr>
      </w:pPr>
      <w:r>
        <w:rPr>
          <w:rFonts w:ascii="Times New Roman" w:hAnsi="Times New Roman" w:cs="Times New Roman"/>
          <w:sz w:val="24"/>
          <w:szCs w:val="24"/>
        </w:rPr>
        <w:t xml:space="preserve">12.3. Корр.счет </w:t>
      </w:r>
    </w:p>
    <w:p w:rsidR="00545E59" w:rsidRDefault="00545E59" w:rsidP="00545E5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Подтверждаю:</w:t>
      </w:r>
    </w:p>
    <w:p w:rsidR="00545E59" w:rsidRDefault="00545E59" w:rsidP="00545E59">
      <w:pPr>
        <w:pStyle w:val="ConsPlusTitle"/>
        <w:ind w:firstLine="709"/>
        <w:jc w:val="both"/>
        <w:rPr>
          <w:rFonts w:ascii="Times New Roman" w:hAnsi="Times New Roman"/>
          <w:b w:val="0"/>
          <w:sz w:val="24"/>
          <w:szCs w:val="24"/>
        </w:rPr>
      </w:pPr>
      <w:r>
        <w:rPr>
          <w:rFonts w:ascii="Times New Roman" w:hAnsi="Times New Roman"/>
          <w:b w:val="0"/>
          <w:sz w:val="24"/>
          <w:szCs w:val="24"/>
        </w:rPr>
        <w:t>-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545E59" w:rsidRDefault="00545E59" w:rsidP="00545E59">
      <w:pPr>
        <w:pStyle w:val="ConsPlusTitle"/>
        <w:ind w:firstLine="709"/>
        <w:jc w:val="both"/>
        <w:rPr>
          <w:rFonts w:ascii="Times New Roman" w:hAnsi="Times New Roman"/>
          <w:b w:val="0"/>
          <w:sz w:val="24"/>
          <w:szCs w:val="24"/>
        </w:rPr>
      </w:pPr>
      <w:r>
        <w:rPr>
          <w:rFonts w:ascii="Times New Roman" w:hAnsi="Times New Roman"/>
          <w:b w:val="0"/>
          <w:sz w:val="24"/>
          <w:szCs w:val="24"/>
        </w:rPr>
        <w:t>- отсутствие просроченной (более трех месяцев) задолженности по заработной плате (за исключением граждан, ведущих личное подсобное хозяйство);</w:t>
      </w:r>
    </w:p>
    <w:p w:rsidR="00545E59" w:rsidRDefault="00545E59" w:rsidP="00545E59">
      <w:pPr>
        <w:pStyle w:val="ConsPlusTitle"/>
        <w:ind w:firstLine="709"/>
        <w:jc w:val="both"/>
        <w:rPr>
          <w:rFonts w:ascii="Times New Roman" w:hAnsi="Times New Roman"/>
          <w:b w:val="0"/>
          <w:sz w:val="24"/>
          <w:szCs w:val="24"/>
        </w:rPr>
      </w:pPr>
      <w:r>
        <w:rPr>
          <w:rFonts w:ascii="Times New Roman" w:hAnsi="Times New Roman"/>
          <w:b w:val="0"/>
          <w:sz w:val="24"/>
          <w:szCs w:val="24"/>
        </w:rPr>
        <w:t>- отсутствие процедуры реорганизации, ликвидации, банкротства и ограничений на осуществление хозяйственной деятельности.</w:t>
      </w:r>
    </w:p>
    <w:p w:rsidR="00545E59" w:rsidRDefault="00545E59" w:rsidP="00545E59">
      <w:pPr>
        <w:pStyle w:val="ConsPlusTitle"/>
        <w:ind w:firstLine="709"/>
        <w:jc w:val="both"/>
        <w:rPr>
          <w:rFonts w:ascii="Times New Roman" w:hAnsi="Times New Roman"/>
          <w:b w:val="0"/>
          <w:sz w:val="24"/>
          <w:szCs w:val="24"/>
        </w:rPr>
      </w:pPr>
      <w:r>
        <w:rPr>
          <w:rFonts w:ascii="Times New Roman" w:hAnsi="Times New Roman"/>
          <w:b w:val="0"/>
          <w:sz w:val="24"/>
          <w:szCs w:val="24"/>
        </w:rPr>
        <w:t>Гарантирую, что организация (для юридических лиц):</w:t>
      </w:r>
    </w:p>
    <w:p w:rsidR="00545E59" w:rsidRDefault="00545E59" w:rsidP="00545E59">
      <w:pPr>
        <w:pStyle w:val="ConsPlusTitle"/>
        <w:ind w:firstLine="709"/>
        <w:jc w:val="both"/>
        <w:rPr>
          <w:rFonts w:ascii="Times New Roman" w:hAnsi="Times New Roman"/>
          <w:b w:val="0"/>
          <w:sz w:val="24"/>
          <w:szCs w:val="24"/>
        </w:rPr>
      </w:pPr>
      <w:r>
        <w:rPr>
          <w:rFonts w:ascii="Times New Roman" w:hAnsi="Times New Roman"/>
          <w:b w:val="0"/>
          <w:sz w:val="24"/>
          <w:szCs w:val="24"/>
        </w:rPr>
        <w:t>-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45E59" w:rsidRDefault="00545E59" w:rsidP="00545E59">
      <w:pPr>
        <w:pStyle w:val="af7"/>
        <w:rPr>
          <w:rFonts w:cs="Times New Roman"/>
          <w:color w:val="auto"/>
        </w:rPr>
      </w:pPr>
    </w:p>
    <w:p w:rsidR="00545E59" w:rsidRDefault="00545E59" w:rsidP="00545E59">
      <w:pPr>
        <w:pStyle w:val="af7"/>
        <w:rPr>
          <w:rFonts w:cs="Times New Roman"/>
          <w:color w:val="auto"/>
        </w:rPr>
      </w:pPr>
      <w:r>
        <w:rPr>
          <w:rFonts w:cs="Times New Roman"/>
          <w:color w:val="auto"/>
        </w:rPr>
        <w:t>Субъект малого предпринимательства</w:t>
      </w:r>
    </w:p>
    <w:p w:rsidR="00545E59" w:rsidRDefault="00545E59" w:rsidP="00545E59">
      <w:pPr>
        <w:pStyle w:val="af7"/>
        <w:rPr>
          <w:rFonts w:cs="Times New Roman"/>
          <w:color w:val="auto"/>
        </w:rPr>
      </w:pPr>
      <w:r>
        <w:rPr>
          <w:rFonts w:cs="Times New Roman"/>
          <w:color w:val="auto"/>
        </w:rPr>
        <w:t>__________________________________</w:t>
      </w:r>
    </w:p>
    <w:p w:rsidR="00545E59" w:rsidRDefault="00545E59" w:rsidP="00545E59">
      <w:pPr>
        <w:pStyle w:val="ConsPlusCell"/>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t xml:space="preserve"> _______________     __________________</w:t>
      </w:r>
    </w:p>
    <w:p w:rsidR="00545E59" w:rsidRDefault="00545E59" w:rsidP="00545E59">
      <w:pPr>
        <w:pStyle w:val="ConsPlusCell"/>
        <w:rPr>
          <w:rFonts w:ascii="Times New Roman" w:hAnsi="Times New Roman" w:cs="Times New Roman"/>
          <w:sz w:val="24"/>
          <w:szCs w:val="24"/>
        </w:rPr>
      </w:pPr>
      <w:r>
        <w:rPr>
          <w:rFonts w:ascii="Times New Roman" w:hAnsi="Times New Roman" w:cs="Times New Roman"/>
          <w:i/>
          <w:iCs/>
          <w:sz w:val="24"/>
          <w:szCs w:val="24"/>
        </w:rPr>
        <w:t xml:space="preserve">(Наименование субъекта малого </w:t>
      </w:r>
      <w:r>
        <w:rPr>
          <w:rFonts w:ascii="Times New Roman" w:hAnsi="Times New Roman" w:cs="Times New Roman"/>
          <w:i/>
          <w:iCs/>
          <w:sz w:val="24"/>
          <w:szCs w:val="24"/>
        </w:rPr>
        <w:tab/>
        <w:t xml:space="preserve">                     (подпись)</w:t>
      </w:r>
      <w:r>
        <w:rPr>
          <w:rFonts w:ascii="Times New Roman" w:hAnsi="Times New Roman" w:cs="Times New Roman"/>
          <w:i/>
          <w:iCs/>
          <w:sz w:val="24"/>
          <w:szCs w:val="24"/>
        </w:rPr>
        <w:tab/>
        <w:t xml:space="preserve">           (ФИО)</w:t>
      </w:r>
    </w:p>
    <w:p w:rsidR="00545E59" w:rsidRDefault="00545E59" w:rsidP="00545E59">
      <w:pPr>
        <w:pStyle w:val="ConsPlusCell"/>
        <w:rPr>
          <w:rFonts w:ascii="Times New Roman" w:hAnsi="Times New Roman" w:cs="Times New Roman"/>
          <w:sz w:val="24"/>
          <w:szCs w:val="24"/>
        </w:rPr>
      </w:pPr>
      <w:r>
        <w:rPr>
          <w:rFonts w:ascii="Times New Roman" w:hAnsi="Times New Roman" w:cs="Times New Roman"/>
          <w:i/>
          <w:iCs/>
          <w:sz w:val="24"/>
          <w:szCs w:val="24"/>
        </w:rPr>
        <w:t>предпринимательства)</w:t>
      </w:r>
    </w:p>
    <w:p w:rsidR="00545E59" w:rsidRDefault="00545E59" w:rsidP="00545E59">
      <w:pPr>
        <w:pStyle w:val="ConsPlusCell"/>
        <w:ind w:left="2880"/>
        <w:rPr>
          <w:rFonts w:ascii="Times New Roman" w:hAnsi="Times New Roman" w:cs="Times New Roman"/>
          <w:sz w:val="24"/>
          <w:szCs w:val="24"/>
        </w:rPr>
      </w:pPr>
      <w:r>
        <w:rPr>
          <w:rFonts w:ascii="Times New Roman" w:hAnsi="Times New Roman" w:cs="Times New Roman"/>
          <w:sz w:val="24"/>
          <w:szCs w:val="24"/>
        </w:rPr>
        <w:t xml:space="preserve">                             «__» ___________________ 20__ года</w:t>
      </w:r>
    </w:p>
    <w:p w:rsidR="00545E59" w:rsidRDefault="00545E59" w:rsidP="00545E59">
      <w:pPr>
        <w:pStyle w:val="ConsPlusNormal"/>
        <w:widowControl/>
        <w:ind w:left="2160"/>
        <w:jc w:val="both"/>
        <w:rPr>
          <w:rFonts w:ascii="Times New Roman" w:hAnsi="Times New Roman" w:cs="Times New Roman"/>
          <w:sz w:val="24"/>
          <w:szCs w:val="24"/>
        </w:rPr>
      </w:pPr>
      <w:r>
        <w:rPr>
          <w:rFonts w:ascii="Times New Roman" w:hAnsi="Times New Roman" w:cs="Times New Roman"/>
          <w:sz w:val="24"/>
          <w:szCs w:val="24"/>
        </w:rPr>
        <w:t xml:space="preserve">                                              Место печати</w:t>
      </w:r>
    </w:p>
    <w:p w:rsidR="00545E59" w:rsidRDefault="00545E59" w:rsidP="00545E59">
      <w:pPr>
        <w:pStyle w:val="22"/>
        <w:shd w:val="clear" w:color="auto" w:fill="auto"/>
        <w:spacing w:before="0" w:line="240" w:lineRule="auto"/>
        <w:ind w:firstLine="709"/>
        <w:jc w:val="right"/>
        <w:rPr>
          <w:lang w:val="ru-RU"/>
        </w:rPr>
        <w:sectPr w:rsidR="00545E59" w:rsidSect="00656BF0">
          <w:pgSz w:w="11906" w:h="16838"/>
          <w:pgMar w:top="426" w:right="567" w:bottom="1134" w:left="1701" w:header="425" w:footer="709" w:gutter="0"/>
          <w:pgNumType w:start="1"/>
          <w:cols w:space="708"/>
          <w:titlePg/>
          <w:docGrid w:linePitch="360"/>
        </w:sectPr>
      </w:pPr>
    </w:p>
    <w:p w:rsidR="00545E59" w:rsidRDefault="00545E59" w:rsidP="00545E59">
      <w:pPr>
        <w:widowControl w:val="0"/>
        <w:autoSpaceDE w:val="0"/>
        <w:autoSpaceDN w:val="0"/>
        <w:adjustRightInd w:val="0"/>
        <w:jc w:val="right"/>
        <w:outlineLvl w:val="1"/>
      </w:pPr>
      <w:r>
        <w:t>Приложение 4</w:t>
      </w:r>
    </w:p>
    <w:p w:rsidR="00545E59" w:rsidRDefault="00545E59" w:rsidP="00545E59">
      <w:pPr>
        <w:widowControl w:val="0"/>
        <w:autoSpaceDE w:val="0"/>
        <w:autoSpaceDN w:val="0"/>
        <w:adjustRightInd w:val="0"/>
        <w:jc w:val="right"/>
      </w:pPr>
      <w:r>
        <w:t>к Положению</w:t>
      </w:r>
    </w:p>
    <w:p w:rsidR="00545E59" w:rsidRDefault="00545E59" w:rsidP="00545E59">
      <w:pPr>
        <w:widowControl w:val="0"/>
        <w:autoSpaceDE w:val="0"/>
        <w:autoSpaceDN w:val="0"/>
        <w:adjustRightInd w:val="0"/>
        <w:jc w:val="both"/>
      </w:pPr>
    </w:p>
    <w:p w:rsidR="00545E59" w:rsidRDefault="00545E59" w:rsidP="00545E59">
      <w:pPr>
        <w:widowControl w:val="0"/>
        <w:autoSpaceDE w:val="0"/>
        <w:autoSpaceDN w:val="0"/>
        <w:adjustRightInd w:val="0"/>
        <w:jc w:val="both"/>
      </w:pPr>
    </w:p>
    <w:p w:rsidR="00545E59" w:rsidRDefault="00545E59" w:rsidP="00545E59">
      <w:pPr>
        <w:jc w:val="center"/>
        <w:rPr>
          <w:rFonts w:eastAsia="Calibri"/>
          <w:lang w:eastAsia="en-US"/>
        </w:rPr>
      </w:pPr>
      <w:r>
        <w:rPr>
          <w:rFonts w:eastAsia="Calibri"/>
          <w:lang w:eastAsia="en-US"/>
        </w:rPr>
        <w:t>СОГЛАСИЕ</w:t>
      </w:r>
    </w:p>
    <w:p w:rsidR="00545E59" w:rsidRDefault="00545E59" w:rsidP="00545E59">
      <w:pPr>
        <w:jc w:val="center"/>
        <w:rPr>
          <w:rFonts w:eastAsia="Calibri"/>
          <w:lang w:eastAsia="en-US"/>
        </w:rPr>
      </w:pPr>
      <w:r w:rsidRPr="002B08D9">
        <w:rPr>
          <w:rFonts w:eastAsia="Calibri"/>
          <w:lang w:eastAsia="en-US"/>
        </w:rPr>
        <w:t xml:space="preserve">на публикацию (размещение) в информационно-телекоммуникационной сети «Интернет» информации об участнике отбора, о подаваемой им заявке, иной информации, связанной с предоставлением </w:t>
      </w:r>
      <w:r w:rsidRPr="002B08D9">
        <w:t>субсидии  на  организацию  предпринимательской деятельности</w:t>
      </w:r>
    </w:p>
    <w:p w:rsidR="00545E59" w:rsidRDefault="00545E59" w:rsidP="00545E59">
      <w:pPr>
        <w:jc w:val="center"/>
        <w:rPr>
          <w:rFonts w:eastAsia="Calibri"/>
          <w:lang w:eastAsia="en-US"/>
        </w:rPr>
      </w:pPr>
    </w:p>
    <w:p w:rsidR="00545E59" w:rsidRDefault="00545E59" w:rsidP="00545E59">
      <w:pPr>
        <w:ind w:firstLine="709"/>
        <w:jc w:val="both"/>
        <w:rPr>
          <w:rFonts w:eastAsia="Calibri"/>
          <w:lang w:eastAsia="en-US"/>
        </w:rPr>
      </w:pPr>
    </w:p>
    <w:p w:rsidR="00545E59" w:rsidRDefault="00545E59" w:rsidP="00545E59">
      <w:pPr>
        <w:ind w:firstLine="709"/>
        <w:jc w:val="both"/>
        <w:rPr>
          <w:rFonts w:eastAsia="Calibri"/>
          <w:lang w:eastAsia="en-US"/>
        </w:rPr>
      </w:pPr>
      <w:r>
        <w:rPr>
          <w:rFonts w:eastAsia="Calibri"/>
          <w:lang w:eastAsia="en-US"/>
        </w:rPr>
        <w:t>Настоящим даю согласие на публикацию (размещение) в информационно-телекоммуникационной сети «Интернет» информации об ______________________________</w:t>
      </w:r>
    </w:p>
    <w:p w:rsidR="00545E59" w:rsidRDefault="00545E59" w:rsidP="00545E59">
      <w:pPr>
        <w:ind w:firstLine="709"/>
        <w:jc w:val="both"/>
        <w:rPr>
          <w:rFonts w:eastAsia="Calibri"/>
          <w:lang w:eastAsia="en-US"/>
        </w:rPr>
      </w:pPr>
      <w:r>
        <w:rPr>
          <w:rFonts w:eastAsia="Calibri"/>
          <w:lang w:eastAsia="en-US"/>
        </w:rPr>
        <w:t xml:space="preserve">                                                                                       (наименование юридического лица/ </w:t>
      </w:r>
    </w:p>
    <w:p w:rsidR="00545E59" w:rsidRDefault="00545E59" w:rsidP="00545E59">
      <w:pPr>
        <w:jc w:val="both"/>
        <w:rPr>
          <w:rFonts w:eastAsia="Calibri"/>
          <w:lang w:eastAsia="en-US"/>
        </w:rPr>
      </w:pPr>
      <w:r>
        <w:rPr>
          <w:rFonts w:eastAsia="Calibri"/>
          <w:lang w:eastAsia="en-US"/>
        </w:rPr>
        <w:t>________________________________________________________________________________</w:t>
      </w:r>
    </w:p>
    <w:p w:rsidR="00545E59" w:rsidRDefault="00545E59" w:rsidP="00545E59">
      <w:pPr>
        <w:jc w:val="center"/>
        <w:rPr>
          <w:rFonts w:eastAsia="Calibri"/>
          <w:lang w:eastAsia="en-US"/>
        </w:rPr>
      </w:pPr>
      <w:r>
        <w:rPr>
          <w:rFonts w:eastAsia="Calibri"/>
          <w:lang w:eastAsia="en-US"/>
        </w:rPr>
        <w:t>Ф.И.О. индивидуального предпринимателя, ИНН)</w:t>
      </w:r>
    </w:p>
    <w:p w:rsidR="00545E59" w:rsidRDefault="00545E59" w:rsidP="00545E59">
      <w:pPr>
        <w:jc w:val="both"/>
        <w:rPr>
          <w:rFonts w:eastAsia="Calibri"/>
          <w:lang w:eastAsia="en-US"/>
        </w:rPr>
      </w:pPr>
      <w:r>
        <w:rPr>
          <w:rFonts w:eastAsia="Calibri"/>
          <w:lang w:eastAsia="en-US"/>
        </w:rPr>
        <w:t xml:space="preserve">как участнике отбора на право заключения соглашения о предоставлении </w:t>
      </w:r>
      <w:r>
        <w:t>субсидии  на  организацию  предпринимательской деятельности</w:t>
      </w:r>
      <w:r>
        <w:rPr>
          <w:rFonts w:eastAsia="Calibri"/>
          <w:lang w:eastAsia="en-US"/>
        </w:rPr>
        <w:t>, о подаваемой заявке и иной информации, связанной с предоставлением данной субсидии.</w:t>
      </w:r>
    </w:p>
    <w:p w:rsidR="00545E59" w:rsidRDefault="00545E59" w:rsidP="00545E59">
      <w:pPr>
        <w:ind w:firstLine="709"/>
        <w:jc w:val="both"/>
        <w:rPr>
          <w:rFonts w:eastAsia="Calibri"/>
          <w:lang w:eastAsia="en-US"/>
        </w:rPr>
      </w:pPr>
      <w:r>
        <w:rPr>
          <w:rFonts w:eastAsia="Calibri"/>
          <w:lang w:eastAsia="en-US"/>
        </w:rPr>
        <w:t>Настоящее согласие действует со дня его подписания до дня его отзыва.</w:t>
      </w:r>
    </w:p>
    <w:p w:rsidR="00545E59" w:rsidRDefault="00545E59" w:rsidP="00545E59">
      <w:pPr>
        <w:jc w:val="both"/>
        <w:rPr>
          <w:rFonts w:eastAsia="Calibri"/>
          <w:lang w:eastAsia="en-US"/>
        </w:rPr>
      </w:pPr>
    </w:p>
    <w:p w:rsidR="00545E59" w:rsidRDefault="00545E59" w:rsidP="00545E59">
      <w:pPr>
        <w:jc w:val="both"/>
        <w:rPr>
          <w:rFonts w:eastAsia="Calibri"/>
          <w:lang w:eastAsia="en-US"/>
        </w:rPr>
      </w:pPr>
    </w:p>
    <w:p w:rsidR="00545E59" w:rsidRDefault="00545E59" w:rsidP="00545E59">
      <w:pPr>
        <w:jc w:val="both"/>
        <w:rPr>
          <w:rFonts w:eastAsia="Calibri"/>
          <w:lang w:eastAsia="en-US"/>
        </w:rPr>
      </w:pPr>
    </w:p>
    <w:tbl>
      <w:tblPr>
        <w:tblW w:w="0" w:type="auto"/>
        <w:tblLook w:val="04A0" w:firstRow="1" w:lastRow="0" w:firstColumn="1" w:lastColumn="0" w:noHBand="0" w:noVBand="1"/>
      </w:tblPr>
      <w:tblGrid>
        <w:gridCol w:w="1914"/>
        <w:gridCol w:w="1276"/>
        <w:gridCol w:w="2517"/>
        <w:gridCol w:w="673"/>
        <w:gridCol w:w="3120"/>
        <w:gridCol w:w="71"/>
      </w:tblGrid>
      <w:tr w:rsidR="00545E59" w:rsidTr="00545E59">
        <w:trPr>
          <w:trHeight w:val="225"/>
        </w:trPr>
        <w:tc>
          <w:tcPr>
            <w:tcW w:w="3190" w:type="dxa"/>
            <w:gridSpan w:val="2"/>
            <w:hideMark/>
          </w:tcPr>
          <w:p w:rsidR="00545E59" w:rsidRDefault="00545E59" w:rsidP="00545E59">
            <w:pPr>
              <w:jc w:val="both"/>
              <w:rPr>
                <w:rFonts w:eastAsia="Calibri"/>
                <w:lang w:eastAsia="en-US"/>
              </w:rPr>
            </w:pPr>
            <w:r>
              <w:rPr>
                <w:rFonts w:eastAsia="Calibri"/>
                <w:lang w:eastAsia="en-US"/>
              </w:rPr>
              <w:t>Руководитель:</w:t>
            </w:r>
          </w:p>
        </w:tc>
        <w:tc>
          <w:tcPr>
            <w:tcW w:w="3190" w:type="dxa"/>
            <w:gridSpan w:val="2"/>
            <w:hideMark/>
          </w:tcPr>
          <w:p w:rsidR="00545E59" w:rsidRDefault="00545E59" w:rsidP="00545E59">
            <w:pPr>
              <w:jc w:val="center"/>
              <w:rPr>
                <w:rFonts w:eastAsia="Calibri"/>
                <w:lang w:eastAsia="en-US"/>
              </w:rPr>
            </w:pPr>
            <w:r>
              <w:rPr>
                <w:rFonts w:eastAsia="Calibri"/>
                <w:lang w:eastAsia="en-US"/>
              </w:rPr>
              <w:t>_____________________</w:t>
            </w:r>
          </w:p>
        </w:tc>
        <w:tc>
          <w:tcPr>
            <w:tcW w:w="3190" w:type="dxa"/>
            <w:gridSpan w:val="2"/>
            <w:hideMark/>
          </w:tcPr>
          <w:p w:rsidR="00545E59" w:rsidRDefault="00545E59" w:rsidP="00545E59">
            <w:pPr>
              <w:jc w:val="center"/>
              <w:rPr>
                <w:rFonts w:eastAsia="Calibri"/>
                <w:lang w:eastAsia="en-US"/>
              </w:rPr>
            </w:pPr>
            <w:r>
              <w:rPr>
                <w:rFonts w:eastAsia="Calibri"/>
                <w:lang w:eastAsia="en-US"/>
              </w:rPr>
              <w:t>_____________________</w:t>
            </w:r>
          </w:p>
        </w:tc>
      </w:tr>
      <w:tr w:rsidR="00545E59" w:rsidTr="00545E59">
        <w:trPr>
          <w:trHeight w:val="90"/>
        </w:trPr>
        <w:tc>
          <w:tcPr>
            <w:tcW w:w="3190" w:type="dxa"/>
            <w:gridSpan w:val="2"/>
          </w:tcPr>
          <w:p w:rsidR="00545E59" w:rsidRDefault="00545E59" w:rsidP="00545E59">
            <w:pPr>
              <w:jc w:val="both"/>
              <w:rPr>
                <w:rFonts w:eastAsia="Calibri"/>
                <w:lang w:eastAsia="en-US"/>
              </w:rPr>
            </w:pPr>
          </w:p>
        </w:tc>
        <w:tc>
          <w:tcPr>
            <w:tcW w:w="3190" w:type="dxa"/>
            <w:gridSpan w:val="2"/>
            <w:hideMark/>
          </w:tcPr>
          <w:p w:rsidR="00545E59" w:rsidRDefault="00545E59" w:rsidP="00545E59">
            <w:pPr>
              <w:jc w:val="center"/>
              <w:rPr>
                <w:rFonts w:eastAsia="Calibri"/>
                <w:lang w:eastAsia="en-US"/>
              </w:rPr>
            </w:pPr>
            <w:r>
              <w:rPr>
                <w:rFonts w:eastAsia="Calibri"/>
                <w:lang w:eastAsia="en-US"/>
              </w:rPr>
              <w:t>(подпись)</w:t>
            </w:r>
          </w:p>
        </w:tc>
        <w:tc>
          <w:tcPr>
            <w:tcW w:w="3190" w:type="dxa"/>
            <w:gridSpan w:val="2"/>
          </w:tcPr>
          <w:p w:rsidR="00545E59" w:rsidRDefault="00545E59" w:rsidP="00545E59">
            <w:pPr>
              <w:jc w:val="center"/>
              <w:rPr>
                <w:rFonts w:eastAsia="Calibri"/>
                <w:lang w:eastAsia="en-US"/>
              </w:rPr>
            </w:pPr>
            <w:r>
              <w:rPr>
                <w:rFonts w:eastAsia="Calibri"/>
                <w:lang w:eastAsia="en-US"/>
              </w:rPr>
              <w:t>(расшифровка подписи)</w:t>
            </w:r>
          </w:p>
          <w:p w:rsidR="00545E59" w:rsidRDefault="00545E59" w:rsidP="00545E59">
            <w:pPr>
              <w:jc w:val="center"/>
              <w:rPr>
                <w:rFonts w:eastAsia="Calibri"/>
                <w:lang w:eastAsia="en-US"/>
              </w:rPr>
            </w:pPr>
          </w:p>
          <w:p w:rsidR="00545E59" w:rsidRDefault="00545E59" w:rsidP="00545E59">
            <w:pPr>
              <w:jc w:val="center"/>
              <w:rPr>
                <w:rFonts w:eastAsia="Calibri"/>
                <w:lang w:eastAsia="en-US"/>
              </w:rPr>
            </w:pPr>
          </w:p>
          <w:p w:rsidR="00545E59" w:rsidRDefault="00545E59" w:rsidP="00545E59">
            <w:pPr>
              <w:jc w:val="center"/>
              <w:rPr>
                <w:rFonts w:eastAsia="Calibri"/>
                <w:lang w:eastAsia="en-US"/>
              </w:rPr>
            </w:pPr>
          </w:p>
        </w:tc>
      </w:tr>
      <w:tr w:rsidR="00545E59" w:rsidTr="00545E59">
        <w:tc>
          <w:tcPr>
            <w:tcW w:w="1914" w:type="dxa"/>
            <w:hideMark/>
          </w:tcPr>
          <w:p w:rsidR="00545E59" w:rsidRDefault="00545E59" w:rsidP="00545E59">
            <w:pPr>
              <w:jc w:val="center"/>
              <w:rPr>
                <w:rFonts w:eastAsia="Calibri"/>
                <w:lang w:eastAsia="en-US"/>
              </w:rPr>
            </w:pPr>
            <w:r>
              <w:rPr>
                <w:rFonts w:eastAsia="Calibri"/>
                <w:lang w:eastAsia="en-US"/>
              </w:rPr>
              <w:t>МП</w:t>
            </w:r>
          </w:p>
        </w:tc>
        <w:tc>
          <w:tcPr>
            <w:tcW w:w="7657" w:type="dxa"/>
            <w:gridSpan w:val="5"/>
          </w:tcPr>
          <w:p w:rsidR="00545E59" w:rsidRDefault="00545E59" w:rsidP="00545E59">
            <w:pPr>
              <w:jc w:val="both"/>
              <w:rPr>
                <w:rFonts w:eastAsia="Calibri"/>
                <w:lang w:eastAsia="en-US"/>
              </w:rPr>
            </w:pPr>
          </w:p>
        </w:tc>
      </w:tr>
      <w:tr w:rsidR="00545E59" w:rsidTr="00545E59">
        <w:trPr>
          <w:gridAfter w:val="1"/>
          <w:wAfter w:w="71" w:type="dxa"/>
        </w:trPr>
        <w:tc>
          <w:tcPr>
            <w:tcW w:w="1914" w:type="dxa"/>
            <w:hideMark/>
          </w:tcPr>
          <w:p w:rsidR="00545E59" w:rsidRDefault="00545E59" w:rsidP="00545E59">
            <w:pPr>
              <w:jc w:val="center"/>
              <w:rPr>
                <w:rFonts w:eastAsia="Calibri"/>
                <w:lang w:eastAsia="en-US"/>
              </w:rPr>
            </w:pPr>
            <w:r>
              <w:rPr>
                <w:rFonts w:eastAsia="Calibri"/>
                <w:lang w:eastAsia="en-US"/>
              </w:rPr>
              <w:t>(при наличии)</w:t>
            </w:r>
          </w:p>
        </w:tc>
        <w:tc>
          <w:tcPr>
            <w:tcW w:w="3793" w:type="dxa"/>
            <w:gridSpan w:val="2"/>
          </w:tcPr>
          <w:p w:rsidR="00545E59" w:rsidRDefault="00545E59" w:rsidP="00545E59">
            <w:pPr>
              <w:jc w:val="both"/>
              <w:rPr>
                <w:rFonts w:eastAsia="Calibri"/>
                <w:lang w:eastAsia="en-US"/>
              </w:rPr>
            </w:pPr>
          </w:p>
        </w:tc>
        <w:tc>
          <w:tcPr>
            <w:tcW w:w="3793" w:type="dxa"/>
            <w:gridSpan w:val="2"/>
            <w:hideMark/>
          </w:tcPr>
          <w:p w:rsidR="00545E59" w:rsidRDefault="00545E59" w:rsidP="00545E59">
            <w:pPr>
              <w:jc w:val="both"/>
              <w:rPr>
                <w:rFonts w:eastAsia="Calibri"/>
                <w:lang w:eastAsia="en-US"/>
              </w:rPr>
            </w:pPr>
            <w:r>
              <w:rPr>
                <w:rFonts w:eastAsia="Calibri"/>
                <w:lang w:eastAsia="en-US"/>
              </w:rPr>
              <w:t>«___» ____________20__ г.</w:t>
            </w:r>
          </w:p>
        </w:tc>
      </w:tr>
    </w:tbl>
    <w:p w:rsidR="00545E59" w:rsidRDefault="00545E59" w:rsidP="00545E59">
      <w:pPr>
        <w:pStyle w:val="22"/>
        <w:shd w:val="clear" w:color="auto" w:fill="auto"/>
        <w:spacing w:before="0" w:line="240" w:lineRule="auto"/>
        <w:ind w:firstLine="709"/>
        <w:jc w:val="right"/>
        <w:rPr>
          <w:lang w:val="ru-RU"/>
        </w:rPr>
        <w:sectPr w:rsidR="00545E59" w:rsidSect="00656BF0">
          <w:pgSz w:w="11906" w:h="16838"/>
          <w:pgMar w:top="426" w:right="567" w:bottom="1134" w:left="1701" w:header="425" w:footer="709" w:gutter="0"/>
          <w:pgNumType w:start="1"/>
          <w:cols w:space="708"/>
          <w:titlePg/>
          <w:docGrid w:linePitch="360"/>
        </w:sectPr>
      </w:pPr>
    </w:p>
    <w:p w:rsidR="00545E59" w:rsidRDefault="00545E59" w:rsidP="00545E59">
      <w:pPr>
        <w:jc w:val="right"/>
      </w:pPr>
      <w:r>
        <w:t xml:space="preserve">Приложение 5 </w:t>
      </w:r>
    </w:p>
    <w:p w:rsidR="00545E59" w:rsidRDefault="00545E59" w:rsidP="00545E59">
      <w:pPr>
        <w:jc w:val="right"/>
      </w:pPr>
      <w:r>
        <w:t>к Положению</w:t>
      </w:r>
    </w:p>
    <w:p w:rsidR="00545E59" w:rsidRDefault="00545E59" w:rsidP="00545E59">
      <w:pPr>
        <w:jc w:val="both"/>
      </w:pPr>
      <w:r>
        <w:t xml:space="preserve">Форма </w:t>
      </w:r>
    </w:p>
    <w:p w:rsidR="00545E59" w:rsidRDefault="00545E59" w:rsidP="00545E59">
      <w:pPr>
        <w:jc w:val="both"/>
      </w:pPr>
    </w:p>
    <w:p w:rsidR="00545E59" w:rsidRDefault="00545E59" w:rsidP="00545E59">
      <w:pPr>
        <w:pStyle w:val="af8"/>
        <w:jc w:val="center"/>
        <w:rPr>
          <w:rFonts w:ascii="Times New Roman" w:hAnsi="Times New Roman" w:cs="Times New Roman"/>
          <w:color w:val="auto"/>
        </w:rPr>
      </w:pPr>
      <w:r>
        <w:rPr>
          <w:rFonts w:ascii="Times New Roman" w:hAnsi="Times New Roman" w:cs="Times New Roman"/>
          <w:bCs/>
          <w:color w:val="auto"/>
        </w:rPr>
        <w:t xml:space="preserve">Журнал регистрации заявок </w:t>
      </w:r>
      <w:r>
        <w:rPr>
          <w:rFonts w:ascii="Times New Roman" w:hAnsi="Times New Roman" w:cs="Times New Roman"/>
          <w:color w:val="auto"/>
        </w:rPr>
        <w:t xml:space="preserve">субъектов малого предпринимательства </w:t>
      </w:r>
    </w:p>
    <w:p w:rsidR="00545E59" w:rsidRDefault="00545E59" w:rsidP="00545E59">
      <w:pPr>
        <w:pStyle w:val="af8"/>
        <w:jc w:val="center"/>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bCs/>
          <w:color w:val="auto"/>
        </w:rPr>
        <w:t xml:space="preserve">соискателей) на участие в конкурсном отборе на предоставление субсидий </w:t>
      </w:r>
      <w:r>
        <w:rPr>
          <w:rFonts w:ascii="Times New Roman" w:hAnsi="Times New Roman" w:cs="Times New Roman"/>
          <w:color w:val="auto"/>
        </w:rPr>
        <w:t xml:space="preserve">субъектам </w:t>
      </w:r>
    </w:p>
    <w:p w:rsidR="00545E59" w:rsidRDefault="00545E59" w:rsidP="00545E59">
      <w:pPr>
        <w:pStyle w:val="af8"/>
        <w:jc w:val="center"/>
        <w:rPr>
          <w:rFonts w:ascii="Times New Roman" w:hAnsi="Times New Roman" w:cs="Times New Roman"/>
          <w:color w:val="auto"/>
        </w:rPr>
      </w:pPr>
      <w:r>
        <w:rPr>
          <w:rFonts w:ascii="Times New Roman" w:hAnsi="Times New Roman" w:cs="Times New Roman"/>
          <w:color w:val="auto"/>
        </w:rPr>
        <w:t xml:space="preserve">малого предпринимательства на </w:t>
      </w:r>
    </w:p>
    <w:p w:rsidR="00545E59" w:rsidRDefault="00545E59" w:rsidP="00545E59">
      <w:pPr>
        <w:pStyle w:val="af8"/>
        <w:jc w:val="center"/>
        <w:rPr>
          <w:rFonts w:ascii="Times New Roman" w:hAnsi="Times New Roman" w:cs="Times New Roman"/>
          <w:color w:val="auto"/>
        </w:rPr>
      </w:pPr>
      <w:r>
        <w:rPr>
          <w:rFonts w:ascii="Times New Roman" w:hAnsi="Times New Roman" w:cs="Times New Roman"/>
          <w:color w:val="auto"/>
        </w:rPr>
        <w:t>организацию предпринимательской деятельности</w:t>
      </w:r>
    </w:p>
    <w:p w:rsidR="00545E59" w:rsidRDefault="00545E59" w:rsidP="00545E59">
      <w:pPr>
        <w:pStyle w:val="ConsPlusNonformat"/>
        <w:widowControl/>
        <w:rPr>
          <w:rFonts w:ascii="Times New Roman" w:hAnsi="Times New Roman" w:cs="Times New Roman"/>
          <w:sz w:val="24"/>
          <w:szCs w:val="24"/>
        </w:rPr>
      </w:pPr>
    </w:p>
    <w:p w:rsidR="00545E59" w:rsidRDefault="00545E59" w:rsidP="00545E59">
      <w:pPr>
        <w:pStyle w:val="ConsPlusNonformat"/>
        <w:widowControl/>
        <w:rPr>
          <w:rFonts w:ascii="Times New Roman" w:hAnsi="Times New Roman" w:cs="Times New Roman"/>
          <w:sz w:val="24"/>
          <w:szCs w:val="24"/>
        </w:rPr>
      </w:pPr>
    </w:p>
    <w:tbl>
      <w:tblPr>
        <w:tblW w:w="5050" w:type="pct"/>
        <w:tblInd w:w="-191"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25"/>
        <w:gridCol w:w="1341"/>
        <w:gridCol w:w="2012"/>
        <w:gridCol w:w="1585"/>
        <w:gridCol w:w="2071"/>
        <w:gridCol w:w="1656"/>
        <w:gridCol w:w="1569"/>
        <w:gridCol w:w="1308"/>
        <w:gridCol w:w="1560"/>
        <w:gridCol w:w="1864"/>
      </w:tblGrid>
      <w:tr w:rsidR="00545E59" w:rsidTr="00545E59">
        <w:trPr>
          <w:cantSplit/>
          <w:trHeight w:val="1791"/>
        </w:trPr>
        <w:tc>
          <w:tcPr>
            <w:tcW w:w="182" w:type="pct"/>
            <w:tcBorders>
              <w:top w:val="single" w:sz="4" w:space="0" w:color="000001"/>
              <w:left w:val="single" w:sz="4" w:space="0" w:color="000001"/>
              <w:bottom w:val="single" w:sz="4" w:space="0" w:color="000001"/>
              <w:right w:val="nil"/>
            </w:tcBorders>
            <w:shd w:val="clear" w:color="auto" w:fill="FFFFFF"/>
            <w:vAlign w:val="center"/>
            <w:hideMark/>
          </w:tcPr>
          <w:p w:rsidR="00545E59" w:rsidRDefault="00545E59" w:rsidP="00545E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w:t>
            </w:r>
          </w:p>
          <w:p w:rsidR="00545E59" w:rsidRDefault="00545E59" w:rsidP="00545E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п/п</w:t>
            </w:r>
          </w:p>
        </w:tc>
        <w:tc>
          <w:tcPr>
            <w:tcW w:w="454" w:type="pct"/>
            <w:tcBorders>
              <w:top w:val="single" w:sz="4" w:space="0" w:color="000001"/>
              <w:left w:val="single" w:sz="4" w:space="0" w:color="000001"/>
              <w:bottom w:val="single" w:sz="4" w:space="0" w:color="000001"/>
              <w:right w:val="nil"/>
            </w:tcBorders>
            <w:shd w:val="clear" w:color="auto" w:fill="FFFFFF"/>
            <w:vAlign w:val="center"/>
            <w:hideMark/>
          </w:tcPr>
          <w:p w:rsidR="00545E59" w:rsidRDefault="00545E59" w:rsidP="00545E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Дата поступле</w:t>
            </w:r>
          </w:p>
          <w:p w:rsidR="00545E59" w:rsidRDefault="00545E59" w:rsidP="00545E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ния (регистра</w:t>
            </w:r>
          </w:p>
          <w:p w:rsidR="00545E59" w:rsidRDefault="00545E59" w:rsidP="00545E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ции) заявки</w:t>
            </w:r>
          </w:p>
        </w:tc>
        <w:tc>
          <w:tcPr>
            <w:tcW w:w="608" w:type="pct"/>
            <w:tcBorders>
              <w:top w:val="single" w:sz="4" w:space="0" w:color="000001"/>
              <w:left w:val="single" w:sz="4" w:space="0" w:color="000001"/>
              <w:bottom w:val="single" w:sz="4" w:space="0" w:color="000001"/>
              <w:right w:val="nil"/>
            </w:tcBorders>
            <w:shd w:val="clear" w:color="auto" w:fill="FFFFFF"/>
            <w:vAlign w:val="center"/>
            <w:hideMark/>
          </w:tcPr>
          <w:p w:rsidR="00545E59" w:rsidRDefault="00545E59" w:rsidP="00545E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 / индивидуального предпринимателя</w:t>
            </w:r>
          </w:p>
        </w:tc>
        <w:tc>
          <w:tcPr>
            <w:tcW w:w="510" w:type="pct"/>
            <w:tcBorders>
              <w:top w:val="single" w:sz="4" w:space="0" w:color="000001"/>
              <w:left w:val="single" w:sz="4" w:space="0" w:color="000001"/>
              <w:bottom w:val="single" w:sz="4" w:space="0" w:color="000001"/>
              <w:right w:val="nil"/>
            </w:tcBorders>
            <w:shd w:val="clear" w:color="auto" w:fill="FFFFFF"/>
            <w:vAlign w:val="center"/>
            <w:hideMark/>
          </w:tcPr>
          <w:p w:rsidR="00545E59" w:rsidRDefault="00545E59" w:rsidP="00545E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Место ведения бизнеса (нахождения/</w:t>
            </w:r>
          </w:p>
          <w:p w:rsidR="00545E59" w:rsidRDefault="00545E59" w:rsidP="00545E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регистрации)</w:t>
            </w:r>
          </w:p>
        </w:tc>
        <w:tc>
          <w:tcPr>
            <w:tcW w:w="685" w:type="pct"/>
            <w:tcBorders>
              <w:top w:val="single" w:sz="4" w:space="0" w:color="000001"/>
              <w:left w:val="single" w:sz="4" w:space="0" w:color="000001"/>
              <w:bottom w:val="single" w:sz="4" w:space="0" w:color="000001"/>
              <w:right w:val="nil"/>
            </w:tcBorders>
            <w:shd w:val="clear" w:color="auto" w:fill="FFFFFF"/>
            <w:vAlign w:val="center"/>
            <w:hideMark/>
          </w:tcPr>
          <w:p w:rsidR="00545E59" w:rsidRDefault="00545E59" w:rsidP="00545E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Приоритетные группы</w:t>
            </w:r>
          </w:p>
        </w:tc>
        <w:tc>
          <w:tcPr>
            <w:tcW w:w="551" w:type="pct"/>
            <w:tcBorders>
              <w:top w:val="single" w:sz="4" w:space="0" w:color="000001"/>
              <w:left w:val="single" w:sz="4" w:space="0" w:color="000001"/>
              <w:bottom w:val="single" w:sz="4" w:space="0" w:color="000001"/>
              <w:right w:val="nil"/>
            </w:tcBorders>
            <w:shd w:val="clear" w:color="auto" w:fill="FFFFFF"/>
            <w:vAlign w:val="center"/>
            <w:hideMark/>
          </w:tcPr>
          <w:p w:rsidR="00545E59" w:rsidRDefault="00545E59" w:rsidP="00545E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Дата регистрации бизнеса</w:t>
            </w:r>
          </w:p>
        </w:tc>
        <w:tc>
          <w:tcPr>
            <w:tcW w:w="507" w:type="pct"/>
            <w:tcBorders>
              <w:top w:val="single" w:sz="4" w:space="0" w:color="000001"/>
              <w:left w:val="single" w:sz="4" w:space="0" w:color="000001"/>
              <w:bottom w:val="single" w:sz="4" w:space="0" w:color="000001"/>
              <w:right w:val="nil"/>
            </w:tcBorders>
            <w:shd w:val="clear" w:color="auto" w:fill="FFFFFF"/>
            <w:vAlign w:val="center"/>
            <w:hideMark/>
          </w:tcPr>
          <w:p w:rsidR="00545E59" w:rsidRDefault="00545E59" w:rsidP="00545E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Основной вид деятельности соискателя </w:t>
            </w:r>
          </w:p>
        </w:tc>
        <w:tc>
          <w:tcPr>
            <w:tcW w:w="423" w:type="pct"/>
            <w:tcBorders>
              <w:top w:val="single" w:sz="4" w:space="0" w:color="000001"/>
              <w:left w:val="single" w:sz="4" w:space="0" w:color="000001"/>
              <w:bottom w:val="single" w:sz="4" w:space="0" w:color="000001"/>
              <w:right w:val="nil"/>
            </w:tcBorders>
            <w:shd w:val="clear" w:color="auto" w:fill="FFFFFF"/>
            <w:vAlign w:val="center"/>
            <w:hideMark/>
          </w:tcPr>
          <w:p w:rsidR="00545E59" w:rsidRDefault="00545E59" w:rsidP="00545E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Стоимость проекта, тыс. руб.</w:t>
            </w:r>
          </w:p>
        </w:tc>
        <w:tc>
          <w:tcPr>
            <w:tcW w:w="502" w:type="pct"/>
            <w:tcBorders>
              <w:top w:val="single" w:sz="4" w:space="0" w:color="000001"/>
              <w:left w:val="single" w:sz="4" w:space="0" w:color="000001"/>
              <w:bottom w:val="single" w:sz="4" w:space="0" w:color="000001"/>
              <w:right w:val="nil"/>
            </w:tcBorders>
            <w:shd w:val="clear" w:color="auto" w:fill="FFFFFF"/>
            <w:vAlign w:val="center"/>
            <w:hideMark/>
          </w:tcPr>
          <w:p w:rsidR="00545E59" w:rsidRDefault="00545E59" w:rsidP="00545E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Собственные средства соискателя, тыс. руб.</w:t>
            </w:r>
          </w:p>
        </w:tc>
        <w:tc>
          <w:tcPr>
            <w:tcW w:w="578" w:type="pct"/>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545E59" w:rsidRDefault="00545E59" w:rsidP="00545E5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Запрашиваемый размер субсидии, тыс. руб.</w:t>
            </w:r>
          </w:p>
        </w:tc>
      </w:tr>
      <w:tr w:rsidR="00545E59" w:rsidTr="00545E59">
        <w:trPr>
          <w:cantSplit/>
          <w:trHeight w:val="259"/>
        </w:trPr>
        <w:tc>
          <w:tcPr>
            <w:tcW w:w="182" w:type="pct"/>
            <w:tcBorders>
              <w:top w:val="single" w:sz="4" w:space="0" w:color="000001"/>
              <w:left w:val="single" w:sz="4" w:space="0" w:color="000001"/>
              <w:bottom w:val="single" w:sz="4" w:space="0" w:color="000001"/>
              <w:right w:val="nil"/>
            </w:tcBorders>
            <w:shd w:val="clear" w:color="auto" w:fill="FFFFFF"/>
          </w:tcPr>
          <w:p w:rsidR="00545E59" w:rsidRDefault="00545E59" w:rsidP="00545E59">
            <w:pPr>
              <w:pStyle w:val="ConsPlusNonformat"/>
              <w:widowControl/>
              <w:jc w:val="center"/>
              <w:rPr>
                <w:rFonts w:ascii="Times New Roman" w:hAnsi="Times New Roman" w:cs="Times New Roman"/>
                <w:sz w:val="24"/>
                <w:szCs w:val="24"/>
              </w:rPr>
            </w:pPr>
          </w:p>
        </w:tc>
        <w:tc>
          <w:tcPr>
            <w:tcW w:w="454" w:type="pct"/>
            <w:tcBorders>
              <w:top w:val="single" w:sz="4" w:space="0" w:color="000001"/>
              <w:left w:val="single" w:sz="4" w:space="0" w:color="000001"/>
              <w:bottom w:val="single" w:sz="4" w:space="0" w:color="000001"/>
              <w:right w:val="nil"/>
            </w:tcBorders>
            <w:shd w:val="clear" w:color="auto" w:fill="FFFFFF"/>
          </w:tcPr>
          <w:p w:rsidR="00545E59" w:rsidRDefault="00545E59" w:rsidP="00545E59">
            <w:pPr>
              <w:pStyle w:val="ConsPlusNonformat"/>
              <w:widowControl/>
              <w:ind w:left="-738" w:firstLine="720"/>
              <w:rPr>
                <w:rFonts w:ascii="Times New Roman" w:hAnsi="Times New Roman" w:cs="Times New Roman"/>
                <w:sz w:val="24"/>
                <w:szCs w:val="24"/>
              </w:rPr>
            </w:pPr>
          </w:p>
        </w:tc>
        <w:tc>
          <w:tcPr>
            <w:tcW w:w="608" w:type="pct"/>
            <w:tcBorders>
              <w:top w:val="single" w:sz="4" w:space="0" w:color="000001"/>
              <w:left w:val="single" w:sz="4" w:space="0" w:color="000001"/>
              <w:bottom w:val="single" w:sz="4" w:space="0" w:color="000001"/>
              <w:right w:val="nil"/>
            </w:tcBorders>
            <w:shd w:val="clear" w:color="auto" w:fill="FFFFFF"/>
          </w:tcPr>
          <w:p w:rsidR="00545E59" w:rsidRDefault="00545E59" w:rsidP="00545E59">
            <w:pPr>
              <w:pStyle w:val="ConsPlusNonformat"/>
              <w:widowControl/>
              <w:ind w:left="-738" w:firstLine="720"/>
              <w:rPr>
                <w:rFonts w:ascii="Times New Roman" w:hAnsi="Times New Roman" w:cs="Times New Roman"/>
                <w:sz w:val="24"/>
                <w:szCs w:val="24"/>
              </w:rPr>
            </w:pPr>
          </w:p>
        </w:tc>
        <w:tc>
          <w:tcPr>
            <w:tcW w:w="510" w:type="pct"/>
            <w:tcBorders>
              <w:top w:val="single" w:sz="4" w:space="0" w:color="000001"/>
              <w:left w:val="single" w:sz="4" w:space="0" w:color="000001"/>
              <w:bottom w:val="single" w:sz="4" w:space="0" w:color="000001"/>
              <w:right w:val="nil"/>
            </w:tcBorders>
            <w:shd w:val="clear" w:color="auto" w:fill="FFFFFF"/>
          </w:tcPr>
          <w:p w:rsidR="00545E59" w:rsidRDefault="00545E59" w:rsidP="00545E59">
            <w:pPr>
              <w:pStyle w:val="ConsPlusNonformat"/>
              <w:widowControl/>
              <w:ind w:left="-738" w:firstLine="720"/>
              <w:rPr>
                <w:rFonts w:ascii="Times New Roman" w:hAnsi="Times New Roman" w:cs="Times New Roman"/>
                <w:sz w:val="24"/>
                <w:szCs w:val="24"/>
              </w:rPr>
            </w:pPr>
          </w:p>
        </w:tc>
        <w:tc>
          <w:tcPr>
            <w:tcW w:w="685" w:type="pct"/>
            <w:tcBorders>
              <w:top w:val="single" w:sz="4" w:space="0" w:color="000001"/>
              <w:left w:val="single" w:sz="4" w:space="0" w:color="000001"/>
              <w:bottom w:val="single" w:sz="4" w:space="0" w:color="000001"/>
              <w:right w:val="nil"/>
            </w:tcBorders>
            <w:shd w:val="clear" w:color="auto" w:fill="FFFFFF"/>
          </w:tcPr>
          <w:p w:rsidR="00545E59" w:rsidRDefault="00545E59" w:rsidP="00545E59">
            <w:pPr>
              <w:pStyle w:val="ConsPlusNonformat"/>
              <w:widowControl/>
              <w:ind w:left="-738" w:firstLine="720"/>
              <w:rPr>
                <w:rFonts w:ascii="Times New Roman" w:hAnsi="Times New Roman" w:cs="Times New Roman"/>
                <w:sz w:val="24"/>
                <w:szCs w:val="24"/>
              </w:rPr>
            </w:pPr>
          </w:p>
        </w:tc>
        <w:tc>
          <w:tcPr>
            <w:tcW w:w="551" w:type="pct"/>
            <w:tcBorders>
              <w:top w:val="single" w:sz="4" w:space="0" w:color="000001"/>
              <w:left w:val="single" w:sz="4" w:space="0" w:color="000001"/>
              <w:bottom w:val="single" w:sz="4" w:space="0" w:color="000001"/>
              <w:right w:val="nil"/>
            </w:tcBorders>
            <w:shd w:val="clear" w:color="auto" w:fill="FFFFFF"/>
          </w:tcPr>
          <w:p w:rsidR="00545E59" w:rsidRDefault="00545E59" w:rsidP="00545E59">
            <w:pPr>
              <w:pStyle w:val="ConsPlusNonformat"/>
              <w:widowControl/>
              <w:ind w:left="-738" w:firstLine="720"/>
              <w:rPr>
                <w:rFonts w:ascii="Times New Roman" w:hAnsi="Times New Roman" w:cs="Times New Roman"/>
                <w:sz w:val="24"/>
                <w:szCs w:val="24"/>
              </w:rPr>
            </w:pPr>
          </w:p>
        </w:tc>
        <w:tc>
          <w:tcPr>
            <w:tcW w:w="507" w:type="pct"/>
            <w:tcBorders>
              <w:top w:val="single" w:sz="4" w:space="0" w:color="000001"/>
              <w:left w:val="single" w:sz="4" w:space="0" w:color="000001"/>
              <w:bottom w:val="single" w:sz="4" w:space="0" w:color="000001"/>
              <w:right w:val="nil"/>
            </w:tcBorders>
            <w:shd w:val="clear" w:color="auto" w:fill="FFFFFF"/>
          </w:tcPr>
          <w:p w:rsidR="00545E59" w:rsidRDefault="00545E59" w:rsidP="00545E59">
            <w:pPr>
              <w:pStyle w:val="ConsPlusNonformat"/>
              <w:widowControl/>
              <w:ind w:left="-738" w:firstLine="720"/>
              <w:rPr>
                <w:rFonts w:ascii="Times New Roman" w:hAnsi="Times New Roman" w:cs="Times New Roman"/>
                <w:sz w:val="24"/>
                <w:szCs w:val="24"/>
              </w:rPr>
            </w:pPr>
          </w:p>
        </w:tc>
        <w:tc>
          <w:tcPr>
            <w:tcW w:w="423" w:type="pct"/>
            <w:tcBorders>
              <w:top w:val="single" w:sz="4" w:space="0" w:color="000001"/>
              <w:left w:val="single" w:sz="4" w:space="0" w:color="000001"/>
              <w:bottom w:val="single" w:sz="4" w:space="0" w:color="000001"/>
              <w:right w:val="nil"/>
            </w:tcBorders>
            <w:shd w:val="clear" w:color="auto" w:fill="FFFFFF"/>
          </w:tcPr>
          <w:p w:rsidR="00545E59" w:rsidRDefault="00545E59" w:rsidP="00545E59">
            <w:pPr>
              <w:pStyle w:val="af7"/>
              <w:jc w:val="center"/>
              <w:rPr>
                <w:rFonts w:cs="Times New Roman"/>
                <w:color w:val="auto"/>
              </w:rPr>
            </w:pPr>
          </w:p>
        </w:tc>
        <w:tc>
          <w:tcPr>
            <w:tcW w:w="502" w:type="pct"/>
            <w:tcBorders>
              <w:top w:val="single" w:sz="4" w:space="0" w:color="000001"/>
              <w:left w:val="single" w:sz="4" w:space="0" w:color="000001"/>
              <w:bottom w:val="single" w:sz="4" w:space="0" w:color="000001"/>
              <w:right w:val="nil"/>
            </w:tcBorders>
            <w:shd w:val="clear" w:color="auto" w:fill="FFFFFF"/>
          </w:tcPr>
          <w:p w:rsidR="00545E59" w:rsidRDefault="00545E59" w:rsidP="00545E59">
            <w:pPr>
              <w:pStyle w:val="af7"/>
              <w:jc w:val="center"/>
              <w:rPr>
                <w:rFonts w:cs="Times New Roman"/>
                <w:color w:val="auto"/>
              </w:rPr>
            </w:pPr>
          </w:p>
        </w:tc>
        <w:tc>
          <w:tcPr>
            <w:tcW w:w="578" w:type="pct"/>
            <w:tcBorders>
              <w:top w:val="single" w:sz="4" w:space="0" w:color="000001"/>
              <w:left w:val="single" w:sz="4" w:space="0" w:color="000001"/>
              <w:bottom w:val="single" w:sz="4" w:space="0" w:color="000001"/>
              <w:right w:val="single" w:sz="4" w:space="0" w:color="000001"/>
            </w:tcBorders>
            <w:shd w:val="clear" w:color="auto" w:fill="FFFFFF"/>
          </w:tcPr>
          <w:p w:rsidR="00545E59" w:rsidRDefault="00545E59" w:rsidP="00545E59">
            <w:pPr>
              <w:pStyle w:val="ConsPlusNonformat"/>
              <w:widowControl/>
              <w:ind w:left="-738" w:firstLine="720"/>
              <w:rPr>
                <w:rFonts w:ascii="Times New Roman" w:hAnsi="Times New Roman" w:cs="Times New Roman"/>
                <w:sz w:val="24"/>
                <w:szCs w:val="24"/>
              </w:rPr>
            </w:pPr>
          </w:p>
        </w:tc>
      </w:tr>
      <w:tr w:rsidR="00545E59" w:rsidTr="00545E59">
        <w:trPr>
          <w:cantSplit/>
          <w:trHeight w:val="251"/>
        </w:trPr>
        <w:tc>
          <w:tcPr>
            <w:tcW w:w="182" w:type="pct"/>
            <w:tcBorders>
              <w:top w:val="single" w:sz="4" w:space="0" w:color="000001"/>
              <w:left w:val="single" w:sz="4" w:space="0" w:color="000001"/>
              <w:bottom w:val="single" w:sz="4" w:space="0" w:color="000001"/>
              <w:right w:val="nil"/>
            </w:tcBorders>
            <w:shd w:val="clear" w:color="auto" w:fill="FFFFFF"/>
          </w:tcPr>
          <w:p w:rsidR="00545E59" w:rsidRDefault="00545E59" w:rsidP="00545E59">
            <w:pPr>
              <w:pStyle w:val="ConsPlusNonformat"/>
              <w:widowControl/>
              <w:ind w:left="-738" w:firstLine="720"/>
              <w:rPr>
                <w:rFonts w:ascii="Times New Roman" w:hAnsi="Times New Roman" w:cs="Times New Roman"/>
                <w:sz w:val="24"/>
                <w:szCs w:val="24"/>
              </w:rPr>
            </w:pPr>
          </w:p>
        </w:tc>
        <w:tc>
          <w:tcPr>
            <w:tcW w:w="454" w:type="pct"/>
            <w:tcBorders>
              <w:top w:val="single" w:sz="4" w:space="0" w:color="000001"/>
              <w:left w:val="single" w:sz="4" w:space="0" w:color="000001"/>
              <w:bottom w:val="single" w:sz="4" w:space="0" w:color="000001"/>
              <w:right w:val="nil"/>
            </w:tcBorders>
            <w:shd w:val="clear" w:color="auto" w:fill="FFFFFF"/>
          </w:tcPr>
          <w:p w:rsidR="00545E59" w:rsidRDefault="00545E59" w:rsidP="00545E59">
            <w:pPr>
              <w:pStyle w:val="ConsPlusNonformat"/>
              <w:widowControl/>
              <w:ind w:left="-738" w:firstLine="720"/>
              <w:rPr>
                <w:rFonts w:ascii="Times New Roman" w:hAnsi="Times New Roman" w:cs="Times New Roman"/>
                <w:sz w:val="24"/>
                <w:szCs w:val="24"/>
              </w:rPr>
            </w:pPr>
          </w:p>
        </w:tc>
        <w:tc>
          <w:tcPr>
            <w:tcW w:w="608" w:type="pct"/>
            <w:tcBorders>
              <w:top w:val="single" w:sz="4" w:space="0" w:color="000001"/>
              <w:left w:val="single" w:sz="4" w:space="0" w:color="000001"/>
              <w:bottom w:val="single" w:sz="4" w:space="0" w:color="000001"/>
              <w:right w:val="nil"/>
            </w:tcBorders>
            <w:shd w:val="clear" w:color="auto" w:fill="FFFFFF"/>
          </w:tcPr>
          <w:p w:rsidR="00545E59" w:rsidRDefault="00545E59" w:rsidP="00545E59">
            <w:pPr>
              <w:pStyle w:val="ConsPlusNonformat"/>
              <w:widowControl/>
              <w:ind w:left="-738" w:firstLine="720"/>
              <w:rPr>
                <w:rFonts w:ascii="Times New Roman" w:hAnsi="Times New Roman" w:cs="Times New Roman"/>
                <w:sz w:val="24"/>
                <w:szCs w:val="24"/>
              </w:rPr>
            </w:pPr>
          </w:p>
        </w:tc>
        <w:tc>
          <w:tcPr>
            <w:tcW w:w="510" w:type="pct"/>
            <w:tcBorders>
              <w:top w:val="single" w:sz="4" w:space="0" w:color="000001"/>
              <w:left w:val="single" w:sz="4" w:space="0" w:color="000001"/>
              <w:bottom w:val="single" w:sz="4" w:space="0" w:color="000001"/>
              <w:right w:val="nil"/>
            </w:tcBorders>
            <w:shd w:val="clear" w:color="auto" w:fill="FFFFFF"/>
          </w:tcPr>
          <w:p w:rsidR="00545E59" w:rsidRDefault="00545E59" w:rsidP="00545E59">
            <w:pPr>
              <w:pStyle w:val="ConsPlusNonformat"/>
              <w:widowControl/>
              <w:ind w:left="-738" w:firstLine="720"/>
              <w:rPr>
                <w:rFonts w:ascii="Times New Roman" w:hAnsi="Times New Roman" w:cs="Times New Roman"/>
                <w:sz w:val="24"/>
                <w:szCs w:val="24"/>
              </w:rPr>
            </w:pPr>
          </w:p>
        </w:tc>
        <w:tc>
          <w:tcPr>
            <w:tcW w:w="685" w:type="pct"/>
            <w:tcBorders>
              <w:top w:val="single" w:sz="4" w:space="0" w:color="000001"/>
              <w:left w:val="single" w:sz="4" w:space="0" w:color="000001"/>
              <w:bottom w:val="single" w:sz="4" w:space="0" w:color="000001"/>
              <w:right w:val="nil"/>
            </w:tcBorders>
            <w:shd w:val="clear" w:color="auto" w:fill="FFFFFF"/>
          </w:tcPr>
          <w:p w:rsidR="00545E59" w:rsidRDefault="00545E59" w:rsidP="00545E59">
            <w:pPr>
              <w:pStyle w:val="ConsPlusNonformat"/>
              <w:widowControl/>
              <w:ind w:left="-738" w:firstLine="720"/>
              <w:rPr>
                <w:rFonts w:ascii="Times New Roman" w:hAnsi="Times New Roman" w:cs="Times New Roman"/>
                <w:sz w:val="24"/>
                <w:szCs w:val="24"/>
              </w:rPr>
            </w:pPr>
          </w:p>
        </w:tc>
        <w:tc>
          <w:tcPr>
            <w:tcW w:w="551" w:type="pct"/>
            <w:tcBorders>
              <w:top w:val="single" w:sz="4" w:space="0" w:color="000001"/>
              <w:left w:val="single" w:sz="4" w:space="0" w:color="000001"/>
              <w:bottom w:val="single" w:sz="4" w:space="0" w:color="000001"/>
              <w:right w:val="nil"/>
            </w:tcBorders>
            <w:shd w:val="clear" w:color="auto" w:fill="FFFFFF"/>
          </w:tcPr>
          <w:p w:rsidR="00545E59" w:rsidRDefault="00545E59" w:rsidP="00545E59">
            <w:pPr>
              <w:pStyle w:val="ConsPlusNonformat"/>
              <w:widowControl/>
              <w:ind w:left="-738" w:firstLine="720"/>
              <w:rPr>
                <w:rFonts w:ascii="Times New Roman" w:hAnsi="Times New Roman" w:cs="Times New Roman"/>
                <w:sz w:val="24"/>
                <w:szCs w:val="24"/>
              </w:rPr>
            </w:pPr>
          </w:p>
        </w:tc>
        <w:tc>
          <w:tcPr>
            <w:tcW w:w="507" w:type="pct"/>
            <w:tcBorders>
              <w:top w:val="single" w:sz="4" w:space="0" w:color="000001"/>
              <w:left w:val="single" w:sz="4" w:space="0" w:color="000001"/>
              <w:bottom w:val="single" w:sz="4" w:space="0" w:color="000001"/>
              <w:right w:val="nil"/>
            </w:tcBorders>
            <w:shd w:val="clear" w:color="auto" w:fill="FFFFFF"/>
          </w:tcPr>
          <w:p w:rsidR="00545E59" w:rsidRDefault="00545E59" w:rsidP="00545E59">
            <w:pPr>
              <w:pStyle w:val="ConsPlusNonformat"/>
              <w:widowControl/>
              <w:ind w:left="-738" w:firstLine="720"/>
              <w:rPr>
                <w:rFonts w:ascii="Times New Roman" w:hAnsi="Times New Roman" w:cs="Times New Roman"/>
                <w:sz w:val="24"/>
                <w:szCs w:val="24"/>
              </w:rPr>
            </w:pPr>
          </w:p>
        </w:tc>
        <w:tc>
          <w:tcPr>
            <w:tcW w:w="423" w:type="pct"/>
            <w:tcBorders>
              <w:top w:val="single" w:sz="4" w:space="0" w:color="000001"/>
              <w:left w:val="single" w:sz="4" w:space="0" w:color="000001"/>
              <w:bottom w:val="single" w:sz="4" w:space="0" w:color="000001"/>
              <w:right w:val="nil"/>
            </w:tcBorders>
            <w:shd w:val="clear" w:color="auto" w:fill="FFFFFF"/>
          </w:tcPr>
          <w:p w:rsidR="00545E59" w:rsidRDefault="00545E59" w:rsidP="00545E59">
            <w:pPr>
              <w:pStyle w:val="ConsPlusNonformat"/>
              <w:widowControl/>
              <w:ind w:left="-738" w:firstLine="720"/>
              <w:rPr>
                <w:rFonts w:ascii="Times New Roman" w:hAnsi="Times New Roman" w:cs="Times New Roman"/>
                <w:sz w:val="24"/>
                <w:szCs w:val="24"/>
              </w:rPr>
            </w:pPr>
          </w:p>
        </w:tc>
        <w:tc>
          <w:tcPr>
            <w:tcW w:w="502" w:type="pct"/>
            <w:tcBorders>
              <w:top w:val="single" w:sz="4" w:space="0" w:color="000001"/>
              <w:left w:val="single" w:sz="4" w:space="0" w:color="000001"/>
              <w:bottom w:val="single" w:sz="4" w:space="0" w:color="000001"/>
              <w:right w:val="nil"/>
            </w:tcBorders>
            <w:shd w:val="clear" w:color="auto" w:fill="FFFFFF"/>
          </w:tcPr>
          <w:p w:rsidR="00545E59" w:rsidRDefault="00545E59" w:rsidP="00545E59">
            <w:pPr>
              <w:pStyle w:val="ConsPlusNonformat"/>
              <w:widowControl/>
              <w:ind w:left="-738" w:firstLine="720"/>
              <w:rPr>
                <w:rFonts w:ascii="Times New Roman" w:hAnsi="Times New Roman" w:cs="Times New Roman"/>
                <w:sz w:val="24"/>
                <w:szCs w:val="24"/>
              </w:rPr>
            </w:pPr>
          </w:p>
        </w:tc>
        <w:tc>
          <w:tcPr>
            <w:tcW w:w="578" w:type="pct"/>
            <w:tcBorders>
              <w:top w:val="single" w:sz="4" w:space="0" w:color="000001"/>
              <w:left w:val="single" w:sz="4" w:space="0" w:color="000001"/>
              <w:bottom w:val="single" w:sz="4" w:space="0" w:color="000001"/>
              <w:right w:val="single" w:sz="4" w:space="0" w:color="000001"/>
            </w:tcBorders>
            <w:shd w:val="clear" w:color="auto" w:fill="FFFFFF"/>
          </w:tcPr>
          <w:p w:rsidR="00545E59" w:rsidRDefault="00545E59" w:rsidP="00545E59">
            <w:pPr>
              <w:pStyle w:val="ConsPlusNonformat"/>
              <w:widowControl/>
              <w:ind w:left="-738" w:firstLine="720"/>
              <w:rPr>
                <w:rFonts w:ascii="Times New Roman" w:hAnsi="Times New Roman" w:cs="Times New Roman"/>
                <w:sz w:val="24"/>
                <w:szCs w:val="24"/>
              </w:rPr>
            </w:pPr>
          </w:p>
        </w:tc>
      </w:tr>
      <w:tr w:rsidR="00545E59" w:rsidTr="00545E59">
        <w:trPr>
          <w:cantSplit/>
          <w:trHeight w:val="259"/>
        </w:trPr>
        <w:tc>
          <w:tcPr>
            <w:tcW w:w="182" w:type="pct"/>
            <w:tcBorders>
              <w:top w:val="single" w:sz="4" w:space="0" w:color="000001"/>
              <w:left w:val="single" w:sz="4" w:space="0" w:color="000001"/>
              <w:bottom w:val="single" w:sz="4" w:space="0" w:color="000001"/>
              <w:right w:val="nil"/>
            </w:tcBorders>
            <w:shd w:val="clear" w:color="auto" w:fill="FFFFFF"/>
          </w:tcPr>
          <w:p w:rsidR="00545E59" w:rsidRDefault="00545E59" w:rsidP="00545E59">
            <w:pPr>
              <w:pStyle w:val="ConsPlusNonformat"/>
              <w:widowControl/>
              <w:ind w:left="-738" w:firstLine="720"/>
              <w:rPr>
                <w:rFonts w:ascii="Times New Roman" w:hAnsi="Times New Roman" w:cs="Times New Roman"/>
                <w:sz w:val="24"/>
                <w:szCs w:val="24"/>
              </w:rPr>
            </w:pPr>
          </w:p>
        </w:tc>
        <w:tc>
          <w:tcPr>
            <w:tcW w:w="454" w:type="pct"/>
            <w:tcBorders>
              <w:top w:val="single" w:sz="4" w:space="0" w:color="000001"/>
              <w:left w:val="single" w:sz="4" w:space="0" w:color="000001"/>
              <w:bottom w:val="single" w:sz="4" w:space="0" w:color="000001"/>
              <w:right w:val="nil"/>
            </w:tcBorders>
            <w:shd w:val="clear" w:color="auto" w:fill="FFFFFF"/>
          </w:tcPr>
          <w:p w:rsidR="00545E59" w:rsidRDefault="00545E59" w:rsidP="00545E59">
            <w:pPr>
              <w:pStyle w:val="ConsPlusNonformat"/>
              <w:widowControl/>
              <w:ind w:left="-738" w:firstLine="720"/>
              <w:rPr>
                <w:rFonts w:ascii="Times New Roman" w:hAnsi="Times New Roman" w:cs="Times New Roman"/>
                <w:sz w:val="24"/>
                <w:szCs w:val="24"/>
              </w:rPr>
            </w:pPr>
          </w:p>
        </w:tc>
        <w:tc>
          <w:tcPr>
            <w:tcW w:w="608" w:type="pct"/>
            <w:tcBorders>
              <w:top w:val="single" w:sz="4" w:space="0" w:color="000001"/>
              <w:left w:val="single" w:sz="4" w:space="0" w:color="000001"/>
              <w:bottom w:val="single" w:sz="4" w:space="0" w:color="000001"/>
              <w:right w:val="nil"/>
            </w:tcBorders>
            <w:shd w:val="clear" w:color="auto" w:fill="FFFFFF"/>
          </w:tcPr>
          <w:p w:rsidR="00545E59" w:rsidRDefault="00545E59" w:rsidP="00545E59">
            <w:pPr>
              <w:pStyle w:val="ConsPlusNonformat"/>
              <w:widowControl/>
              <w:ind w:left="-738" w:firstLine="720"/>
              <w:rPr>
                <w:rFonts w:ascii="Times New Roman" w:hAnsi="Times New Roman" w:cs="Times New Roman"/>
                <w:sz w:val="24"/>
                <w:szCs w:val="24"/>
              </w:rPr>
            </w:pPr>
          </w:p>
        </w:tc>
        <w:tc>
          <w:tcPr>
            <w:tcW w:w="510" w:type="pct"/>
            <w:tcBorders>
              <w:top w:val="single" w:sz="4" w:space="0" w:color="000001"/>
              <w:left w:val="single" w:sz="4" w:space="0" w:color="000001"/>
              <w:bottom w:val="single" w:sz="4" w:space="0" w:color="000001"/>
              <w:right w:val="nil"/>
            </w:tcBorders>
            <w:shd w:val="clear" w:color="auto" w:fill="FFFFFF"/>
          </w:tcPr>
          <w:p w:rsidR="00545E59" w:rsidRDefault="00545E59" w:rsidP="00545E59">
            <w:pPr>
              <w:pStyle w:val="ConsPlusNonformat"/>
              <w:widowControl/>
              <w:ind w:left="-738" w:firstLine="720"/>
              <w:rPr>
                <w:rFonts w:ascii="Times New Roman" w:hAnsi="Times New Roman" w:cs="Times New Roman"/>
                <w:sz w:val="24"/>
                <w:szCs w:val="24"/>
              </w:rPr>
            </w:pPr>
          </w:p>
        </w:tc>
        <w:tc>
          <w:tcPr>
            <w:tcW w:w="685" w:type="pct"/>
            <w:tcBorders>
              <w:top w:val="single" w:sz="4" w:space="0" w:color="000001"/>
              <w:left w:val="single" w:sz="4" w:space="0" w:color="000001"/>
              <w:bottom w:val="single" w:sz="4" w:space="0" w:color="000001"/>
              <w:right w:val="nil"/>
            </w:tcBorders>
            <w:shd w:val="clear" w:color="auto" w:fill="FFFFFF"/>
          </w:tcPr>
          <w:p w:rsidR="00545E59" w:rsidRDefault="00545E59" w:rsidP="00545E59">
            <w:pPr>
              <w:pStyle w:val="ConsPlusNonformat"/>
              <w:widowControl/>
              <w:ind w:left="-738" w:firstLine="720"/>
              <w:rPr>
                <w:rFonts w:ascii="Times New Roman" w:hAnsi="Times New Roman" w:cs="Times New Roman"/>
                <w:sz w:val="24"/>
                <w:szCs w:val="24"/>
              </w:rPr>
            </w:pPr>
          </w:p>
        </w:tc>
        <w:tc>
          <w:tcPr>
            <w:tcW w:w="551" w:type="pct"/>
            <w:tcBorders>
              <w:top w:val="single" w:sz="4" w:space="0" w:color="000001"/>
              <w:left w:val="single" w:sz="4" w:space="0" w:color="000001"/>
              <w:bottom w:val="single" w:sz="4" w:space="0" w:color="000001"/>
              <w:right w:val="nil"/>
            </w:tcBorders>
            <w:shd w:val="clear" w:color="auto" w:fill="FFFFFF"/>
          </w:tcPr>
          <w:p w:rsidR="00545E59" w:rsidRDefault="00545E59" w:rsidP="00545E59">
            <w:pPr>
              <w:pStyle w:val="ConsPlusNonformat"/>
              <w:widowControl/>
              <w:ind w:left="-738" w:firstLine="720"/>
              <w:rPr>
                <w:rFonts w:ascii="Times New Roman" w:hAnsi="Times New Roman" w:cs="Times New Roman"/>
                <w:sz w:val="24"/>
                <w:szCs w:val="24"/>
              </w:rPr>
            </w:pPr>
          </w:p>
        </w:tc>
        <w:tc>
          <w:tcPr>
            <w:tcW w:w="507" w:type="pct"/>
            <w:tcBorders>
              <w:top w:val="single" w:sz="4" w:space="0" w:color="000001"/>
              <w:left w:val="single" w:sz="4" w:space="0" w:color="000001"/>
              <w:bottom w:val="single" w:sz="4" w:space="0" w:color="000001"/>
              <w:right w:val="nil"/>
            </w:tcBorders>
            <w:shd w:val="clear" w:color="auto" w:fill="FFFFFF"/>
          </w:tcPr>
          <w:p w:rsidR="00545E59" w:rsidRDefault="00545E59" w:rsidP="00545E59">
            <w:pPr>
              <w:pStyle w:val="ConsPlusNonformat"/>
              <w:widowControl/>
              <w:ind w:left="-738" w:firstLine="720"/>
              <w:rPr>
                <w:rFonts w:ascii="Times New Roman" w:hAnsi="Times New Roman" w:cs="Times New Roman"/>
                <w:sz w:val="24"/>
                <w:szCs w:val="24"/>
              </w:rPr>
            </w:pPr>
          </w:p>
        </w:tc>
        <w:tc>
          <w:tcPr>
            <w:tcW w:w="423" w:type="pct"/>
            <w:tcBorders>
              <w:top w:val="single" w:sz="4" w:space="0" w:color="000001"/>
              <w:left w:val="single" w:sz="4" w:space="0" w:color="000001"/>
              <w:bottom w:val="single" w:sz="4" w:space="0" w:color="000001"/>
              <w:right w:val="nil"/>
            </w:tcBorders>
            <w:shd w:val="clear" w:color="auto" w:fill="FFFFFF"/>
          </w:tcPr>
          <w:p w:rsidR="00545E59" w:rsidRDefault="00545E59" w:rsidP="00545E59">
            <w:pPr>
              <w:pStyle w:val="ConsPlusNonformat"/>
              <w:widowControl/>
              <w:ind w:left="-738" w:firstLine="720"/>
              <w:rPr>
                <w:rFonts w:ascii="Times New Roman" w:hAnsi="Times New Roman" w:cs="Times New Roman"/>
                <w:sz w:val="24"/>
                <w:szCs w:val="24"/>
              </w:rPr>
            </w:pPr>
          </w:p>
        </w:tc>
        <w:tc>
          <w:tcPr>
            <w:tcW w:w="502" w:type="pct"/>
            <w:tcBorders>
              <w:top w:val="single" w:sz="4" w:space="0" w:color="000001"/>
              <w:left w:val="single" w:sz="4" w:space="0" w:color="000001"/>
              <w:bottom w:val="single" w:sz="4" w:space="0" w:color="000001"/>
              <w:right w:val="nil"/>
            </w:tcBorders>
            <w:shd w:val="clear" w:color="auto" w:fill="FFFFFF"/>
          </w:tcPr>
          <w:p w:rsidR="00545E59" w:rsidRDefault="00545E59" w:rsidP="00545E59">
            <w:pPr>
              <w:pStyle w:val="ConsPlusNonformat"/>
              <w:widowControl/>
              <w:ind w:left="-738" w:firstLine="720"/>
              <w:rPr>
                <w:rFonts w:ascii="Times New Roman" w:hAnsi="Times New Roman" w:cs="Times New Roman"/>
                <w:sz w:val="24"/>
                <w:szCs w:val="24"/>
              </w:rPr>
            </w:pPr>
          </w:p>
        </w:tc>
        <w:tc>
          <w:tcPr>
            <w:tcW w:w="578" w:type="pct"/>
            <w:tcBorders>
              <w:top w:val="single" w:sz="4" w:space="0" w:color="000001"/>
              <w:left w:val="single" w:sz="4" w:space="0" w:color="000001"/>
              <w:bottom w:val="single" w:sz="4" w:space="0" w:color="000001"/>
              <w:right w:val="single" w:sz="4" w:space="0" w:color="000001"/>
            </w:tcBorders>
            <w:shd w:val="clear" w:color="auto" w:fill="FFFFFF"/>
          </w:tcPr>
          <w:p w:rsidR="00545E59" w:rsidRDefault="00545E59" w:rsidP="00545E59">
            <w:pPr>
              <w:pStyle w:val="ConsPlusNonformat"/>
              <w:widowControl/>
              <w:ind w:left="-738" w:firstLine="720"/>
              <w:rPr>
                <w:rFonts w:ascii="Times New Roman" w:hAnsi="Times New Roman" w:cs="Times New Roman"/>
                <w:sz w:val="24"/>
                <w:szCs w:val="24"/>
              </w:rPr>
            </w:pPr>
          </w:p>
        </w:tc>
      </w:tr>
    </w:tbl>
    <w:p w:rsidR="00545E59" w:rsidRDefault="00545E59" w:rsidP="00545E59">
      <w:pPr>
        <w:pStyle w:val="af7"/>
        <w:widowControl/>
        <w:rPr>
          <w:rFonts w:cs="Times New Roman"/>
          <w:color w:val="auto"/>
        </w:rPr>
      </w:pPr>
    </w:p>
    <w:p w:rsidR="00545E59" w:rsidRDefault="00545E59" w:rsidP="00545E59">
      <w:pPr>
        <w:pStyle w:val="ConsPlusNonformat"/>
        <w:widowControl/>
        <w:rPr>
          <w:rFonts w:ascii="Times New Roman" w:hAnsi="Times New Roman" w:cs="Times New Roman"/>
          <w:sz w:val="24"/>
          <w:szCs w:val="24"/>
        </w:rPr>
      </w:pPr>
    </w:p>
    <w:p w:rsidR="00545E59" w:rsidRDefault="00545E59" w:rsidP="00545E59">
      <w:pPr>
        <w:pStyle w:val="af8"/>
        <w:ind w:firstLine="680"/>
        <w:rPr>
          <w:rFonts w:ascii="Times New Roman" w:hAnsi="Times New Roman" w:cs="Times New Roman"/>
          <w:color w:val="auto"/>
        </w:rPr>
      </w:pPr>
      <w:r>
        <w:rPr>
          <w:rFonts w:ascii="Times New Roman" w:hAnsi="Times New Roman" w:cs="Times New Roman"/>
          <w:color w:val="auto"/>
        </w:rPr>
        <w:t>Секретарь Конкурсной комиссии</w:t>
      </w:r>
    </w:p>
    <w:p w:rsidR="00545E59" w:rsidRDefault="00545E59" w:rsidP="00545E59">
      <w:pPr>
        <w:pStyle w:val="af8"/>
        <w:ind w:firstLine="680"/>
        <w:rPr>
          <w:rFonts w:ascii="Times New Roman" w:hAnsi="Times New Roman" w:cs="Times New Roman"/>
          <w:color w:val="auto"/>
        </w:rPr>
      </w:pPr>
      <w:r>
        <w:rPr>
          <w:rFonts w:ascii="Times New Roman" w:hAnsi="Times New Roman" w:cs="Times New Roman"/>
          <w:color w:val="auto"/>
        </w:rPr>
        <w:t>____________________________</w:t>
      </w:r>
      <w:r>
        <w:rPr>
          <w:rFonts w:ascii="Times New Roman" w:hAnsi="Times New Roman" w:cs="Times New Roman"/>
          <w:color w:val="auto"/>
        </w:rPr>
        <w:tab/>
        <w:t>____________________________________</w:t>
      </w:r>
    </w:p>
    <w:p w:rsidR="00545E59" w:rsidRPr="00897B85" w:rsidRDefault="00545E59" w:rsidP="00545E59">
      <w:pPr>
        <w:pStyle w:val="af8"/>
        <w:ind w:firstLine="720"/>
        <w:rPr>
          <w:rFonts w:ascii="Times New Roman" w:hAnsi="Times New Roman" w:cs="Times New Roman"/>
          <w:color w:val="auto"/>
        </w:rPr>
      </w:pPr>
      <w:r>
        <w:rPr>
          <w:rFonts w:ascii="Times New Roman" w:hAnsi="Times New Roman" w:cs="Times New Roman"/>
          <w:i/>
          <w:iCs/>
          <w:color w:val="auto"/>
        </w:rPr>
        <w:tab/>
      </w:r>
      <w:r w:rsidRPr="00897B85">
        <w:rPr>
          <w:rFonts w:ascii="Times New Roman" w:hAnsi="Times New Roman" w:cs="Times New Roman"/>
          <w:iCs/>
          <w:color w:val="auto"/>
        </w:rPr>
        <w:t xml:space="preserve">     (подпись</w:t>
      </w:r>
      <w:r>
        <w:rPr>
          <w:rFonts w:ascii="Times New Roman" w:hAnsi="Times New Roman" w:cs="Times New Roman"/>
          <w:i/>
          <w:iCs/>
          <w:color w:val="auto"/>
        </w:rPr>
        <w:t>)</w:t>
      </w:r>
      <w:r>
        <w:rPr>
          <w:rFonts w:ascii="Times New Roman" w:hAnsi="Times New Roman" w:cs="Times New Roman"/>
          <w:i/>
          <w:iCs/>
          <w:color w:val="auto"/>
        </w:rPr>
        <w:tab/>
      </w:r>
      <w:r>
        <w:rPr>
          <w:rFonts w:ascii="Times New Roman" w:hAnsi="Times New Roman" w:cs="Times New Roman"/>
          <w:i/>
          <w:iCs/>
          <w:color w:val="auto"/>
        </w:rPr>
        <w:tab/>
      </w:r>
      <w:r>
        <w:rPr>
          <w:rFonts w:ascii="Times New Roman" w:hAnsi="Times New Roman" w:cs="Times New Roman"/>
          <w:i/>
          <w:iCs/>
          <w:color w:val="auto"/>
        </w:rPr>
        <w:tab/>
      </w:r>
      <w:r>
        <w:rPr>
          <w:rFonts w:ascii="Times New Roman" w:hAnsi="Times New Roman" w:cs="Times New Roman"/>
          <w:i/>
          <w:iCs/>
          <w:color w:val="auto"/>
        </w:rPr>
        <w:tab/>
        <w:t>(</w:t>
      </w:r>
      <w:r w:rsidRPr="00897B85">
        <w:rPr>
          <w:rFonts w:ascii="Times New Roman" w:hAnsi="Times New Roman" w:cs="Times New Roman"/>
          <w:iCs/>
          <w:color w:val="auto"/>
        </w:rPr>
        <w:t>инициалы, фамилия)</w:t>
      </w:r>
    </w:p>
    <w:p w:rsidR="00545E59" w:rsidRPr="00897B85" w:rsidRDefault="00545E59" w:rsidP="00545E59">
      <w:pPr>
        <w:jc w:val="both"/>
      </w:pPr>
    </w:p>
    <w:p w:rsidR="00545E59" w:rsidRDefault="00545E59" w:rsidP="00545E59">
      <w:pPr>
        <w:jc w:val="both"/>
      </w:pPr>
      <w:r>
        <w:t xml:space="preserve">            «______» _______________ 202__ года</w:t>
      </w:r>
    </w:p>
    <w:p w:rsidR="00545E59" w:rsidRDefault="00545E59" w:rsidP="00545E59">
      <w:pPr>
        <w:pStyle w:val="22"/>
        <w:shd w:val="clear" w:color="auto" w:fill="auto"/>
        <w:spacing w:before="0" w:line="240" w:lineRule="auto"/>
        <w:ind w:firstLine="709"/>
        <w:jc w:val="right"/>
        <w:rPr>
          <w:lang w:val="ru-RU"/>
        </w:rPr>
        <w:sectPr w:rsidR="00545E59" w:rsidSect="00545E59">
          <w:pgSz w:w="16838" w:h="11906" w:orient="landscape"/>
          <w:pgMar w:top="1134" w:right="567" w:bottom="1134" w:left="1134" w:header="425" w:footer="709" w:gutter="0"/>
          <w:pgNumType w:start="1"/>
          <w:cols w:space="708"/>
          <w:titlePg/>
          <w:docGrid w:linePitch="360"/>
        </w:sectPr>
      </w:pPr>
    </w:p>
    <w:p w:rsidR="00545E59" w:rsidRDefault="00545E59" w:rsidP="00545E59">
      <w:pPr>
        <w:widowControl w:val="0"/>
        <w:autoSpaceDE w:val="0"/>
        <w:autoSpaceDN w:val="0"/>
        <w:adjustRightInd w:val="0"/>
        <w:jc w:val="right"/>
        <w:outlineLvl w:val="1"/>
      </w:pPr>
      <w:r>
        <w:t>Приложение 6</w:t>
      </w:r>
    </w:p>
    <w:p w:rsidR="00545E59" w:rsidRDefault="00545E59" w:rsidP="00545E59">
      <w:pPr>
        <w:widowControl w:val="0"/>
        <w:autoSpaceDE w:val="0"/>
        <w:autoSpaceDN w:val="0"/>
        <w:adjustRightInd w:val="0"/>
        <w:jc w:val="right"/>
      </w:pPr>
      <w:r>
        <w:t>к Положению</w:t>
      </w:r>
    </w:p>
    <w:p w:rsidR="00545E59" w:rsidRDefault="00545E59" w:rsidP="00545E59">
      <w:pPr>
        <w:widowControl w:val="0"/>
        <w:autoSpaceDE w:val="0"/>
        <w:autoSpaceDN w:val="0"/>
        <w:adjustRightInd w:val="0"/>
      </w:pPr>
      <w:r>
        <w:t>(Форма)</w:t>
      </w:r>
    </w:p>
    <w:p w:rsidR="00545E59" w:rsidRDefault="00545E59" w:rsidP="00545E59">
      <w:pPr>
        <w:widowControl w:val="0"/>
        <w:autoSpaceDE w:val="0"/>
        <w:autoSpaceDN w:val="0"/>
        <w:adjustRightInd w:val="0"/>
        <w:jc w:val="both"/>
        <w:rPr>
          <w:rFonts w:cs="Calibri"/>
        </w:rPr>
      </w:pPr>
    </w:p>
    <w:p w:rsidR="00545E59" w:rsidRDefault="00545E59" w:rsidP="00545E59">
      <w:pPr>
        <w:widowControl w:val="0"/>
        <w:autoSpaceDE w:val="0"/>
        <w:autoSpaceDN w:val="0"/>
        <w:adjustRightInd w:val="0"/>
        <w:jc w:val="both"/>
        <w:rPr>
          <w:rFonts w:cs="Calibri"/>
        </w:rPr>
      </w:pPr>
    </w:p>
    <w:p w:rsidR="00545E59" w:rsidRDefault="00545E59" w:rsidP="00545E59">
      <w:pPr>
        <w:pStyle w:val="af8"/>
        <w:jc w:val="center"/>
        <w:rPr>
          <w:rFonts w:ascii="Times New Roman" w:hAnsi="Times New Roman"/>
          <w:color w:val="auto"/>
        </w:rPr>
      </w:pPr>
      <w:bookmarkStart w:id="8" w:name="Par905"/>
      <w:bookmarkEnd w:id="8"/>
      <w:r>
        <w:rPr>
          <w:rFonts w:ascii="Times New Roman" w:hAnsi="Times New Roman" w:cs="Times New Roman"/>
          <w:bCs/>
          <w:color w:val="auto"/>
        </w:rPr>
        <w:t xml:space="preserve">Реестр победителей конкурсного отбора на перечисление субсидий </w:t>
      </w:r>
      <w:r>
        <w:rPr>
          <w:rFonts w:ascii="Times New Roman" w:hAnsi="Times New Roman"/>
          <w:color w:val="auto"/>
        </w:rPr>
        <w:t xml:space="preserve">субъектам малого предпринимательства </w:t>
      </w:r>
    </w:p>
    <w:p w:rsidR="00545E59" w:rsidRDefault="00545E59" w:rsidP="00545E59">
      <w:pPr>
        <w:pStyle w:val="af8"/>
        <w:jc w:val="center"/>
        <w:rPr>
          <w:color w:val="auto"/>
        </w:rPr>
      </w:pPr>
      <w:r>
        <w:rPr>
          <w:rFonts w:ascii="Times New Roman" w:hAnsi="Times New Roman"/>
          <w:color w:val="auto"/>
        </w:rPr>
        <w:t>на организацию предпринимательской деятельности</w:t>
      </w:r>
    </w:p>
    <w:p w:rsidR="00545E59" w:rsidRDefault="00545E59" w:rsidP="00545E59">
      <w:pPr>
        <w:pStyle w:val="af7"/>
        <w:rPr>
          <w:color w:val="auto"/>
        </w:rPr>
      </w:pPr>
    </w:p>
    <w:p w:rsidR="00545E59" w:rsidRDefault="00545E59" w:rsidP="00545E59">
      <w:pPr>
        <w:pStyle w:val="af7"/>
        <w:rPr>
          <w:color w:val="auto"/>
        </w:rPr>
      </w:pPr>
    </w:p>
    <w:tbl>
      <w:tblPr>
        <w:tblW w:w="5000" w:type="pct"/>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7"/>
        <w:gridCol w:w="803"/>
        <w:gridCol w:w="1363"/>
        <w:gridCol w:w="2443"/>
        <w:gridCol w:w="1412"/>
        <w:gridCol w:w="1111"/>
        <w:gridCol w:w="1111"/>
        <w:gridCol w:w="1700"/>
        <w:gridCol w:w="1262"/>
        <w:gridCol w:w="1857"/>
        <w:gridCol w:w="1709"/>
      </w:tblGrid>
      <w:tr w:rsidR="00545E59" w:rsidTr="00545E59">
        <w:trPr>
          <w:cantSplit/>
          <w:trHeight w:val="2220"/>
        </w:trPr>
        <w:tc>
          <w:tcPr>
            <w:tcW w:w="211" w:type="pct"/>
            <w:tcBorders>
              <w:top w:val="single" w:sz="4" w:space="0" w:color="000001"/>
              <w:left w:val="single" w:sz="4" w:space="0" w:color="000001"/>
              <w:bottom w:val="single" w:sz="4" w:space="0" w:color="000001"/>
              <w:right w:val="nil"/>
            </w:tcBorders>
            <w:shd w:val="clear" w:color="auto" w:fill="FFFFFF"/>
            <w:vAlign w:val="center"/>
            <w:hideMark/>
          </w:tcPr>
          <w:p w:rsidR="00545E59" w:rsidRDefault="00545E59" w:rsidP="00545E59">
            <w:pPr>
              <w:pStyle w:val="af7"/>
              <w:jc w:val="center"/>
              <w:rPr>
                <w:color w:val="auto"/>
              </w:rPr>
            </w:pPr>
            <w:r>
              <w:rPr>
                <w:rFonts w:eastAsia="Times New Roman" w:cs="Times New Roman"/>
                <w:color w:val="auto"/>
              </w:rPr>
              <w:t xml:space="preserve">№ </w:t>
            </w:r>
            <w:r>
              <w:rPr>
                <w:color w:val="auto"/>
              </w:rPr>
              <w:t>п/п</w:t>
            </w:r>
          </w:p>
        </w:tc>
        <w:tc>
          <w:tcPr>
            <w:tcW w:w="288" w:type="pct"/>
            <w:tcBorders>
              <w:top w:val="single" w:sz="4" w:space="0" w:color="000001"/>
              <w:left w:val="single" w:sz="4" w:space="0" w:color="000001"/>
              <w:bottom w:val="single" w:sz="4" w:space="0" w:color="000001"/>
              <w:right w:val="nil"/>
            </w:tcBorders>
            <w:shd w:val="clear" w:color="auto" w:fill="FFFFFF"/>
            <w:vAlign w:val="center"/>
            <w:hideMark/>
          </w:tcPr>
          <w:p w:rsidR="00545E59" w:rsidRDefault="00545E59" w:rsidP="00545E59">
            <w:pPr>
              <w:pStyle w:val="af7"/>
              <w:jc w:val="center"/>
              <w:rPr>
                <w:color w:val="auto"/>
              </w:rPr>
            </w:pPr>
            <w:r>
              <w:rPr>
                <w:color w:val="auto"/>
              </w:rPr>
              <w:t>Дата</w:t>
            </w:r>
          </w:p>
        </w:tc>
        <w:tc>
          <w:tcPr>
            <w:tcW w:w="470" w:type="pct"/>
            <w:tcBorders>
              <w:top w:val="single" w:sz="4" w:space="0" w:color="000001"/>
              <w:left w:val="single" w:sz="4" w:space="0" w:color="000001"/>
              <w:bottom w:val="single" w:sz="4" w:space="0" w:color="000001"/>
              <w:right w:val="nil"/>
            </w:tcBorders>
            <w:shd w:val="clear" w:color="auto" w:fill="FFFFFF"/>
            <w:vAlign w:val="center"/>
            <w:hideMark/>
          </w:tcPr>
          <w:p w:rsidR="00545E59" w:rsidRDefault="00545E59" w:rsidP="00545E59">
            <w:pPr>
              <w:pStyle w:val="af7"/>
              <w:jc w:val="center"/>
              <w:rPr>
                <w:color w:val="auto"/>
              </w:rPr>
            </w:pPr>
            <w:r>
              <w:rPr>
                <w:color w:val="auto"/>
              </w:rPr>
              <w:t>Размер субсидии, тыс. руб.</w:t>
            </w:r>
          </w:p>
        </w:tc>
        <w:tc>
          <w:tcPr>
            <w:tcW w:w="631" w:type="pct"/>
            <w:tcBorders>
              <w:top w:val="single" w:sz="4" w:space="0" w:color="000001"/>
              <w:left w:val="single" w:sz="4" w:space="0" w:color="000001"/>
              <w:bottom w:val="single" w:sz="4" w:space="0" w:color="000001"/>
              <w:right w:val="nil"/>
            </w:tcBorders>
            <w:shd w:val="clear" w:color="auto" w:fill="FFFFFF"/>
            <w:vAlign w:val="center"/>
            <w:hideMark/>
          </w:tcPr>
          <w:p w:rsidR="00545E59" w:rsidRDefault="00545E59" w:rsidP="00545E59">
            <w:pPr>
              <w:pStyle w:val="af7"/>
              <w:jc w:val="center"/>
              <w:rPr>
                <w:color w:val="auto"/>
              </w:rPr>
            </w:pPr>
            <w:r>
              <w:rPr>
                <w:color w:val="auto"/>
              </w:rPr>
              <w:t>Наименование субъекта малого предпринимательства</w:t>
            </w:r>
          </w:p>
        </w:tc>
        <w:tc>
          <w:tcPr>
            <w:tcW w:w="486" w:type="pct"/>
            <w:tcBorders>
              <w:top w:val="single" w:sz="4" w:space="0" w:color="000001"/>
              <w:left w:val="single" w:sz="4" w:space="0" w:color="000001"/>
              <w:bottom w:val="single" w:sz="4" w:space="0" w:color="000001"/>
              <w:right w:val="nil"/>
            </w:tcBorders>
            <w:shd w:val="clear" w:color="auto" w:fill="FFFFFF"/>
            <w:vAlign w:val="center"/>
            <w:hideMark/>
          </w:tcPr>
          <w:p w:rsidR="00545E59" w:rsidRDefault="00545E59" w:rsidP="00545E59">
            <w:pPr>
              <w:pStyle w:val="af7"/>
              <w:jc w:val="center"/>
              <w:rPr>
                <w:color w:val="auto"/>
              </w:rPr>
            </w:pPr>
            <w:r>
              <w:rPr>
                <w:color w:val="auto"/>
              </w:rPr>
              <w:t>ИНН</w:t>
            </w:r>
          </w:p>
        </w:tc>
        <w:tc>
          <w:tcPr>
            <w:tcW w:w="388" w:type="pct"/>
            <w:tcBorders>
              <w:top w:val="single" w:sz="4" w:space="0" w:color="000001"/>
              <w:left w:val="single" w:sz="4" w:space="0" w:color="000001"/>
              <w:bottom w:val="single" w:sz="4" w:space="0" w:color="000001"/>
              <w:right w:val="nil"/>
            </w:tcBorders>
            <w:shd w:val="clear" w:color="auto" w:fill="FFFFFF"/>
            <w:vAlign w:val="center"/>
            <w:hideMark/>
          </w:tcPr>
          <w:p w:rsidR="00545E59" w:rsidRDefault="00545E59" w:rsidP="00545E59">
            <w:pPr>
              <w:pStyle w:val="af7"/>
              <w:jc w:val="center"/>
              <w:rPr>
                <w:color w:val="auto"/>
              </w:rPr>
            </w:pPr>
            <w:r>
              <w:rPr>
                <w:color w:val="auto"/>
              </w:rPr>
              <w:t>КПП</w:t>
            </w:r>
          </w:p>
        </w:tc>
        <w:tc>
          <w:tcPr>
            <w:tcW w:w="388" w:type="pct"/>
            <w:tcBorders>
              <w:top w:val="single" w:sz="4" w:space="0" w:color="000001"/>
              <w:left w:val="single" w:sz="4" w:space="0" w:color="000001"/>
              <w:bottom w:val="single" w:sz="4" w:space="0" w:color="000001"/>
              <w:right w:val="nil"/>
            </w:tcBorders>
            <w:shd w:val="clear" w:color="auto" w:fill="FFFFFF"/>
            <w:vAlign w:val="center"/>
            <w:hideMark/>
          </w:tcPr>
          <w:p w:rsidR="00545E59" w:rsidRDefault="00545E59" w:rsidP="00545E59">
            <w:pPr>
              <w:pStyle w:val="af7"/>
              <w:jc w:val="center"/>
              <w:rPr>
                <w:color w:val="auto"/>
              </w:rPr>
            </w:pPr>
            <w:r>
              <w:rPr>
                <w:color w:val="auto"/>
              </w:rPr>
              <w:t>Счёт</w:t>
            </w:r>
          </w:p>
        </w:tc>
        <w:tc>
          <w:tcPr>
            <w:tcW w:w="485" w:type="pct"/>
            <w:tcBorders>
              <w:top w:val="single" w:sz="4" w:space="0" w:color="000001"/>
              <w:left w:val="single" w:sz="4" w:space="0" w:color="000001"/>
              <w:bottom w:val="single" w:sz="4" w:space="0" w:color="000001"/>
              <w:right w:val="nil"/>
            </w:tcBorders>
            <w:shd w:val="clear" w:color="auto" w:fill="FFFFFF"/>
            <w:vAlign w:val="center"/>
            <w:hideMark/>
          </w:tcPr>
          <w:p w:rsidR="00545E59" w:rsidRDefault="00545E59" w:rsidP="00545E59">
            <w:pPr>
              <w:pStyle w:val="af7"/>
              <w:jc w:val="center"/>
              <w:rPr>
                <w:color w:val="auto"/>
              </w:rPr>
            </w:pPr>
            <w:r>
              <w:rPr>
                <w:color w:val="auto"/>
              </w:rPr>
              <w:t>Наименование банка</w:t>
            </w:r>
          </w:p>
        </w:tc>
        <w:tc>
          <w:tcPr>
            <w:tcW w:w="437" w:type="pct"/>
            <w:tcBorders>
              <w:top w:val="single" w:sz="4" w:space="0" w:color="000001"/>
              <w:left w:val="single" w:sz="4" w:space="0" w:color="000001"/>
              <w:bottom w:val="single" w:sz="4" w:space="0" w:color="000001"/>
              <w:right w:val="nil"/>
            </w:tcBorders>
            <w:shd w:val="clear" w:color="auto" w:fill="FFFFFF"/>
            <w:vAlign w:val="center"/>
            <w:hideMark/>
          </w:tcPr>
          <w:p w:rsidR="00545E59" w:rsidRDefault="00545E59" w:rsidP="00545E59">
            <w:pPr>
              <w:pStyle w:val="af7"/>
              <w:jc w:val="center"/>
              <w:rPr>
                <w:color w:val="auto"/>
              </w:rPr>
            </w:pPr>
            <w:r>
              <w:rPr>
                <w:color w:val="auto"/>
              </w:rPr>
              <w:t>БИК</w:t>
            </w:r>
          </w:p>
        </w:tc>
        <w:tc>
          <w:tcPr>
            <w:tcW w:w="631" w:type="pct"/>
            <w:tcBorders>
              <w:top w:val="single" w:sz="4" w:space="0" w:color="000001"/>
              <w:left w:val="single" w:sz="4" w:space="0" w:color="000001"/>
              <w:bottom w:val="single" w:sz="4" w:space="0" w:color="000001"/>
              <w:right w:val="nil"/>
            </w:tcBorders>
            <w:shd w:val="clear" w:color="auto" w:fill="FFFFFF"/>
            <w:vAlign w:val="center"/>
            <w:hideMark/>
          </w:tcPr>
          <w:p w:rsidR="00545E59" w:rsidRDefault="00545E59" w:rsidP="00545E59">
            <w:pPr>
              <w:pStyle w:val="af7"/>
              <w:jc w:val="center"/>
              <w:rPr>
                <w:color w:val="auto"/>
              </w:rPr>
            </w:pPr>
            <w:r>
              <w:rPr>
                <w:color w:val="auto"/>
              </w:rPr>
              <w:t>Корр. счёт</w:t>
            </w:r>
          </w:p>
        </w:tc>
        <w:tc>
          <w:tcPr>
            <w:tcW w:w="583" w:type="pct"/>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545E59" w:rsidRDefault="00545E59" w:rsidP="00545E59">
            <w:pPr>
              <w:pStyle w:val="af7"/>
              <w:jc w:val="center"/>
              <w:rPr>
                <w:color w:val="auto"/>
              </w:rPr>
            </w:pPr>
            <w:r>
              <w:rPr>
                <w:color w:val="auto"/>
              </w:rPr>
              <w:t>Примечание</w:t>
            </w:r>
          </w:p>
        </w:tc>
      </w:tr>
      <w:tr w:rsidR="00545E59" w:rsidTr="00545E59">
        <w:trPr>
          <w:cantSplit/>
        </w:trPr>
        <w:tc>
          <w:tcPr>
            <w:tcW w:w="211" w:type="pct"/>
            <w:tcBorders>
              <w:top w:val="single" w:sz="4" w:space="0" w:color="000001"/>
              <w:left w:val="single" w:sz="4" w:space="0" w:color="000001"/>
              <w:bottom w:val="single" w:sz="4" w:space="0" w:color="000001"/>
              <w:right w:val="nil"/>
            </w:tcBorders>
            <w:shd w:val="clear" w:color="auto" w:fill="FFFFFF"/>
            <w:vAlign w:val="center"/>
          </w:tcPr>
          <w:p w:rsidR="00545E59" w:rsidRDefault="00545E59" w:rsidP="00545E59">
            <w:pPr>
              <w:pStyle w:val="af7"/>
              <w:rPr>
                <w:color w:val="auto"/>
              </w:rPr>
            </w:pPr>
          </w:p>
        </w:tc>
        <w:tc>
          <w:tcPr>
            <w:tcW w:w="288" w:type="pct"/>
            <w:tcBorders>
              <w:top w:val="single" w:sz="4" w:space="0" w:color="000001"/>
              <w:left w:val="single" w:sz="4" w:space="0" w:color="000001"/>
              <w:bottom w:val="single" w:sz="4" w:space="0" w:color="000001"/>
              <w:right w:val="nil"/>
            </w:tcBorders>
            <w:shd w:val="clear" w:color="auto" w:fill="FFFFFF"/>
            <w:vAlign w:val="center"/>
          </w:tcPr>
          <w:p w:rsidR="00545E59" w:rsidRDefault="00545E59" w:rsidP="00545E59">
            <w:pPr>
              <w:pStyle w:val="af7"/>
              <w:rPr>
                <w:color w:val="auto"/>
              </w:rPr>
            </w:pPr>
          </w:p>
        </w:tc>
        <w:tc>
          <w:tcPr>
            <w:tcW w:w="470" w:type="pct"/>
            <w:tcBorders>
              <w:top w:val="single" w:sz="4" w:space="0" w:color="000001"/>
              <w:left w:val="single" w:sz="4" w:space="0" w:color="000001"/>
              <w:bottom w:val="single" w:sz="4" w:space="0" w:color="000001"/>
              <w:right w:val="nil"/>
            </w:tcBorders>
            <w:shd w:val="clear" w:color="auto" w:fill="FFFFFF"/>
            <w:vAlign w:val="center"/>
          </w:tcPr>
          <w:p w:rsidR="00545E59" w:rsidRDefault="00545E59" w:rsidP="00545E59">
            <w:pPr>
              <w:pStyle w:val="af7"/>
              <w:rPr>
                <w:color w:val="auto"/>
              </w:rPr>
            </w:pPr>
          </w:p>
        </w:tc>
        <w:tc>
          <w:tcPr>
            <w:tcW w:w="631" w:type="pct"/>
            <w:tcBorders>
              <w:top w:val="single" w:sz="4" w:space="0" w:color="000001"/>
              <w:left w:val="single" w:sz="4" w:space="0" w:color="000001"/>
              <w:bottom w:val="single" w:sz="4" w:space="0" w:color="000001"/>
              <w:right w:val="nil"/>
            </w:tcBorders>
            <w:shd w:val="clear" w:color="auto" w:fill="FFFFFF"/>
            <w:vAlign w:val="center"/>
          </w:tcPr>
          <w:p w:rsidR="00545E59" w:rsidRDefault="00545E59" w:rsidP="00545E59">
            <w:pPr>
              <w:pStyle w:val="af7"/>
              <w:rPr>
                <w:color w:val="auto"/>
              </w:rPr>
            </w:pPr>
          </w:p>
        </w:tc>
        <w:tc>
          <w:tcPr>
            <w:tcW w:w="486" w:type="pct"/>
            <w:tcBorders>
              <w:top w:val="single" w:sz="4" w:space="0" w:color="000001"/>
              <w:left w:val="single" w:sz="4" w:space="0" w:color="000001"/>
              <w:bottom w:val="single" w:sz="4" w:space="0" w:color="000001"/>
              <w:right w:val="nil"/>
            </w:tcBorders>
            <w:shd w:val="clear" w:color="auto" w:fill="FFFFFF"/>
            <w:vAlign w:val="center"/>
            <w:hideMark/>
          </w:tcPr>
          <w:p w:rsidR="00545E59" w:rsidRDefault="00545E59" w:rsidP="00545E59">
            <w:pPr>
              <w:pStyle w:val="af7"/>
              <w:rPr>
                <w:color w:val="auto"/>
              </w:rPr>
            </w:pPr>
            <w:r>
              <w:rPr>
                <w:rFonts w:eastAsia="Times New Roman" w:cs="Times New Roman"/>
                <w:color w:val="auto"/>
              </w:rPr>
              <w:t xml:space="preserve"> </w:t>
            </w:r>
          </w:p>
        </w:tc>
        <w:tc>
          <w:tcPr>
            <w:tcW w:w="388" w:type="pct"/>
            <w:tcBorders>
              <w:top w:val="single" w:sz="4" w:space="0" w:color="000001"/>
              <w:left w:val="single" w:sz="4" w:space="0" w:color="000001"/>
              <w:bottom w:val="single" w:sz="4" w:space="0" w:color="000001"/>
              <w:right w:val="nil"/>
            </w:tcBorders>
            <w:shd w:val="clear" w:color="auto" w:fill="FFFFFF"/>
            <w:vAlign w:val="center"/>
          </w:tcPr>
          <w:p w:rsidR="00545E59" w:rsidRDefault="00545E59" w:rsidP="00545E59">
            <w:pPr>
              <w:pStyle w:val="af7"/>
              <w:rPr>
                <w:color w:val="auto"/>
              </w:rPr>
            </w:pPr>
          </w:p>
        </w:tc>
        <w:tc>
          <w:tcPr>
            <w:tcW w:w="388" w:type="pct"/>
            <w:tcBorders>
              <w:top w:val="single" w:sz="4" w:space="0" w:color="000001"/>
              <w:left w:val="single" w:sz="4" w:space="0" w:color="000001"/>
              <w:bottom w:val="single" w:sz="4" w:space="0" w:color="000001"/>
              <w:right w:val="nil"/>
            </w:tcBorders>
            <w:shd w:val="clear" w:color="auto" w:fill="FFFFFF"/>
            <w:vAlign w:val="center"/>
          </w:tcPr>
          <w:p w:rsidR="00545E59" w:rsidRDefault="00545E59" w:rsidP="00545E59">
            <w:pPr>
              <w:pStyle w:val="af7"/>
              <w:rPr>
                <w:color w:val="auto"/>
              </w:rPr>
            </w:pPr>
          </w:p>
        </w:tc>
        <w:tc>
          <w:tcPr>
            <w:tcW w:w="485" w:type="pct"/>
            <w:tcBorders>
              <w:top w:val="single" w:sz="4" w:space="0" w:color="000001"/>
              <w:left w:val="single" w:sz="4" w:space="0" w:color="000001"/>
              <w:bottom w:val="single" w:sz="4" w:space="0" w:color="000001"/>
              <w:right w:val="nil"/>
            </w:tcBorders>
            <w:shd w:val="clear" w:color="auto" w:fill="FFFFFF"/>
            <w:vAlign w:val="center"/>
          </w:tcPr>
          <w:p w:rsidR="00545E59" w:rsidRDefault="00545E59" w:rsidP="00545E59">
            <w:pPr>
              <w:pStyle w:val="af7"/>
              <w:rPr>
                <w:color w:val="auto"/>
              </w:rPr>
            </w:pPr>
          </w:p>
        </w:tc>
        <w:tc>
          <w:tcPr>
            <w:tcW w:w="437" w:type="pct"/>
            <w:tcBorders>
              <w:top w:val="single" w:sz="4" w:space="0" w:color="000001"/>
              <w:left w:val="single" w:sz="4" w:space="0" w:color="000001"/>
              <w:bottom w:val="single" w:sz="4" w:space="0" w:color="000001"/>
              <w:right w:val="nil"/>
            </w:tcBorders>
            <w:shd w:val="clear" w:color="auto" w:fill="FFFFFF"/>
            <w:vAlign w:val="center"/>
          </w:tcPr>
          <w:p w:rsidR="00545E59" w:rsidRDefault="00545E59" w:rsidP="00545E59">
            <w:pPr>
              <w:pStyle w:val="af7"/>
              <w:rPr>
                <w:color w:val="auto"/>
              </w:rPr>
            </w:pPr>
          </w:p>
        </w:tc>
        <w:tc>
          <w:tcPr>
            <w:tcW w:w="631" w:type="pct"/>
            <w:tcBorders>
              <w:top w:val="single" w:sz="4" w:space="0" w:color="000001"/>
              <w:left w:val="single" w:sz="4" w:space="0" w:color="000001"/>
              <w:bottom w:val="single" w:sz="4" w:space="0" w:color="000001"/>
              <w:right w:val="nil"/>
            </w:tcBorders>
            <w:shd w:val="clear" w:color="auto" w:fill="FFFFFF"/>
            <w:vAlign w:val="center"/>
          </w:tcPr>
          <w:p w:rsidR="00545E59" w:rsidRDefault="00545E59" w:rsidP="00545E59">
            <w:pPr>
              <w:pStyle w:val="af7"/>
              <w:rPr>
                <w:color w:val="auto"/>
              </w:rPr>
            </w:pPr>
          </w:p>
        </w:tc>
        <w:tc>
          <w:tcPr>
            <w:tcW w:w="583"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545E59" w:rsidRDefault="00545E59" w:rsidP="00545E59">
            <w:pPr>
              <w:pStyle w:val="af7"/>
              <w:rPr>
                <w:color w:val="auto"/>
              </w:rPr>
            </w:pPr>
          </w:p>
        </w:tc>
      </w:tr>
    </w:tbl>
    <w:p w:rsidR="00545E59" w:rsidRDefault="00545E59" w:rsidP="00545E59">
      <w:pPr>
        <w:pStyle w:val="af7"/>
        <w:rPr>
          <w:color w:val="auto"/>
        </w:rPr>
      </w:pPr>
    </w:p>
    <w:p w:rsidR="00545E59" w:rsidRDefault="00545E59" w:rsidP="00545E59">
      <w:pPr>
        <w:pStyle w:val="af7"/>
        <w:rPr>
          <w:color w:val="auto"/>
        </w:rPr>
      </w:pPr>
    </w:p>
    <w:p w:rsidR="00545E59" w:rsidRDefault="00545E59" w:rsidP="00545E59">
      <w:pPr>
        <w:pStyle w:val="af7"/>
        <w:rPr>
          <w:color w:val="auto"/>
        </w:rPr>
      </w:pPr>
    </w:p>
    <w:p w:rsidR="00545E59" w:rsidRDefault="00545E59" w:rsidP="00545E59">
      <w:pPr>
        <w:pStyle w:val="af8"/>
        <w:ind w:firstLine="709"/>
        <w:rPr>
          <w:color w:val="auto"/>
        </w:rPr>
      </w:pPr>
      <w:r>
        <w:rPr>
          <w:rFonts w:ascii="Times New Roman" w:hAnsi="Times New Roman" w:cs="Times New Roman"/>
          <w:color w:val="auto"/>
        </w:rPr>
        <w:t>Председатель конкурсной комиссии</w:t>
      </w:r>
    </w:p>
    <w:p w:rsidR="00545E59" w:rsidRDefault="00545E59" w:rsidP="00545E59">
      <w:pPr>
        <w:pStyle w:val="af8"/>
        <w:rPr>
          <w:rFonts w:ascii="Times New Roman" w:hAnsi="Times New Roman" w:cs="Times New Roman"/>
          <w:color w:val="auto"/>
        </w:rPr>
      </w:pPr>
      <w:r>
        <w:rPr>
          <w:rFonts w:ascii="Times New Roman" w:hAnsi="Times New Roman" w:cs="Times New Roman"/>
          <w:color w:val="auto"/>
        </w:rPr>
        <w:t xml:space="preserve">      </w:t>
      </w:r>
    </w:p>
    <w:p w:rsidR="00545E59" w:rsidRDefault="00545E59" w:rsidP="00545E59">
      <w:pPr>
        <w:pStyle w:val="af8"/>
        <w:rPr>
          <w:color w:val="auto"/>
        </w:rPr>
      </w:pPr>
      <w:r>
        <w:rPr>
          <w:rFonts w:ascii="Times New Roman" w:hAnsi="Times New Roman" w:cs="Times New Roman"/>
          <w:color w:val="auto"/>
        </w:rPr>
        <w:t>________________________________</w:t>
      </w:r>
      <w:r>
        <w:rPr>
          <w:rFonts w:ascii="Times New Roman" w:hAnsi="Times New Roman" w:cs="Times New Roman"/>
          <w:color w:val="auto"/>
        </w:rPr>
        <w:tab/>
      </w:r>
      <w:r>
        <w:rPr>
          <w:rFonts w:ascii="Times New Roman" w:hAnsi="Times New Roman" w:cs="Times New Roman"/>
          <w:color w:val="auto"/>
        </w:rPr>
        <w:tab/>
        <w:t xml:space="preserve"> ________________________________</w:t>
      </w:r>
    </w:p>
    <w:p w:rsidR="00545E59" w:rsidRDefault="00545E59" w:rsidP="00545E59">
      <w:pPr>
        <w:pStyle w:val="af8"/>
        <w:ind w:left="720" w:firstLine="720"/>
        <w:rPr>
          <w:rFonts w:ascii="Times New Roman" w:hAnsi="Times New Roman" w:cs="Times New Roman"/>
          <w:iCs/>
          <w:color w:val="auto"/>
        </w:rPr>
      </w:pPr>
      <w:r>
        <w:rPr>
          <w:rFonts w:ascii="Times New Roman" w:hAnsi="Times New Roman" w:cs="Times New Roman"/>
          <w:i/>
          <w:iCs/>
          <w:color w:val="auto"/>
        </w:rPr>
        <w:t xml:space="preserve"> (</w:t>
      </w:r>
      <w:r w:rsidRPr="00897B85">
        <w:rPr>
          <w:rFonts w:ascii="Times New Roman" w:hAnsi="Times New Roman" w:cs="Times New Roman"/>
          <w:iCs/>
          <w:color w:val="auto"/>
        </w:rPr>
        <w:t>подпись)</w:t>
      </w:r>
      <w:r>
        <w:rPr>
          <w:rFonts w:ascii="Times New Roman" w:hAnsi="Times New Roman" w:cs="Times New Roman"/>
          <w:i/>
          <w:iCs/>
          <w:color w:val="auto"/>
        </w:rPr>
        <w:tab/>
      </w:r>
      <w:r>
        <w:rPr>
          <w:rFonts w:ascii="Times New Roman" w:hAnsi="Times New Roman" w:cs="Times New Roman"/>
          <w:i/>
          <w:iCs/>
          <w:color w:val="auto"/>
        </w:rPr>
        <w:tab/>
      </w:r>
      <w:r>
        <w:rPr>
          <w:rFonts w:ascii="Times New Roman" w:hAnsi="Times New Roman" w:cs="Times New Roman"/>
          <w:i/>
          <w:iCs/>
          <w:color w:val="auto"/>
        </w:rPr>
        <w:tab/>
      </w:r>
      <w:r>
        <w:rPr>
          <w:rFonts w:ascii="Times New Roman" w:hAnsi="Times New Roman" w:cs="Times New Roman"/>
          <w:i/>
          <w:iCs/>
          <w:color w:val="auto"/>
        </w:rPr>
        <w:tab/>
      </w:r>
      <w:r>
        <w:rPr>
          <w:rFonts w:ascii="Times New Roman" w:hAnsi="Times New Roman" w:cs="Times New Roman"/>
          <w:i/>
          <w:iCs/>
          <w:color w:val="auto"/>
        </w:rPr>
        <w:tab/>
      </w:r>
      <w:r w:rsidRPr="00897B85">
        <w:rPr>
          <w:rFonts w:ascii="Times New Roman" w:hAnsi="Times New Roman" w:cs="Times New Roman"/>
          <w:iCs/>
          <w:color w:val="auto"/>
        </w:rPr>
        <w:t>(инициалы, фамилия)</w:t>
      </w:r>
    </w:p>
    <w:p w:rsidR="00545E59" w:rsidRDefault="00545E59" w:rsidP="00545E59">
      <w:pPr>
        <w:pStyle w:val="af8"/>
        <w:ind w:left="720" w:firstLine="720"/>
        <w:rPr>
          <w:color w:val="auto"/>
        </w:rPr>
      </w:pPr>
    </w:p>
    <w:p w:rsidR="00545E59" w:rsidRDefault="00545E59" w:rsidP="00545E59">
      <w:pPr>
        <w:pStyle w:val="af8"/>
        <w:rPr>
          <w:color w:val="auto"/>
        </w:rPr>
      </w:pPr>
      <w:r>
        <w:rPr>
          <w:rFonts w:ascii="Times New Roman" w:hAnsi="Times New Roman" w:cs="Times New Roman"/>
          <w:color w:val="auto"/>
        </w:rPr>
        <w:t>"_____" ______________ 20__ года</w:t>
      </w:r>
    </w:p>
    <w:p w:rsidR="00545E59" w:rsidRDefault="00545E59" w:rsidP="00545E59"/>
    <w:p w:rsidR="00545E59" w:rsidRDefault="00545E59" w:rsidP="00545E59">
      <w:pPr>
        <w:pStyle w:val="22"/>
        <w:shd w:val="clear" w:color="auto" w:fill="auto"/>
        <w:spacing w:before="0" w:line="240" w:lineRule="auto"/>
        <w:ind w:firstLine="709"/>
        <w:jc w:val="right"/>
        <w:rPr>
          <w:lang w:val="ru-RU"/>
        </w:rPr>
        <w:sectPr w:rsidR="00545E59" w:rsidSect="00545E59">
          <w:pgSz w:w="16838" w:h="11906" w:orient="landscape"/>
          <w:pgMar w:top="1134" w:right="567" w:bottom="1134" w:left="1134" w:header="425" w:footer="709" w:gutter="0"/>
          <w:pgNumType w:start="1"/>
          <w:cols w:space="708"/>
          <w:titlePg/>
          <w:docGrid w:linePitch="360"/>
        </w:sectPr>
      </w:pPr>
    </w:p>
    <w:p w:rsidR="00545E59" w:rsidRPr="002B46BE" w:rsidRDefault="00545E59" w:rsidP="00545E59">
      <w:pPr>
        <w:widowControl w:val="0"/>
        <w:suppressAutoHyphens/>
        <w:autoSpaceDE w:val="0"/>
        <w:autoSpaceDN w:val="0"/>
        <w:adjustRightInd w:val="0"/>
        <w:jc w:val="right"/>
        <w:outlineLvl w:val="1"/>
        <w:rPr>
          <w:lang w:eastAsia="zh-CN"/>
        </w:rPr>
      </w:pPr>
      <w:r w:rsidRPr="002B46BE">
        <w:rPr>
          <w:lang w:eastAsia="zh-CN"/>
        </w:rPr>
        <w:t>Приложение 7</w:t>
      </w:r>
    </w:p>
    <w:p w:rsidR="00545E59" w:rsidRPr="002B46BE" w:rsidRDefault="00545E59" w:rsidP="00545E59">
      <w:pPr>
        <w:widowControl w:val="0"/>
        <w:suppressAutoHyphens/>
        <w:autoSpaceDE w:val="0"/>
        <w:autoSpaceDN w:val="0"/>
        <w:adjustRightInd w:val="0"/>
        <w:jc w:val="right"/>
        <w:outlineLvl w:val="1"/>
        <w:rPr>
          <w:lang w:eastAsia="zh-CN"/>
        </w:rPr>
      </w:pPr>
      <w:r w:rsidRPr="002B46BE">
        <w:rPr>
          <w:lang w:eastAsia="zh-CN"/>
        </w:rPr>
        <w:t>к Положению</w:t>
      </w:r>
    </w:p>
    <w:p w:rsidR="00545E59" w:rsidRPr="002B46BE" w:rsidRDefault="00545E59" w:rsidP="00545E59">
      <w:pPr>
        <w:widowControl w:val="0"/>
        <w:suppressAutoHyphens/>
        <w:autoSpaceDE w:val="0"/>
        <w:autoSpaceDN w:val="0"/>
        <w:adjustRightInd w:val="0"/>
        <w:jc w:val="right"/>
        <w:outlineLvl w:val="1"/>
        <w:rPr>
          <w:lang w:eastAsia="zh-CN"/>
        </w:rPr>
      </w:pPr>
    </w:p>
    <w:p w:rsidR="00545E59" w:rsidRPr="002B46BE" w:rsidRDefault="00545E59" w:rsidP="00545E59">
      <w:pPr>
        <w:widowControl w:val="0"/>
        <w:suppressAutoHyphens/>
        <w:autoSpaceDE w:val="0"/>
        <w:autoSpaceDN w:val="0"/>
        <w:adjustRightInd w:val="0"/>
        <w:jc w:val="center"/>
        <w:outlineLvl w:val="1"/>
        <w:rPr>
          <w:lang w:eastAsia="zh-CN"/>
        </w:rPr>
      </w:pPr>
    </w:p>
    <w:p w:rsidR="00545E59" w:rsidRPr="00545E59" w:rsidRDefault="00545E59" w:rsidP="00545E59">
      <w:pPr>
        <w:tabs>
          <w:tab w:val="left" w:pos="3686"/>
        </w:tabs>
        <w:suppressAutoHyphens/>
        <w:jc w:val="center"/>
        <w:rPr>
          <w:lang w:eastAsia="zh-CN"/>
        </w:rPr>
      </w:pPr>
      <w:r w:rsidRPr="00545E59">
        <w:rPr>
          <w:lang w:eastAsia="zh-CN"/>
        </w:rPr>
        <w:t xml:space="preserve">Заявка </w:t>
      </w:r>
    </w:p>
    <w:p w:rsidR="00545E59" w:rsidRPr="00545E59" w:rsidRDefault="00545E59" w:rsidP="00545E59">
      <w:pPr>
        <w:tabs>
          <w:tab w:val="left" w:pos="3686"/>
        </w:tabs>
        <w:suppressAutoHyphens/>
        <w:jc w:val="center"/>
        <w:rPr>
          <w:lang w:eastAsia="zh-CN"/>
        </w:rPr>
      </w:pPr>
      <w:r w:rsidRPr="00545E59">
        <w:rPr>
          <w:lang w:eastAsia="zh-CN"/>
        </w:rPr>
        <w:t>на перечисление субсидии</w:t>
      </w:r>
    </w:p>
    <w:p w:rsidR="00545E59" w:rsidRPr="002B46BE" w:rsidRDefault="00545E59" w:rsidP="00545E59">
      <w:pPr>
        <w:tabs>
          <w:tab w:val="left" w:pos="3686"/>
        </w:tabs>
        <w:suppressAutoHyphens/>
        <w:jc w:val="center"/>
        <w:rPr>
          <w:b/>
          <w:lang w:eastAsia="zh-CN"/>
        </w:rPr>
      </w:pPr>
    </w:p>
    <w:p w:rsidR="00545E59" w:rsidRPr="002B46BE" w:rsidRDefault="00545E59" w:rsidP="00545E59">
      <w:pPr>
        <w:suppressAutoHyphens/>
        <w:jc w:val="center"/>
        <w:rPr>
          <w:lang w:eastAsia="zh-CN"/>
        </w:rPr>
      </w:pPr>
    </w:p>
    <w:p w:rsidR="00545E59" w:rsidRPr="002B46BE" w:rsidRDefault="00545E59" w:rsidP="00545E59">
      <w:pPr>
        <w:suppressAutoHyphens/>
        <w:ind w:firstLine="720"/>
        <w:jc w:val="both"/>
        <w:rPr>
          <w:lang w:eastAsia="zh-CN"/>
        </w:rPr>
      </w:pPr>
      <w:r w:rsidRPr="002B46BE">
        <w:rPr>
          <w:lang w:eastAsia="zh-CN"/>
        </w:rPr>
        <w:t>Я ________________________________________ прошу перечислить мне субсидию на возмещение части затрат, связанных с организацией предпринимательской деятельности,  в сумме ___________________ (_______________________________________________________</w:t>
      </w:r>
      <w:r>
        <w:rPr>
          <w:lang w:eastAsia="zh-CN"/>
        </w:rPr>
        <w:t>__</w:t>
      </w:r>
      <w:r w:rsidRPr="002B46BE">
        <w:rPr>
          <w:lang w:eastAsia="zh-CN"/>
        </w:rPr>
        <w:t>) рублей.</w:t>
      </w:r>
    </w:p>
    <w:p w:rsidR="00545E59" w:rsidRDefault="00545E59" w:rsidP="00545E59">
      <w:pPr>
        <w:suppressAutoHyphens/>
        <w:ind w:firstLine="720"/>
        <w:jc w:val="both"/>
        <w:rPr>
          <w:lang w:eastAsia="zh-CN"/>
        </w:rPr>
      </w:pPr>
    </w:p>
    <w:p w:rsidR="00545E59" w:rsidRPr="002B46BE" w:rsidRDefault="00545E59" w:rsidP="00545E59">
      <w:pPr>
        <w:suppressAutoHyphens/>
        <w:ind w:firstLine="720"/>
        <w:jc w:val="both"/>
        <w:rPr>
          <w:lang w:eastAsia="zh-CN"/>
        </w:rPr>
      </w:pPr>
      <w:r w:rsidRPr="002B46BE">
        <w:rPr>
          <w:lang w:eastAsia="zh-CN"/>
        </w:rPr>
        <w:t>К заявлению прилагаю:</w:t>
      </w:r>
    </w:p>
    <w:p w:rsidR="00545E59" w:rsidRDefault="00545E59" w:rsidP="00545E59">
      <w:pPr>
        <w:suppressAutoHyphens/>
        <w:ind w:firstLine="720"/>
        <w:jc w:val="both"/>
        <w:rPr>
          <w:lang w:eastAsia="zh-CN"/>
        </w:rPr>
      </w:pPr>
    </w:p>
    <w:p w:rsidR="00545E59" w:rsidRPr="002B46BE" w:rsidRDefault="00545E59" w:rsidP="00545E59">
      <w:pPr>
        <w:suppressAutoHyphens/>
        <w:ind w:firstLine="720"/>
        <w:jc w:val="both"/>
        <w:rPr>
          <w:lang w:eastAsia="zh-CN"/>
        </w:rPr>
      </w:pPr>
      <w:r w:rsidRPr="002B46BE">
        <w:rPr>
          <w:lang w:eastAsia="zh-CN"/>
        </w:rPr>
        <w:t xml:space="preserve">- </w:t>
      </w:r>
      <w:r>
        <w:rPr>
          <w:lang w:eastAsia="zh-CN"/>
        </w:rPr>
        <w:t xml:space="preserve">   </w:t>
      </w:r>
      <w:r w:rsidRPr="002B46BE">
        <w:rPr>
          <w:lang w:eastAsia="zh-CN"/>
        </w:rPr>
        <w:t>отчет о затратах на организацию предпринимательской деятельности;</w:t>
      </w:r>
    </w:p>
    <w:p w:rsidR="00545E59" w:rsidRPr="002B46BE" w:rsidRDefault="00545E59" w:rsidP="00545E59">
      <w:pPr>
        <w:suppressAutoHyphens/>
        <w:ind w:firstLine="720"/>
        <w:jc w:val="both"/>
        <w:rPr>
          <w:lang w:eastAsia="zh-CN"/>
        </w:rPr>
      </w:pPr>
      <w:r w:rsidRPr="002B46BE">
        <w:rPr>
          <w:lang w:eastAsia="zh-CN"/>
        </w:rPr>
        <w:t>- подлинники (для сличения) и копии платежных документов, подтверждающих фактически произведенные затраты на организацию предпринимательской деятельности (счета, платежные поручения, счета-фактуры, товарные накладные, товарные и кассовые чеки, договоры, акты).</w:t>
      </w:r>
    </w:p>
    <w:p w:rsidR="00545E59" w:rsidRDefault="00545E59" w:rsidP="00545E59">
      <w:pPr>
        <w:suppressAutoHyphens/>
        <w:ind w:firstLine="720"/>
        <w:jc w:val="both"/>
        <w:rPr>
          <w:lang w:eastAsia="zh-CN"/>
        </w:rPr>
      </w:pPr>
      <w:r w:rsidRPr="002B46BE">
        <w:rPr>
          <w:lang w:eastAsia="zh-CN"/>
        </w:rPr>
        <w:t>- акт технического состояния оборудования (при покупке оборудования, мебели, а/м средств и т.д., бывших в употреблении).</w:t>
      </w:r>
    </w:p>
    <w:p w:rsidR="00545E59" w:rsidRPr="002B46BE" w:rsidRDefault="00545E59" w:rsidP="00545E59">
      <w:pPr>
        <w:suppressAutoHyphens/>
        <w:ind w:firstLine="720"/>
        <w:jc w:val="both"/>
        <w:rPr>
          <w:lang w:eastAsia="zh-CN"/>
        </w:rPr>
      </w:pPr>
    </w:p>
    <w:p w:rsidR="00545E59" w:rsidRPr="002B46BE" w:rsidRDefault="00545E59" w:rsidP="00545E59">
      <w:pPr>
        <w:suppressAutoHyphens/>
        <w:ind w:firstLine="720"/>
        <w:jc w:val="both"/>
        <w:rPr>
          <w:lang w:eastAsia="zh-CN"/>
        </w:rPr>
      </w:pPr>
    </w:p>
    <w:p w:rsidR="00545E59" w:rsidRPr="002B46BE" w:rsidRDefault="00545E59" w:rsidP="00545E59">
      <w:pPr>
        <w:suppressAutoHyphens/>
        <w:ind w:firstLine="720"/>
        <w:jc w:val="both"/>
        <w:rPr>
          <w:lang w:eastAsia="zh-CN"/>
        </w:rPr>
      </w:pPr>
      <w:r w:rsidRPr="002B46BE">
        <w:rPr>
          <w:lang w:eastAsia="zh-CN"/>
        </w:rPr>
        <w:t>___________</w:t>
      </w:r>
      <w:r w:rsidRPr="002B46BE">
        <w:rPr>
          <w:lang w:eastAsia="zh-CN"/>
        </w:rPr>
        <w:tab/>
      </w:r>
      <w:r w:rsidRPr="002B46BE">
        <w:rPr>
          <w:lang w:eastAsia="zh-CN"/>
        </w:rPr>
        <w:tab/>
      </w:r>
      <w:r w:rsidRPr="002B46BE">
        <w:rPr>
          <w:lang w:eastAsia="zh-CN"/>
        </w:rPr>
        <w:tab/>
      </w:r>
      <w:r w:rsidRPr="002B46BE">
        <w:rPr>
          <w:lang w:eastAsia="zh-CN"/>
        </w:rPr>
        <w:tab/>
      </w:r>
      <w:r w:rsidRPr="002B46BE">
        <w:rPr>
          <w:lang w:eastAsia="zh-CN"/>
        </w:rPr>
        <w:tab/>
      </w:r>
      <w:r w:rsidRPr="002B46BE">
        <w:rPr>
          <w:lang w:eastAsia="zh-CN"/>
        </w:rPr>
        <w:tab/>
      </w:r>
      <w:r w:rsidRPr="002B46BE">
        <w:rPr>
          <w:lang w:eastAsia="zh-CN"/>
        </w:rPr>
        <w:tab/>
      </w:r>
      <w:r w:rsidRPr="002B46BE">
        <w:rPr>
          <w:lang w:eastAsia="zh-CN"/>
        </w:rPr>
        <w:tab/>
      </w:r>
      <w:r w:rsidRPr="002B46BE">
        <w:rPr>
          <w:lang w:eastAsia="zh-CN"/>
        </w:rPr>
        <w:tab/>
        <w:t>________________</w:t>
      </w:r>
    </w:p>
    <w:p w:rsidR="00545E59" w:rsidRPr="002B46BE" w:rsidRDefault="00545E59" w:rsidP="00545E59">
      <w:pPr>
        <w:suppressAutoHyphens/>
        <w:ind w:firstLine="720"/>
        <w:jc w:val="both"/>
        <w:rPr>
          <w:lang w:eastAsia="zh-CN"/>
        </w:rPr>
      </w:pPr>
      <w:r w:rsidRPr="002B46BE">
        <w:rPr>
          <w:lang w:eastAsia="zh-CN"/>
        </w:rPr>
        <w:t xml:space="preserve">      (дата)</w:t>
      </w:r>
      <w:r w:rsidRPr="002B46BE">
        <w:rPr>
          <w:lang w:eastAsia="zh-CN"/>
        </w:rPr>
        <w:tab/>
      </w:r>
      <w:r w:rsidRPr="002B46BE">
        <w:rPr>
          <w:lang w:eastAsia="zh-CN"/>
        </w:rPr>
        <w:tab/>
      </w:r>
      <w:r w:rsidRPr="002B46BE">
        <w:rPr>
          <w:lang w:eastAsia="zh-CN"/>
        </w:rPr>
        <w:tab/>
      </w:r>
      <w:r w:rsidRPr="002B46BE">
        <w:rPr>
          <w:lang w:eastAsia="zh-CN"/>
        </w:rPr>
        <w:tab/>
      </w:r>
      <w:r w:rsidRPr="002B46BE">
        <w:rPr>
          <w:lang w:eastAsia="zh-CN"/>
        </w:rPr>
        <w:tab/>
      </w:r>
      <w:r w:rsidRPr="002B46BE">
        <w:rPr>
          <w:lang w:eastAsia="zh-CN"/>
        </w:rPr>
        <w:tab/>
      </w:r>
      <w:r w:rsidRPr="002B46BE">
        <w:rPr>
          <w:lang w:eastAsia="zh-CN"/>
        </w:rPr>
        <w:tab/>
      </w:r>
      <w:r w:rsidRPr="002B46BE">
        <w:rPr>
          <w:lang w:eastAsia="zh-CN"/>
        </w:rPr>
        <w:tab/>
        <w:t xml:space="preserve">                   (подпись)</w:t>
      </w:r>
    </w:p>
    <w:p w:rsidR="00545E59" w:rsidRPr="002B46BE" w:rsidRDefault="00545E59" w:rsidP="00545E59">
      <w:pPr>
        <w:suppressAutoHyphens/>
        <w:ind w:firstLine="720"/>
        <w:jc w:val="both"/>
        <w:rPr>
          <w:lang w:eastAsia="zh-CN"/>
        </w:rPr>
      </w:pPr>
    </w:p>
    <w:p w:rsidR="00545E59" w:rsidRDefault="00545E59" w:rsidP="00545E59">
      <w:pPr>
        <w:suppressAutoHyphens/>
        <w:ind w:firstLine="720"/>
        <w:jc w:val="both"/>
        <w:rPr>
          <w:lang w:eastAsia="zh-CN"/>
        </w:rPr>
      </w:pPr>
      <w:r w:rsidRPr="002B46BE">
        <w:rPr>
          <w:lang w:eastAsia="zh-CN"/>
        </w:rPr>
        <w:tab/>
      </w:r>
      <w:r w:rsidRPr="002B46BE">
        <w:rPr>
          <w:lang w:eastAsia="zh-CN"/>
        </w:rPr>
        <w:tab/>
      </w:r>
      <w:r w:rsidRPr="002B46BE">
        <w:rPr>
          <w:lang w:eastAsia="zh-CN"/>
        </w:rPr>
        <w:tab/>
      </w:r>
      <w:r w:rsidRPr="002B46BE">
        <w:rPr>
          <w:lang w:eastAsia="zh-CN"/>
        </w:rPr>
        <w:tab/>
      </w:r>
      <w:r w:rsidRPr="002B46BE">
        <w:rPr>
          <w:lang w:eastAsia="zh-CN"/>
        </w:rPr>
        <w:tab/>
      </w:r>
      <w:r w:rsidRPr="002B46BE">
        <w:rPr>
          <w:lang w:eastAsia="zh-CN"/>
        </w:rPr>
        <w:tab/>
      </w:r>
      <w:r w:rsidRPr="002B46BE">
        <w:rPr>
          <w:lang w:eastAsia="zh-CN"/>
        </w:rPr>
        <w:tab/>
      </w:r>
      <w:r w:rsidRPr="002B46BE">
        <w:rPr>
          <w:lang w:eastAsia="zh-CN"/>
        </w:rPr>
        <w:tab/>
      </w:r>
      <w:r w:rsidRPr="002B46BE">
        <w:rPr>
          <w:lang w:eastAsia="zh-CN"/>
        </w:rPr>
        <w:tab/>
      </w:r>
      <w:r w:rsidRPr="002B46BE">
        <w:rPr>
          <w:lang w:eastAsia="zh-CN"/>
        </w:rPr>
        <w:tab/>
        <w:t xml:space="preserve">         </w:t>
      </w:r>
    </w:p>
    <w:p w:rsidR="00545E59" w:rsidRDefault="00545E59" w:rsidP="00545E59">
      <w:pPr>
        <w:suppressAutoHyphens/>
        <w:ind w:firstLine="720"/>
        <w:jc w:val="both"/>
        <w:rPr>
          <w:lang w:eastAsia="zh-CN"/>
        </w:rPr>
      </w:pPr>
    </w:p>
    <w:p w:rsidR="00545E59" w:rsidRDefault="00545E59" w:rsidP="00545E59">
      <w:pPr>
        <w:suppressAutoHyphens/>
        <w:ind w:firstLine="720"/>
        <w:jc w:val="both"/>
        <w:rPr>
          <w:lang w:eastAsia="zh-CN"/>
        </w:rPr>
      </w:pPr>
    </w:p>
    <w:p w:rsidR="00545E59" w:rsidRDefault="00545E59" w:rsidP="00545E59">
      <w:pPr>
        <w:suppressAutoHyphens/>
        <w:ind w:firstLine="720"/>
        <w:jc w:val="both"/>
        <w:rPr>
          <w:lang w:eastAsia="zh-CN"/>
        </w:rPr>
      </w:pPr>
    </w:p>
    <w:p w:rsidR="00545E59" w:rsidRDefault="00545E59" w:rsidP="00545E59">
      <w:pPr>
        <w:suppressAutoHyphens/>
        <w:ind w:firstLine="720"/>
        <w:jc w:val="both"/>
        <w:rPr>
          <w:lang w:eastAsia="zh-CN"/>
        </w:rPr>
      </w:pPr>
    </w:p>
    <w:p w:rsidR="00545E59" w:rsidRDefault="00545E59" w:rsidP="00545E59">
      <w:pPr>
        <w:suppressAutoHyphens/>
        <w:ind w:firstLine="720"/>
        <w:jc w:val="both"/>
        <w:rPr>
          <w:lang w:eastAsia="zh-CN"/>
        </w:rPr>
      </w:pPr>
    </w:p>
    <w:p w:rsidR="00545E59" w:rsidRDefault="00545E59" w:rsidP="00545E59">
      <w:pPr>
        <w:suppressAutoHyphens/>
        <w:ind w:firstLine="720"/>
        <w:jc w:val="both"/>
        <w:rPr>
          <w:lang w:eastAsia="zh-CN"/>
        </w:rPr>
      </w:pPr>
    </w:p>
    <w:p w:rsidR="00545E59" w:rsidRPr="002B46BE" w:rsidRDefault="00545E59" w:rsidP="00545E59">
      <w:pPr>
        <w:suppressAutoHyphens/>
        <w:ind w:firstLine="720"/>
        <w:jc w:val="both"/>
        <w:rPr>
          <w:lang w:eastAsia="zh-CN"/>
        </w:rPr>
      </w:pPr>
      <w:r w:rsidRPr="002B46BE">
        <w:rPr>
          <w:lang w:eastAsia="zh-CN"/>
        </w:rPr>
        <w:t xml:space="preserve">  М.П.</w:t>
      </w:r>
    </w:p>
    <w:p w:rsidR="00545E59" w:rsidRDefault="00545E59" w:rsidP="00545E59">
      <w:pPr>
        <w:pStyle w:val="22"/>
        <w:shd w:val="clear" w:color="auto" w:fill="auto"/>
        <w:spacing w:before="0" w:line="240" w:lineRule="auto"/>
        <w:ind w:firstLine="709"/>
        <w:jc w:val="right"/>
        <w:rPr>
          <w:lang w:val="ru-RU"/>
        </w:rPr>
        <w:sectPr w:rsidR="00545E59" w:rsidSect="00545E59">
          <w:pgSz w:w="11906" w:h="16838"/>
          <w:pgMar w:top="1134" w:right="567" w:bottom="1134" w:left="1701" w:header="425" w:footer="709" w:gutter="0"/>
          <w:pgNumType w:start="1"/>
          <w:cols w:space="708"/>
          <w:titlePg/>
          <w:docGrid w:linePitch="360"/>
        </w:sectPr>
      </w:pPr>
    </w:p>
    <w:p w:rsidR="00545E59" w:rsidRDefault="00545E59" w:rsidP="00545E59">
      <w:pPr>
        <w:pStyle w:val="ConsPlusTitle"/>
        <w:widowControl/>
        <w:spacing w:line="228" w:lineRule="auto"/>
        <w:ind w:right="-2"/>
        <w:jc w:val="right"/>
        <w:rPr>
          <w:rFonts w:ascii="Times New Roman" w:eastAsia="Calibri" w:hAnsi="Times New Roman" w:cs="Times New Roman"/>
          <w:b w:val="0"/>
          <w:sz w:val="24"/>
          <w:szCs w:val="24"/>
        </w:rPr>
      </w:pPr>
      <w:r>
        <w:rPr>
          <w:rFonts w:ascii="Times New Roman" w:eastAsia="Calibri" w:hAnsi="Times New Roman" w:cs="Times New Roman"/>
          <w:b w:val="0"/>
          <w:sz w:val="24"/>
          <w:szCs w:val="24"/>
        </w:rPr>
        <w:t>Приложение 8</w:t>
      </w:r>
    </w:p>
    <w:p w:rsidR="00545E59" w:rsidRDefault="00545E59" w:rsidP="00545E59">
      <w:pPr>
        <w:pStyle w:val="ConsPlusTitle"/>
        <w:widowControl/>
        <w:spacing w:line="228" w:lineRule="auto"/>
        <w:ind w:left="2835" w:right="-2"/>
        <w:jc w:val="right"/>
        <w:rPr>
          <w:rFonts w:ascii="Times New Roman" w:eastAsia="Calibri" w:hAnsi="Times New Roman" w:cs="Times New Roman"/>
          <w:b w:val="0"/>
          <w:sz w:val="24"/>
          <w:szCs w:val="24"/>
        </w:rPr>
      </w:pPr>
      <w:r>
        <w:rPr>
          <w:rFonts w:ascii="Times New Roman" w:eastAsia="Calibri" w:hAnsi="Times New Roman" w:cs="Times New Roman"/>
          <w:b w:val="0"/>
          <w:sz w:val="24"/>
          <w:szCs w:val="24"/>
        </w:rPr>
        <w:t>к Положению</w:t>
      </w:r>
    </w:p>
    <w:p w:rsidR="00545E59" w:rsidRDefault="00545E59" w:rsidP="00545E59">
      <w:pPr>
        <w:pStyle w:val="ConsPlusTitle"/>
        <w:widowControl/>
        <w:spacing w:line="228" w:lineRule="auto"/>
        <w:ind w:right="-2"/>
        <w:jc w:val="right"/>
        <w:rPr>
          <w:rFonts w:ascii="Times New Roman" w:eastAsia="Calibri" w:hAnsi="Times New Roman" w:cs="Times New Roman"/>
          <w:b w:val="0"/>
          <w:sz w:val="24"/>
          <w:szCs w:val="24"/>
        </w:rPr>
      </w:pPr>
    </w:p>
    <w:p w:rsidR="00545E59" w:rsidRDefault="00545E59" w:rsidP="00545E59">
      <w:pPr>
        <w:pStyle w:val="ConsPlusTitle"/>
        <w:widowControl/>
        <w:spacing w:line="228" w:lineRule="auto"/>
        <w:ind w:right="-2"/>
        <w:jc w:val="right"/>
        <w:rPr>
          <w:rFonts w:ascii="Times New Roman" w:eastAsia="Calibri" w:hAnsi="Times New Roman" w:cs="Times New Roman"/>
          <w:b w:val="0"/>
          <w:sz w:val="24"/>
          <w:szCs w:val="24"/>
        </w:rPr>
      </w:pPr>
    </w:p>
    <w:p w:rsidR="00545E59" w:rsidRDefault="00545E59" w:rsidP="00545E59">
      <w:pPr>
        <w:widowControl w:val="0"/>
        <w:autoSpaceDE w:val="0"/>
        <w:autoSpaceDN w:val="0"/>
      </w:pPr>
      <w:r>
        <w:t>(Форма)</w:t>
      </w:r>
    </w:p>
    <w:p w:rsidR="00545E59" w:rsidRDefault="00545E59" w:rsidP="00545E59">
      <w:pPr>
        <w:widowControl w:val="0"/>
        <w:autoSpaceDE w:val="0"/>
        <w:autoSpaceDN w:val="0"/>
        <w:jc w:val="center"/>
      </w:pPr>
    </w:p>
    <w:p w:rsidR="00545E59" w:rsidRDefault="00545E59" w:rsidP="00545E59">
      <w:pPr>
        <w:widowControl w:val="0"/>
        <w:autoSpaceDE w:val="0"/>
        <w:autoSpaceDN w:val="0"/>
        <w:jc w:val="center"/>
      </w:pPr>
      <w:r>
        <w:t>Отчет о затратах на предпринимательскую деятельность</w:t>
      </w:r>
      <w:bookmarkStart w:id="9" w:name="P181"/>
      <w:bookmarkEnd w:id="9"/>
    </w:p>
    <w:p w:rsidR="00545E59" w:rsidRDefault="00545E59" w:rsidP="00545E59">
      <w:pPr>
        <w:widowControl w:val="0"/>
        <w:autoSpaceDE w:val="0"/>
        <w:autoSpaceDN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4A0" w:firstRow="1" w:lastRow="0" w:firstColumn="1" w:lastColumn="0" w:noHBand="0" w:noVBand="1"/>
      </w:tblPr>
      <w:tblGrid>
        <w:gridCol w:w="448"/>
        <w:gridCol w:w="3323"/>
        <w:gridCol w:w="1219"/>
        <w:gridCol w:w="1385"/>
        <w:gridCol w:w="1504"/>
        <w:gridCol w:w="1883"/>
      </w:tblGrid>
      <w:tr w:rsidR="00545E59" w:rsidTr="00545E59">
        <w:tc>
          <w:tcPr>
            <w:tcW w:w="223" w:type="pct"/>
            <w:tcBorders>
              <w:top w:val="single" w:sz="4" w:space="0" w:color="auto"/>
              <w:left w:val="single" w:sz="4" w:space="0" w:color="auto"/>
              <w:bottom w:val="single" w:sz="4" w:space="0" w:color="auto"/>
              <w:right w:val="single" w:sz="4" w:space="0" w:color="auto"/>
            </w:tcBorders>
            <w:hideMark/>
          </w:tcPr>
          <w:p w:rsidR="00545E59" w:rsidRDefault="00545E59" w:rsidP="00545E59">
            <w:pPr>
              <w:widowControl w:val="0"/>
              <w:autoSpaceDE w:val="0"/>
              <w:autoSpaceDN w:val="0"/>
              <w:jc w:val="center"/>
            </w:pPr>
            <w:r>
              <w:t>N п/п</w:t>
            </w:r>
          </w:p>
        </w:tc>
        <w:tc>
          <w:tcPr>
            <w:tcW w:w="1713" w:type="pct"/>
            <w:tcBorders>
              <w:top w:val="single" w:sz="4" w:space="0" w:color="auto"/>
              <w:left w:val="single" w:sz="4" w:space="0" w:color="auto"/>
              <w:bottom w:val="single" w:sz="4" w:space="0" w:color="auto"/>
              <w:right w:val="single" w:sz="4" w:space="0" w:color="auto"/>
            </w:tcBorders>
            <w:hideMark/>
          </w:tcPr>
          <w:p w:rsidR="00545E59" w:rsidRDefault="00545E59" w:rsidP="00545E59">
            <w:pPr>
              <w:widowControl w:val="0"/>
              <w:autoSpaceDE w:val="0"/>
              <w:autoSpaceDN w:val="0"/>
              <w:jc w:val="center"/>
            </w:pPr>
            <w:r>
              <w:t>Наименование затрат</w:t>
            </w:r>
          </w:p>
        </w:tc>
        <w:tc>
          <w:tcPr>
            <w:tcW w:w="635" w:type="pct"/>
            <w:tcBorders>
              <w:top w:val="single" w:sz="4" w:space="0" w:color="auto"/>
              <w:left w:val="single" w:sz="4" w:space="0" w:color="auto"/>
              <w:bottom w:val="single" w:sz="4" w:space="0" w:color="auto"/>
              <w:right w:val="single" w:sz="4" w:space="0" w:color="auto"/>
            </w:tcBorders>
            <w:hideMark/>
          </w:tcPr>
          <w:p w:rsidR="00545E59" w:rsidRDefault="00545E59" w:rsidP="00545E59">
            <w:pPr>
              <w:widowControl w:val="0"/>
              <w:autoSpaceDE w:val="0"/>
              <w:autoSpaceDN w:val="0"/>
              <w:jc w:val="center"/>
            </w:pPr>
            <w:r>
              <w:t xml:space="preserve">Цена за </w:t>
            </w:r>
          </w:p>
          <w:p w:rsidR="00545E59" w:rsidRDefault="00545E59" w:rsidP="00545E59">
            <w:pPr>
              <w:widowControl w:val="0"/>
              <w:autoSpaceDE w:val="0"/>
              <w:autoSpaceDN w:val="0"/>
              <w:jc w:val="center"/>
            </w:pPr>
            <w:r>
              <w:t>единицу, руб.</w:t>
            </w:r>
          </w:p>
        </w:tc>
        <w:tc>
          <w:tcPr>
            <w:tcW w:w="673" w:type="pct"/>
            <w:tcBorders>
              <w:top w:val="single" w:sz="4" w:space="0" w:color="auto"/>
              <w:left w:val="single" w:sz="4" w:space="0" w:color="auto"/>
              <w:bottom w:val="single" w:sz="4" w:space="0" w:color="auto"/>
              <w:right w:val="single" w:sz="4" w:space="0" w:color="auto"/>
            </w:tcBorders>
            <w:hideMark/>
          </w:tcPr>
          <w:p w:rsidR="00545E59" w:rsidRDefault="00545E59" w:rsidP="00545E59">
            <w:pPr>
              <w:widowControl w:val="0"/>
              <w:autoSpaceDE w:val="0"/>
              <w:autoSpaceDN w:val="0"/>
              <w:jc w:val="center"/>
            </w:pPr>
            <w:r>
              <w:t>Количество, шт.</w:t>
            </w:r>
          </w:p>
        </w:tc>
        <w:tc>
          <w:tcPr>
            <w:tcW w:w="781" w:type="pct"/>
            <w:tcBorders>
              <w:top w:val="single" w:sz="4" w:space="0" w:color="auto"/>
              <w:left w:val="single" w:sz="4" w:space="0" w:color="auto"/>
              <w:bottom w:val="single" w:sz="4" w:space="0" w:color="auto"/>
              <w:right w:val="single" w:sz="4" w:space="0" w:color="auto"/>
            </w:tcBorders>
            <w:hideMark/>
          </w:tcPr>
          <w:p w:rsidR="00545E59" w:rsidRDefault="00545E59" w:rsidP="00545E59">
            <w:pPr>
              <w:widowControl w:val="0"/>
              <w:autoSpaceDE w:val="0"/>
              <w:autoSpaceDN w:val="0"/>
              <w:jc w:val="center"/>
            </w:pPr>
            <w:r>
              <w:t>Уплачено за счет средств субсидии, руб.</w:t>
            </w:r>
          </w:p>
        </w:tc>
        <w:tc>
          <w:tcPr>
            <w:tcW w:w="975" w:type="pct"/>
            <w:tcBorders>
              <w:top w:val="single" w:sz="4" w:space="0" w:color="auto"/>
              <w:left w:val="single" w:sz="4" w:space="0" w:color="auto"/>
              <w:bottom w:val="single" w:sz="4" w:space="0" w:color="auto"/>
              <w:right w:val="single" w:sz="4" w:space="0" w:color="auto"/>
            </w:tcBorders>
            <w:hideMark/>
          </w:tcPr>
          <w:p w:rsidR="00545E59" w:rsidRDefault="00545E59" w:rsidP="00545E59">
            <w:pPr>
              <w:widowControl w:val="0"/>
              <w:autoSpaceDE w:val="0"/>
              <w:autoSpaceDN w:val="0"/>
              <w:jc w:val="center"/>
            </w:pPr>
            <w:r>
              <w:t>Уплачено за счет собственных средств, руб.</w:t>
            </w:r>
          </w:p>
        </w:tc>
      </w:tr>
      <w:tr w:rsidR="00545E59" w:rsidTr="00545E59">
        <w:tc>
          <w:tcPr>
            <w:tcW w:w="223"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jc w:val="center"/>
            </w:pPr>
          </w:p>
        </w:tc>
        <w:tc>
          <w:tcPr>
            <w:tcW w:w="1713"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jc w:val="center"/>
            </w:pPr>
          </w:p>
        </w:tc>
        <w:tc>
          <w:tcPr>
            <w:tcW w:w="635"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jc w:val="center"/>
            </w:pPr>
          </w:p>
        </w:tc>
        <w:tc>
          <w:tcPr>
            <w:tcW w:w="673"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jc w:val="center"/>
            </w:pPr>
          </w:p>
        </w:tc>
        <w:tc>
          <w:tcPr>
            <w:tcW w:w="781"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jc w:val="center"/>
            </w:pPr>
          </w:p>
        </w:tc>
        <w:tc>
          <w:tcPr>
            <w:tcW w:w="975"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jc w:val="center"/>
            </w:pPr>
          </w:p>
        </w:tc>
      </w:tr>
      <w:tr w:rsidR="00545E59" w:rsidTr="00545E59">
        <w:tc>
          <w:tcPr>
            <w:tcW w:w="223"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pPr>
          </w:p>
        </w:tc>
        <w:tc>
          <w:tcPr>
            <w:tcW w:w="1713"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pPr>
          </w:p>
        </w:tc>
        <w:tc>
          <w:tcPr>
            <w:tcW w:w="635"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pPr>
          </w:p>
        </w:tc>
        <w:tc>
          <w:tcPr>
            <w:tcW w:w="673"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pPr>
          </w:p>
        </w:tc>
        <w:tc>
          <w:tcPr>
            <w:tcW w:w="781"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pPr>
          </w:p>
        </w:tc>
        <w:tc>
          <w:tcPr>
            <w:tcW w:w="975"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pPr>
          </w:p>
        </w:tc>
      </w:tr>
      <w:tr w:rsidR="00545E59" w:rsidTr="00545E59">
        <w:tc>
          <w:tcPr>
            <w:tcW w:w="223"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pPr>
          </w:p>
        </w:tc>
        <w:tc>
          <w:tcPr>
            <w:tcW w:w="1713"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pPr>
          </w:p>
        </w:tc>
        <w:tc>
          <w:tcPr>
            <w:tcW w:w="635"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pPr>
          </w:p>
        </w:tc>
        <w:tc>
          <w:tcPr>
            <w:tcW w:w="673"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pPr>
          </w:p>
        </w:tc>
        <w:tc>
          <w:tcPr>
            <w:tcW w:w="781"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pPr>
          </w:p>
        </w:tc>
        <w:tc>
          <w:tcPr>
            <w:tcW w:w="975"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pPr>
          </w:p>
        </w:tc>
      </w:tr>
      <w:tr w:rsidR="00545E59" w:rsidTr="00545E59">
        <w:tc>
          <w:tcPr>
            <w:tcW w:w="223"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pPr>
          </w:p>
        </w:tc>
        <w:tc>
          <w:tcPr>
            <w:tcW w:w="1713"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pPr>
          </w:p>
        </w:tc>
        <w:tc>
          <w:tcPr>
            <w:tcW w:w="635"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pPr>
          </w:p>
        </w:tc>
        <w:tc>
          <w:tcPr>
            <w:tcW w:w="673"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pPr>
          </w:p>
        </w:tc>
        <w:tc>
          <w:tcPr>
            <w:tcW w:w="781"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pPr>
          </w:p>
        </w:tc>
        <w:tc>
          <w:tcPr>
            <w:tcW w:w="975"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pPr>
          </w:p>
        </w:tc>
      </w:tr>
      <w:tr w:rsidR="00545E59" w:rsidTr="00545E59">
        <w:tc>
          <w:tcPr>
            <w:tcW w:w="223"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pPr>
          </w:p>
        </w:tc>
        <w:tc>
          <w:tcPr>
            <w:tcW w:w="1713"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pPr>
          </w:p>
        </w:tc>
        <w:tc>
          <w:tcPr>
            <w:tcW w:w="635"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pPr>
          </w:p>
        </w:tc>
        <w:tc>
          <w:tcPr>
            <w:tcW w:w="673"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pPr>
          </w:p>
        </w:tc>
        <w:tc>
          <w:tcPr>
            <w:tcW w:w="781"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pPr>
          </w:p>
        </w:tc>
        <w:tc>
          <w:tcPr>
            <w:tcW w:w="975"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pPr>
          </w:p>
        </w:tc>
      </w:tr>
      <w:tr w:rsidR="00545E59" w:rsidTr="00545E59">
        <w:tc>
          <w:tcPr>
            <w:tcW w:w="223"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pPr>
          </w:p>
        </w:tc>
        <w:tc>
          <w:tcPr>
            <w:tcW w:w="1713" w:type="pct"/>
            <w:tcBorders>
              <w:top w:val="single" w:sz="4" w:space="0" w:color="auto"/>
              <w:left w:val="single" w:sz="4" w:space="0" w:color="auto"/>
              <w:bottom w:val="single" w:sz="4" w:space="0" w:color="auto"/>
              <w:right w:val="single" w:sz="4" w:space="0" w:color="auto"/>
            </w:tcBorders>
            <w:hideMark/>
          </w:tcPr>
          <w:p w:rsidR="00545E59" w:rsidRDefault="00545E59" w:rsidP="00545E59">
            <w:pPr>
              <w:widowControl w:val="0"/>
              <w:autoSpaceDE w:val="0"/>
              <w:autoSpaceDN w:val="0"/>
            </w:pPr>
            <w:r>
              <w:t>Итого</w:t>
            </w:r>
          </w:p>
        </w:tc>
        <w:tc>
          <w:tcPr>
            <w:tcW w:w="635"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jc w:val="center"/>
            </w:pPr>
          </w:p>
        </w:tc>
        <w:tc>
          <w:tcPr>
            <w:tcW w:w="673"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jc w:val="center"/>
            </w:pPr>
          </w:p>
        </w:tc>
        <w:tc>
          <w:tcPr>
            <w:tcW w:w="781"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jc w:val="center"/>
            </w:pPr>
          </w:p>
        </w:tc>
        <w:tc>
          <w:tcPr>
            <w:tcW w:w="975" w:type="pct"/>
            <w:tcBorders>
              <w:top w:val="single" w:sz="4" w:space="0" w:color="auto"/>
              <w:left w:val="single" w:sz="4" w:space="0" w:color="auto"/>
              <w:bottom w:val="single" w:sz="4" w:space="0" w:color="auto"/>
              <w:right w:val="single" w:sz="4" w:space="0" w:color="auto"/>
            </w:tcBorders>
          </w:tcPr>
          <w:p w:rsidR="00545E59" w:rsidRDefault="00545E59" w:rsidP="00545E59">
            <w:pPr>
              <w:widowControl w:val="0"/>
              <w:autoSpaceDE w:val="0"/>
              <w:autoSpaceDN w:val="0"/>
              <w:jc w:val="center"/>
            </w:pPr>
          </w:p>
        </w:tc>
      </w:tr>
    </w:tbl>
    <w:p w:rsidR="00545E59" w:rsidRDefault="00545E59" w:rsidP="00545E59">
      <w:pPr>
        <w:widowControl w:val="0"/>
        <w:autoSpaceDE w:val="0"/>
        <w:autoSpaceDN w:val="0"/>
        <w:jc w:val="both"/>
        <w:rPr>
          <w:lang w:eastAsia="zh-CN"/>
        </w:rPr>
      </w:pPr>
    </w:p>
    <w:p w:rsidR="00545E59" w:rsidRDefault="00545E59" w:rsidP="00545E59">
      <w:pPr>
        <w:widowControl w:val="0"/>
        <w:autoSpaceDE w:val="0"/>
        <w:autoSpaceDN w:val="0"/>
        <w:jc w:val="both"/>
      </w:pPr>
      <w:r>
        <w:t>Целевое использование средств в сумме ________________________</w:t>
      </w:r>
    </w:p>
    <w:p w:rsidR="00545E59" w:rsidRDefault="00545E59" w:rsidP="00545E59">
      <w:pPr>
        <w:widowControl w:val="0"/>
        <w:autoSpaceDE w:val="0"/>
        <w:autoSpaceDN w:val="0"/>
        <w:ind w:firstLine="5103"/>
        <w:jc w:val="both"/>
      </w:pPr>
      <w:r>
        <w:t>(цифрами)</w:t>
      </w:r>
    </w:p>
    <w:p w:rsidR="00545E59" w:rsidRDefault="00545E59" w:rsidP="00545E59">
      <w:pPr>
        <w:widowControl w:val="0"/>
        <w:autoSpaceDE w:val="0"/>
        <w:autoSpaceDN w:val="0"/>
        <w:jc w:val="both"/>
      </w:pPr>
      <w:r>
        <w:t>(_____________________________________________________________)___копеек  подтверждаю.</w:t>
      </w:r>
    </w:p>
    <w:p w:rsidR="00545E59" w:rsidRDefault="00545E59" w:rsidP="00545E59">
      <w:pPr>
        <w:widowControl w:val="0"/>
        <w:autoSpaceDE w:val="0"/>
        <w:autoSpaceDN w:val="0"/>
        <w:ind w:firstLine="3261"/>
        <w:jc w:val="both"/>
      </w:pPr>
      <w:r>
        <w:t>(прописью)</w:t>
      </w:r>
    </w:p>
    <w:p w:rsidR="00545E59" w:rsidRDefault="00545E59" w:rsidP="00545E59">
      <w:pPr>
        <w:widowControl w:val="0"/>
        <w:autoSpaceDE w:val="0"/>
        <w:autoSpaceDN w:val="0"/>
        <w:jc w:val="both"/>
      </w:pPr>
    </w:p>
    <w:p w:rsidR="00545E59" w:rsidRDefault="00545E59" w:rsidP="00545E59">
      <w:pPr>
        <w:widowControl w:val="0"/>
        <w:autoSpaceDE w:val="0"/>
        <w:autoSpaceDN w:val="0"/>
        <w:jc w:val="both"/>
      </w:pPr>
    </w:p>
    <w:p w:rsidR="00545E59" w:rsidRDefault="00545E59" w:rsidP="00545E59">
      <w:pPr>
        <w:widowControl w:val="0"/>
        <w:autoSpaceDE w:val="0"/>
        <w:autoSpaceDN w:val="0"/>
        <w:jc w:val="both"/>
      </w:pPr>
    </w:p>
    <w:p w:rsidR="00545E59" w:rsidRDefault="00545E59" w:rsidP="00545E59">
      <w:pPr>
        <w:widowControl w:val="0"/>
        <w:autoSpaceDE w:val="0"/>
        <w:autoSpaceDN w:val="0"/>
        <w:jc w:val="both"/>
      </w:pPr>
    </w:p>
    <w:p w:rsidR="00545E59" w:rsidRDefault="00545E59" w:rsidP="00545E59">
      <w:pPr>
        <w:widowControl w:val="0"/>
        <w:autoSpaceDE w:val="0"/>
        <w:autoSpaceDN w:val="0"/>
        <w:jc w:val="both"/>
      </w:pPr>
      <w:r>
        <w:t xml:space="preserve">Достоверность сведений, представленных в отчете, подтверждаю </w:t>
      </w:r>
    </w:p>
    <w:p w:rsidR="00545E59" w:rsidRDefault="00545E59" w:rsidP="00545E59">
      <w:pPr>
        <w:widowControl w:val="0"/>
        <w:autoSpaceDE w:val="0"/>
        <w:autoSpaceDN w:val="0"/>
        <w:jc w:val="both"/>
      </w:pPr>
    </w:p>
    <w:p w:rsidR="00545E59" w:rsidRDefault="00545E59" w:rsidP="00545E59">
      <w:pPr>
        <w:widowControl w:val="0"/>
        <w:autoSpaceDE w:val="0"/>
        <w:autoSpaceDN w:val="0"/>
        <w:jc w:val="both"/>
      </w:pPr>
    </w:p>
    <w:p w:rsidR="00545E59" w:rsidRDefault="00545E59" w:rsidP="00545E59">
      <w:pPr>
        <w:autoSpaceDE w:val="0"/>
        <w:autoSpaceDN w:val="0"/>
        <w:adjustRightInd w:val="0"/>
        <w:jc w:val="both"/>
      </w:pPr>
      <w:r>
        <w:t xml:space="preserve"> «____» _____________ 20__ г. </w:t>
      </w:r>
      <w:r>
        <w:tab/>
      </w:r>
      <w:r>
        <w:tab/>
        <w:t>__________(_______________)</w:t>
      </w:r>
    </w:p>
    <w:p w:rsidR="00545E59" w:rsidRDefault="00545E59" w:rsidP="00545E59">
      <w:pPr>
        <w:widowControl w:val="0"/>
        <w:autoSpaceDE w:val="0"/>
        <w:autoSpaceDN w:val="0"/>
        <w:ind w:left="3600" w:firstLine="720"/>
        <w:jc w:val="both"/>
      </w:pPr>
      <w:r>
        <w:t xml:space="preserve">  (подпись)    (расшифровка)</w:t>
      </w:r>
      <w:r>
        <w:tab/>
      </w:r>
      <w:r>
        <w:tab/>
      </w:r>
      <w:r>
        <w:tab/>
      </w:r>
      <w:r>
        <w:tab/>
      </w:r>
      <w:r>
        <w:tab/>
      </w:r>
      <w:r>
        <w:tab/>
        <w:t xml:space="preserve">       </w:t>
      </w:r>
    </w:p>
    <w:p w:rsidR="00545E59" w:rsidRDefault="00545E59" w:rsidP="00545E59">
      <w:pPr>
        <w:widowControl w:val="0"/>
        <w:autoSpaceDE w:val="0"/>
        <w:autoSpaceDN w:val="0"/>
        <w:ind w:left="3600" w:firstLine="720"/>
        <w:jc w:val="both"/>
      </w:pPr>
    </w:p>
    <w:p w:rsidR="00545E59" w:rsidRDefault="00545E59" w:rsidP="00545E59">
      <w:pPr>
        <w:widowControl w:val="0"/>
        <w:autoSpaceDE w:val="0"/>
        <w:autoSpaceDN w:val="0"/>
        <w:ind w:left="3600" w:firstLine="720"/>
        <w:jc w:val="both"/>
      </w:pPr>
    </w:p>
    <w:p w:rsidR="00545E59" w:rsidRDefault="00545E59" w:rsidP="00545E59">
      <w:pPr>
        <w:widowControl w:val="0"/>
        <w:autoSpaceDE w:val="0"/>
        <w:autoSpaceDN w:val="0"/>
        <w:ind w:left="3600" w:firstLine="720"/>
        <w:jc w:val="both"/>
      </w:pPr>
    </w:p>
    <w:p w:rsidR="00545E59" w:rsidRDefault="00545E59" w:rsidP="00545E59">
      <w:pPr>
        <w:widowControl w:val="0"/>
        <w:autoSpaceDE w:val="0"/>
        <w:autoSpaceDN w:val="0"/>
        <w:ind w:left="3600" w:firstLine="720"/>
        <w:jc w:val="both"/>
      </w:pPr>
    </w:p>
    <w:p w:rsidR="00545E59" w:rsidRDefault="00545E59" w:rsidP="00545E59">
      <w:pPr>
        <w:widowControl w:val="0"/>
        <w:autoSpaceDE w:val="0"/>
        <w:autoSpaceDN w:val="0"/>
        <w:ind w:left="3600" w:firstLine="720"/>
        <w:jc w:val="both"/>
      </w:pPr>
      <w:r>
        <w:t xml:space="preserve"> м.п.</w:t>
      </w:r>
    </w:p>
    <w:p w:rsidR="00936E23" w:rsidRDefault="00936E23" w:rsidP="00545E59">
      <w:pPr>
        <w:pStyle w:val="22"/>
        <w:shd w:val="clear" w:color="auto" w:fill="auto"/>
        <w:spacing w:before="0" w:line="240" w:lineRule="auto"/>
        <w:ind w:firstLine="709"/>
        <w:jc w:val="right"/>
        <w:rPr>
          <w:lang w:val="ru-RU"/>
        </w:rPr>
        <w:sectPr w:rsidR="00936E23" w:rsidSect="00545E59">
          <w:pgSz w:w="11906" w:h="16838"/>
          <w:pgMar w:top="1134" w:right="567" w:bottom="1134" w:left="1701" w:header="425" w:footer="709" w:gutter="0"/>
          <w:pgNumType w:start="1"/>
          <w:cols w:space="708"/>
          <w:titlePg/>
          <w:docGrid w:linePitch="360"/>
        </w:sectPr>
      </w:pPr>
    </w:p>
    <w:p w:rsidR="00936E23" w:rsidRPr="00050564" w:rsidRDefault="00936E23" w:rsidP="00936E23">
      <w:pPr>
        <w:pStyle w:val="ConsPlusNonformat"/>
        <w:widowControl/>
        <w:jc w:val="right"/>
        <w:rPr>
          <w:rFonts w:ascii="Times New Roman" w:hAnsi="Times New Roman" w:cs="Times New Roman"/>
          <w:sz w:val="24"/>
          <w:szCs w:val="24"/>
        </w:rPr>
      </w:pPr>
      <w:r w:rsidRPr="00050564">
        <w:rPr>
          <w:rFonts w:ascii="Times New Roman" w:hAnsi="Times New Roman" w:cs="Times New Roman"/>
          <w:sz w:val="24"/>
          <w:szCs w:val="24"/>
        </w:rPr>
        <w:t>Приложение 9</w:t>
      </w:r>
    </w:p>
    <w:p w:rsidR="00936E23" w:rsidRPr="00050564" w:rsidRDefault="00936E23" w:rsidP="00936E23">
      <w:pPr>
        <w:pStyle w:val="ConsPlusNonformat"/>
        <w:widowControl/>
        <w:jc w:val="right"/>
        <w:rPr>
          <w:rFonts w:ascii="Times New Roman" w:hAnsi="Times New Roman" w:cs="Times New Roman"/>
          <w:sz w:val="24"/>
          <w:szCs w:val="24"/>
        </w:rPr>
      </w:pPr>
      <w:r w:rsidRPr="00050564">
        <w:rPr>
          <w:rFonts w:ascii="Times New Roman" w:hAnsi="Times New Roman" w:cs="Times New Roman"/>
          <w:sz w:val="24"/>
          <w:szCs w:val="24"/>
        </w:rPr>
        <w:t xml:space="preserve">к Положению </w:t>
      </w:r>
    </w:p>
    <w:p w:rsidR="00936E23" w:rsidRPr="00050564" w:rsidRDefault="00936E23" w:rsidP="00936E23">
      <w:pPr>
        <w:pStyle w:val="ConsPlusNonformat"/>
        <w:widowControl/>
        <w:jc w:val="right"/>
        <w:rPr>
          <w:rFonts w:ascii="Times New Roman" w:hAnsi="Times New Roman" w:cs="Times New Roman"/>
          <w:sz w:val="24"/>
          <w:szCs w:val="24"/>
        </w:rPr>
      </w:pPr>
    </w:p>
    <w:p w:rsidR="00936E23" w:rsidRPr="00050564" w:rsidRDefault="00936E23" w:rsidP="00936E23">
      <w:pPr>
        <w:pStyle w:val="ConsPlusNonformat"/>
        <w:ind w:left="6096" w:right="-2"/>
        <w:rPr>
          <w:rFonts w:ascii="Times New Roman" w:hAnsi="Times New Roman" w:cs="Times New Roman"/>
          <w:sz w:val="24"/>
          <w:szCs w:val="24"/>
        </w:rPr>
      </w:pPr>
      <w:r w:rsidRPr="00050564">
        <w:rPr>
          <w:rFonts w:ascii="Times New Roman" w:hAnsi="Times New Roman" w:cs="Times New Roman"/>
          <w:sz w:val="24"/>
          <w:szCs w:val="24"/>
        </w:rPr>
        <w:t>Главе администрации</w:t>
      </w:r>
    </w:p>
    <w:p w:rsidR="00936E23" w:rsidRPr="00050564" w:rsidRDefault="00936E23" w:rsidP="00936E23">
      <w:pPr>
        <w:pStyle w:val="ConsPlusNonformat"/>
        <w:ind w:left="6096" w:right="-2"/>
        <w:jc w:val="both"/>
        <w:rPr>
          <w:rFonts w:ascii="Times New Roman" w:hAnsi="Times New Roman" w:cs="Times New Roman"/>
          <w:sz w:val="24"/>
          <w:szCs w:val="24"/>
        </w:rPr>
      </w:pPr>
      <w:r w:rsidRPr="00050564">
        <w:rPr>
          <w:rFonts w:ascii="Times New Roman" w:hAnsi="Times New Roman" w:cs="Times New Roman"/>
          <w:sz w:val="24"/>
          <w:szCs w:val="24"/>
        </w:rPr>
        <w:t xml:space="preserve">МО Приозерский муниципальный район </w:t>
      </w:r>
    </w:p>
    <w:p w:rsidR="00936E23" w:rsidRPr="00050564" w:rsidRDefault="007912B9" w:rsidP="00936E23">
      <w:pPr>
        <w:pStyle w:val="ConsPlusNonformat"/>
        <w:ind w:left="6096" w:right="-2"/>
        <w:jc w:val="both"/>
        <w:rPr>
          <w:rFonts w:ascii="Times New Roman" w:hAnsi="Times New Roman" w:cs="Times New Roman"/>
          <w:sz w:val="24"/>
          <w:szCs w:val="24"/>
        </w:rPr>
      </w:pPr>
      <w:r>
        <w:rPr>
          <w:rFonts w:ascii="Times New Roman" w:hAnsi="Times New Roman" w:cs="Times New Roman"/>
          <w:sz w:val="24"/>
          <w:szCs w:val="24"/>
        </w:rPr>
        <w:t>_____________________________</w:t>
      </w:r>
      <w:r w:rsidR="00936E23" w:rsidRPr="00050564">
        <w:rPr>
          <w:rFonts w:ascii="Times New Roman" w:hAnsi="Times New Roman" w:cs="Times New Roman"/>
          <w:sz w:val="24"/>
          <w:szCs w:val="24"/>
        </w:rPr>
        <w:t>.</w:t>
      </w:r>
    </w:p>
    <w:p w:rsidR="00936E23" w:rsidRPr="00050564" w:rsidRDefault="00936E23" w:rsidP="00936E23">
      <w:pPr>
        <w:pStyle w:val="ConsPlusNonformat"/>
        <w:ind w:left="6096" w:right="-2"/>
        <w:jc w:val="both"/>
        <w:rPr>
          <w:rFonts w:ascii="Times New Roman" w:hAnsi="Times New Roman" w:cs="Times New Roman"/>
          <w:sz w:val="24"/>
          <w:szCs w:val="24"/>
        </w:rPr>
      </w:pPr>
      <w:r w:rsidRPr="00050564">
        <w:rPr>
          <w:rFonts w:ascii="Times New Roman" w:hAnsi="Times New Roman" w:cs="Times New Roman"/>
          <w:sz w:val="24"/>
          <w:szCs w:val="24"/>
        </w:rPr>
        <w:t>от _____________________________,</w:t>
      </w:r>
    </w:p>
    <w:p w:rsidR="00936E23" w:rsidRPr="00050564" w:rsidRDefault="00936E23" w:rsidP="00936E23">
      <w:pPr>
        <w:pStyle w:val="ConsPlusNonformat"/>
        <w:ind w:left="6096" w:right="-2"/>
        <w:jc w:val="both"/>
        <w:rPr>
          <w:rFonts w:ascii="Times New Roman" w:hAnsi="Times New Roman" w:cs="Times New Roman"/>
          <w:sz w:val="24"/>
          <w:szCs w:val="24"/>
        </w:rPr>
      </w:pPr>
      <w:r w:rsidRPr="00050564">
        <w:rPr>
          <w:rFonts w:ascii="Times New Roman" w:hAnsi="Times New Roman" w:cs="Times New Roman"/>
          <w:sz w:val="24"/>
          <w:szCs w:val="24"/>
        </w:rPr>
        <w:t xml:space="preserve">      (наименование организации/ИП)</w:t>
      </w:r>
    </w:p>
    <w:p w:rsidR="00936E23" w:rsidRPr="00050564" w:rsidRDefault="007912B9" w:rsidP="00936E23">
      <w:pPr>
        <w:pStyle w:val="ConsPlusNonformat"/>
        <w:ind w:left="6096" w:right="-2"/>
        <w:jc w:val="both"/>
        <w:rPr>
          <w:rFonts w:ascii="Times New Roman" w:hAnsi="Times New Roman" w:cs="Times New Roman"/>
          <w:sz w:val="24"/>
          <w:szCs w:val="24"/>
        </w:rPr>
      </w:pPr>
      <w:r>
        <w:rPr>
          <w:rFonts w:ascii="Times New Roman" w:hAnsi="Times New Roman" w:cs="Times New Roman"/>
          <w:sz w:val="24"/>
          <w:szCs w:val="24"/>
        </w:rPr>
        <w:t>ИНН_________________________</w:t>
      </w:r>
    </w:p>
    <w:p w:rsidR="007912B9" w:rsidRDefault="00936E23" w:rsidP="00936E23">
      <w:pPr>
        <w:pStyle w:val="ConsPlusNonformat"/>
        <w:ind w:left="6096" w:right="-2"/>
        <w:jc w:val="both"/>
        <w:rPr>
          <w:rFonts w:ascii="Times New Roman" w:hAnsi="Times New Roman" w:cs="Times New Roman"/>
          <w:sz w:val="24"/>
          <w:szCs w:val="24"/>
        </w:rPr>
      </w:pPr>
      <w:r w:rsidRPr="00050564">
        <w:rPr>
          <w:rFonts w:ascii="Times New Roman" w:hAnsi="Times New Roman" w:cs="Times New Roman"/>
          <w:sz w:val="24"/>
          <w:szCs w:val="24"/>
        </w:rPr>
        <w:t>ОГРН/ОГРНИП_______________</w:t>
      </w:r>
    </w:p>
    <w:p w:rsidR="00936E23" w:rsidRPr="00050564" w:rsidRDefault="007912B9" w:rsidP="00936E23">
      <w:pPr>
        <w:pStyle w:val="ConsPlusNonformat"/>
        <w:ind w:left="6096" w:right="-2"/>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w:t>
      </w:r>
    </w:p>
    <w:p w:rsidR="00936E23" w:rsidRPr="00050564" w:rsidRDefault="00936E23" w:rsidP="00936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936E23" w:rsidRPr="00050564" w:rsidRDefault="00936E23" w:rsidP="00936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6E23" w:rsidRPr="00050564" w:rsidRDefault="00936E23" w:rsidP="00936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6E23" w:rsidRPr="00936E23" w:rsidRDefault="00936E23" w:rsidP="00936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36E23">
        <w:t xml:space="preserve">Заявление </w:t>
      </w:r>
    </w:p>
    <w:p w:rsidR="00936E23" w:rsidRPr="00936E23" w:rsidRDefault="00936E23" w:rsidP="00936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36E23">
        <w:t>об отказе от заключения</w:t>
      </w:r>
    </w:p>
    <w:p w:rsidR="00936E23" w:rsidRPr="00936E23" w:rsidRDefault="00936E23" w:rsidP="00936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36E23">
        <w:t>соглашения о предоставлении субсидии</w:t>
      </w:r>
    </w:p>
    <w:p w:rsidR="00936E23" w:rsidRPr="00050564" w:rsidRDefault="00936E23" w:rsidP="00936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6E23" w:rsidRPr="00050564" w:rsidRDefault="00936E23" w:rsidP="00936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50564">
        <w:t>Уведомляю Вас об отказе от заключения соглашения о предоставлении субсидии в связи с _________________________________________________</w:t>
      </w:r>
      <w:r>
        <w:t>_______________________________</w:t>
      </w:r>
    </w:p>
    <w:p w:rsidR="00936E23" w:rsidRPr="00050564" w:rsidRDefault="00936E23" w:rsidP="00936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936E23" w:rsidRPr="00050564" w:rsidRDefault="00936E23" w:rsidP="00936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50564">
        <w:t>_________________________________________________</w:t>
      </w:r>
      <w:r>
        <w:t>_______________________________</w:t>
      </w:r>
    </w:p>
    <w:p w:rsidR="00936E23" w:rsidRPr="00050564" w:rsidRDefault="00936E23" w:rsidP="00936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6E23" w:rsidRPr="00050564" w:rsidRDefault="00936E23" w:rsidP="00936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050564">
        <w:rPr>
          <w:b/>
        </w:rPr>
        <w:t>__________________________________________________</w:t>
      </w:r>
      <w:r>
        <w:rPr>
          <w:b/>
        </w:rPr>
        <w:t>______________________________</w:t>
      </w:r>
    </w:p>
    <w:p w:rsidR="00936E23" w:rsidRPr="00050564" w:rsidRDefault="00936E23" w:rsidP="00936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36E23" w:rsidRPr="00050564" w:rsidRDefault="00936E23" w:rsidP="00936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050564">
        <w:rPr>
          <w:b/>
        </w:rPr>
        <w:t>__________________________________________________</w:t>
      </w:r>
      <w:r>
        <w:rPr>
          <w:b/>
        </w:rPr>
        <w:t>______________________________</w:t>
      </w:r>
    </w:p>
    <w:p w:rsidR="00936E23" w:rsidRPr="00050564" w:rsidRDefault="00936E23" w:rsidP="00936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50564">
        <w:t>(указать причину отказа)</w:t>
      </w:r>
    </w:p>
    <w:p w:rsidR="00936E23" w:rsidRPr="00050564" w:rsidRDefault="00936E23" w:rsidP="00936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936E23" w:rsidRPr="00050564" w:rsidRDefault="00936E23" w:rsidP="00936E23">
      <w:pPr>
        <w:pStyle w:val="ConsPlusNonformat"/>
        <w:ind w:firstLine="567"/>
        <w:jc w:val="both"/>
        <w:rPr>
          <w:rFonts w:ascii="Times New Roman" w:hAnsi="Times New Roman" w:cs="Times New Roman"/>
          <w:sz w:val="24"/>
          <w:szCs w:val="24"/>
        </w:rPr>
      </w:pPr>
      <w:r w:rsidRPr="00050564">
        <w:rPr>
          <w:rFonts w:ascii="Times New Roman" w:hAnsi="Times New Roman" w:cs="Times New Roman"/>
          <w:sz w:val="24"/>
          <w:szCs w:val="24"/>
        </w:rPr>
        <w:t>________________                               ________________________________________</w:t>
      </w:r>
    </w:p>
    <w:p w:rsidR="00936E23" w:rsidRPr="00050564" w:rsidRDefault="00936E23" w:rsidP="00936E23">
      <w:pPr>
        <w:pStyle w:val="ConsPlusNonformat"/>
        <w:ind w:firstLine="567"/>
        <w:jc w:val="both"/>
        <w:rPr>
          <w:rFonts w:ascii="Times New Roman" w:hAnsi="Times New Roman" w:cs="Times New Roman"/>
          <w:sz w:val="24"/>
          <w:szCs w:val="24"/>
        </w:rPr>
      </w:pPr>
      <w:r w:rsidRPr="00050564">
        <w:rPr>
          <w:rFonts w:ascii="Times New Roman" w:hAnsi="Times New Roman" w:cs="Times New Roman"/>
          <w:sz w:val="24"/>
          <w:szCs w:val="24"/>
        </w:rPr>
        <w:t xml:space="preserve">       (подпись)                                                    (наименование организации/ИП)</w:t>
      </w:r>
    </w:p>
    <w:p w:rsidR="00936E23" w:rsidRPr="00050564" w:rsidRDefault="00936E23" w:rsidP="00936E23">
      <w:pPr>
        <w:pStyle w:val="ConsPlusNonformat"/>
        <w:ind w:firstLine="567"/>
        <w:jc w:val="both"/>
        <w:rPr>
          <w:rFonts w:ascii="Times New Roman" w:hAnsi="Times New Roman" w:cs="Times New Roman"/>
          <w:sz w:val="24"/>
          <w:szCs w:val="24"/>
        </w:rPr>
      </w:pPr>
    </w:p>
    <w:p w:rsidR="00936E23" w:rsidRPr="00050564" w:rsidRDefault="00936E23" w:rsidP="00936E23">
      <w:pPr>
        <w:pStyle w:val="ConsPlusNonformat"/>
        <w:ind w:firstLine="567"/>
        <w:jc w:val="both"/>
        <w:rPr>
          <w:rFonts w:ascii="Times New Roman" w:hAnsi="Times New Roman" w:cs="Times New Roman"/>
          <w:sz w:val="24"/>
          <w:szCs w:val="24"/>
        </w:rPr>
      </w:pPr>
    </w:p>
    <w:p w:rsidR="00936E23" w:rsidRDefault="00936E23" w:rsidP="00936E23">
      <w:pPr>
        <w:pStyle w:val="ConsPlusNonformat"/>
        <w:ind w:firstLine="567"/>
        <w:jc w:val="both"/>
        <w:rPr>
          <w:rFonts w:ascii="Times New Roman" w:hAnsi="Times New Roman" w:cs="Times New Roman"/>
          <w:sz w:val="24"/>
          <w:szCs w:val="24"/>
        </w:rPr>
      </w:pPr>
    </w:p>
    <w:p w:rsidR="00936E23" w:rsidRDefault="00936E23" w:rsidP="00936E23">
      <w:pPr>
        <w:pStyle w:val="ConsPlusNonformat"/>
        <w:ind w:firstLine="567"/>
        <w:jc w:val="both"/>
        <w:rPr>
          <w:rFonts w:ascii="Times New Roman" w:hAnsi="Times New Roman" w:cs="Times New Roman"/>
          <w:sz w:val="24"/>
          <w:szCs w:val="24"/>
        </w:rPr>
      </w:pPr>
    </w:p>
    <w:p w:rsidR="00936E23" w:rsidRDefault="00936E23" w:rsidP="00936E23">
      <w:pPr>
        <w:pStyle w:val="ConsPlusNonformat"/>
        <w:ind w:firstLine="567"/>
        <w:jc w:val="both"/>
        <w:rPr>
          <w:rFonts w:ascii="Times New Roman" w:hAnsi="Times New Roman" w:cs="Times New Roman"/>
          <w:sz w:val="24"/>
          <w:szCs w:val="24"/>
        </w:rPr>
      </w:pPr>
    </w:p>
    <w:p w:rsidR="00936E23" w:rsidRDefault="00936E23" w:rsidP="00936E23">
      <w:pPr>
        <w:pStyle w:val="ConsPlusNonformat"/>
        <w:ind w:firstLine="567"/>
        <w:jc w:val="both"/>
        <w:rPr>
          <w:rFonts w:ascii="Times New Roman" w:hAnsi="Times New Roman" w:cs="Times New Roman"/>
          <w:sz w:val="24"/>
          <w:szCs w:val="24"/>
        </w:rPr>
      </w:pPr>
    </w:p>
    <w:p w:rsidR="00936E23" w:rsidRDefault="00936E23" w:rsidP="00936E23">
      <w:pPr>
        <w:pStyle w:val="ConsPlusNonformat"/>
        <w:ind w:firstLine="567"/>
        <w:jc w:val="both"/>
        <w:rPr>
          <w:rFonts w:ascii="Times New Roman" w:hAnsi="Times New Roman" w:cs="Times New Roman"/>
          <w:sz w:val="24"/>
          <w:szCs w:val="24"/>
        </w:rPr>
      </w:pPr>
    </w:p>
    <w:p w:rsidR="00936E23" w:rsidRDefault="00936E23" w:rsidP="00936E23">
      <w:pPr>
        <w:pStyle w:val="ConsPlusNonformat"/>
        <w:ind w:firstLine="567"/>
        <w:jc w:val="both"/>
        <w:rPr>
          <w:rFonts w:ascii="Times New Roman" w:hAnsi="Times New Roman" w:cs="Times New Roman"/>
          <w:sz w:val="24"/>
          <w:szCs w:val="24"/>
        </w:rPr>
      </w:pPr>
    </w:p>
    <w:p w:rsidR="00936E23" w:rsidRDefault="00936E23" w:rsidP="00936E23">
      <w:pPr>
        <w:pStyle w:val="ConsPlusNonformat"/>
        <w:ind w:firstLine="567"/>
        <w:jc w:val="both"/>
        <w:rPr>
          <w:rFonts w:ascii="Times New Roman" w:hAnsi="Times New Roman" w:cs="Times New Roman"/>
          <w:sz w:val="24"/>
          <w:szCs w:val="24"/>
        </w:rPr>
      </w:pPr>
    </w:p>
    <w:p w:rsidR="00936E23" w:rsidRDefault="00936E23" w:rsidP="00936E23">
      <w:pPr>
        <w:pStyle w:val="ConsPlusNonformat"/>
        <w:ind w:firstLine="567"/>
        <w:jc w:val="both"/>
        <w:rPr>
          <w:rFonts w:ascii="Times New Roman" w:hAnsi="Times New Roman" w:cs="Times New Roman"/>
          <w:sz w:val="24"/>
          <w:szCs w:val="24"/>
        </w:rPr>
      </w:pPr>
    </w:p>
    <w:p w:rsidR="00936E23" w:rsidRDefault="00936E23" w:rsidP="00936E23">
      <w:pPr>
        <w:pStyle w:val="ConsPlusNonformat"/>
        <w:ind w:firstLine="567"/>
        <w:jc w:val="both"/>
        <w:rPr>
          <w:rFonts w:ascii="Times New Roman" w:hAnsi="Times New Roman" w:cs="Times New Roman"/>
          <w:sz w:val="24"/>
          <w:szCs w:val="24"/>
        </w:rPr>
      </w:pPr>
    </w:p>
    <w:p w:rsidR="00936E23" w:rsidRPr="00050564" w:rsidRDefault="00936E23" w:rsidP="00936E2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w:t>
      </w:r>
      <w:r w:rsidRPr="00050564">
        <w:rPr>
          <w:rFonts w:ascii="Times New Roman" w:hAnsi="Times New Roman" w:cs="Times New Roman"/>
          <w:sz w:val="24"/>
          <w:szCs w:val="24"/>
        </w:rPr>
        <w:t>__» _______________ 20__ года</w:t>
      </w:r>
    </w:p>
    <w:p w:rsidR="00936E23" w:rsidRDefault="00936E23" w:rsidP="00936E23">
      <w:pPr>
        <w:widowControl w:val="0"/>
        <w:autoSpaceDE w:val="0"/>
        <w:autoSpaceDN w:val="0"/>
        <w:adjustRightInd w:val="0"/>
        <w:ind w:firstLine="567"/>
      </w:pPr>
      <w:r w:rsidRPr="00050564">
        <w:tab/>
      </w:r>
      <w:r w:rsidRPr="00050564">
        <w:tab/>
        <w:t xml:space="preserve">       м.п.</w:t>
      </w:r>
    </w:p>
    <w:p w:rsidR="00936E23" w:rsidRDefault="00936E23" w:rsidP="00545E59">
      <w:pPr>
        <w:pStyle w:val="22"/>
        <w:shd w:val="clear" w:color="auto" w:fill="auto"/>
        <w:spacing w:before="0" w:line="240" w:lineRule="auto"/>
        <w:ind w:firstLine="709"/>
        <w:jc w:val="right"/>
        <w:rPr>
          <w:lang w:val="ru-RU"/>
        </w:rPr>
        <w:sectPr w:rsidR="00936E23" w:rsidSect="00545E59">
          <w:pgSz w:w="11906" w:h="16838"/>
          <w:pgMar w:top="1134" w:right="567" w:bottom="1134" w:left="1701" w:header="425" w:footer="709" w:gutter="0"/>
          <w:pgNumType w:start="1"/>
          <w:cols w:space="708"/>
          <w:titlePg/>
          <w:docGrid w:linePitch="360"/>
        </w:sectPr>
      </w:pPr>
    </w:p>
    <w:p w:rsidR="00936E23" w:rsidRPr="0056245C" w:rsidRDefault="00936E23" w:rsidP="00936E23">
      <w:pPr>
        <w:pStyle w:val="ConsPlusNonformat"/>
        <w:widowControl/>
        <w:jc w:val="right"/>
        <w:rPr>
          <w:rFonts w:ascii="Times New Roman" w:hAnsi="Times New Roman"/>
          <w:sz w:val="24"/>
          <w:szCs w:val="24"/>
        </w:rPr>
      </w:pPr>
      <w:r w:rsidRPr="0056245C">
        <w:rPr>
          <w:rFonts w:ascii="Times New Roman" w:hAnsi="Times New Roman"/>
          <w:sz w:val="24"/>
          <w:szCs w:val="24"/>
        </w:rPr>
        <w:t>Приложение 10</w:t>
      </w:r>
    </w:p>
    <w:p w:rsidR="00936E23" w:rsidRPr="0056245C" w:rsidRDefault="00936E23" w:rsidP="00936E23">
      <w:pPr>
        <w:pStyle w:val="ConsPlusNonformat"/>
        <w:widowControl/>
        <w:jc w:val="right"/>
        <w:rPr>
          <w:rFonts w:ascii="Times New Roman" w:hAnsi="Times New Roman"/>
          <w:sz w:val="24"/>
          <w:szCs w:val="24"/>
        </w:rPr>
      </w:pPr>
      <w:r w:rsidRPr="0056245C">
        <w:rPr>
          <w:rFonts w:ascii="Times New Roman" w:hAnsi="Times New Roman"/>
          <w:sz w:val="24"/>
          <w:szCs w:val="24"/>
        </w:rPr>
        <w:t>к Положению</w:t>
      </w:r>
    </w:p>
    <w:p w:rsidR="00936E23" w:rsidRPr="0056245C" w:rsidRDefault="00936E23" w:rsidP="00936E23">
      <w:pPr>
        <w:pStyle w:val="ConsPlusNonformat"/>
        <w:widowControl/>
        <w:jc w:val="right"/>
        <w:rPr>
          <w:rFonts w:ascii="Times New Roman" w:hAnsi="Times New Roman"/>
          <w:sz w:val="24"/>
          <w:szCs w:val="24"/>
        </w:rPr>
      </w:pPr>
    </w:p>
    <w:p w:rsidR="00936E23" w:rsidRPr="0056245C" w:rsidRDefault="00936E23" w:rsidP="00936E23">
      <w:pPr>
        <w:jc w:val="center"/>
        <w:rPr>
          <w:b/>
        </w:rPr>
      </w:pPr>
    </w:p>
    <w:p w:rsidR="00936E23" w:rsidRPr="00936E23" w:rsidRDefault="00936E23" w:rsidP="00936E23">
      <w:pPr>
        <w:jc w:val="center"/>
      </w:pPr>
      <w:r w:rsidRPr="00936E23">
        <w:t>Акт об уклонении от заключения соглашения</w:t>
      </w:r>
    </w:p>
    <w:p w:rsidR="00936E23" w:rsidRPr="00936E23" w:rsidRDefault="00936E23" w:rsidP="00936E23">
      <w:pPr>
        <w:jc w:val="center"/>
      </w:pPr>
      <w:r w:rsidRPr="00936E23">
        <w:t xml:space="preserve">о предоставлении субсидии </w:t>
      </w:r>
    </w:p>
    <w:p w:rsidR="00936E23" w:rsidRPr="0056245C" w:rsidRDefault="00936E23" w:rsidP="00936E23"/>
    <w:p w:rsidR="00936E23" w:rsidRPr="0056245C" w:rsidRDefault="00936E23" w:rsidP="00936E23">
      <w:r w:rsidRPr="0056245C">
        <w:t>г. Приозерск                                                                                                "___"__________ 20__ г.</w:t>
      </w:r>
    </w:p>
    <w:p w:rsidR="00936E23" w:rsidRPr="0056245C" w:rsidRDefault="00936E23" w:rsidP="00936E23">
      <w:pPr>
        <w:ind w:firstLine="567"/>
        <w:jc w:val="both"/>
      </w:pPr>
    </w:p>
    <w:p w:rsidR="00936E23" w:rsidRPr="0056245C" w:rsidRDefault="00936E23" w:rsidP="00936E23">
      <w:pPr>
        <w:ind w:firstLine="567"/>
        <w:jc w:val="both"/>
      </w:pPr>
    </w:p>
    <w:p w:rsidR="00936E23" w:rsidRPr="0056245C" w:rsidRDefault="00936E23" w:rsidP="00936E23">
      <w:pPr>
        <w:ind w:firstLine="567"/>
        <w:jc w:val="both"/>
        <w:rPr>
          <w:i/>
        </w:rPr>
      </w:pPr>
      <w:r w:rsidRPr="0056245C">
        <w:t xml:space="preserve">Я, ________________________________, составил(а) настоящий акт о том, что по итогам проведенного конкурса на предоставление субсидий субъектам малого предпринимательства на организацию предпринимательской деятельности, ___________________________________ признан </w:t>
      </w:r>
      <w:r w:rsidRPr="0056245C">
        <w:tab/>
      </w:r>
      <w:r w:rsidRPr="0056245C">
        <w:tab/>
      </w:r>
      <w:r w:rsidRPr="0056245C">
        <w:tab/>
      </w:r>
      <w:r w:rsidRPr="0056245C">
        <w:tab/>
      </w:r>
      <w:r w:rsidRPr="0056245C">
        <w:tab/>
      </w:r>
      <w:r w:rsidRPr="0056245C">
        <w:tab/>
      </w:r>
      <w:r w:rsidRPr="0056245C">
        <w:tab/>
      </w:r>
      <w:r w:rsidRPr="0056245C">
        <w:tab/>
      </w:r>
      <w:r w:rsidRPr="0056245C">
        <w:rPr>
          <w:i/>
        </w:rPr>
        <w:t>(Ф.И.О. получателя субсидии)</w:t>
      </w:r>
    </w:p>
    <w:p w:rsidR="00936E23" w:rsidRPr="0056245C" w:rsidRDefault="00936E23" w:rsidP="00936E23">
      <w:pPr>
        <w:ind w:firstLine="567"/>
        <w:jc w:val="both"/>
      </w:pPr>
    </w:p>
    <w:p w:rsidR="00936E23" w:rsidRPr="0056245C" w:rsidRDefault="00936E23" w:rsidP="00936E23">
      <w:pPr>
        <w:jc w:val="both"/>
      </w:pPr>
    </w:p>
    <w:p w:rsidR="00936E23" w:rsidRPr="00C14CA2" w:rsidRDefault="00936E23" w:rsidP="00936E23">
      <w:pPr>
        <w:jc w:val="both"/>
      </w:pPr>
      <w:r w:rsidRPr="0056245C">
        <w:t>победителем конкурсного отбо</w:t>
      </w:r>
      <w:r>
        <w:t>ра и в соответствии с Порядком</w:t>
      </w:r>
      <w:r w:rsidRPr="0056245C">
        <w:t xml:space="preserve"> о предоставлении субсидий субъектам малого предпринимательства на организацию предпринимательской деятельности на _____ год, в течение 40 календарных дней с момента объявления результатов конкурсного отбора обязан предоставить документы, подтверждающие затраты на организацию предпринимательской деятельности, в целях издания распоряжения и заключения соглашения о предоставлении субсидии, о чем ________________________________ был неоднократно уведомлен.</w:t>
      </w:r>
      <w:r w:rsidRPr="0056245C">
        <w:rPr>
          <w:i/>
        </w:rPr>
        <w:t xml:space="preserve">      </w:t>
      </w:r>
      <w:r w:rsidRPr="0056245C">
        <w:rPr>
          <w:i/>
        </w:rPr>
        <w:tab/>
      </w:r>
      <w:r w:rsidRPr="0056245C">
        <w:rPr>
          <w:i/>
        </w:rPr>
        <w:tab/>
      </w:r>
      <w:r w:rsidRPr="0056245C">
        <w:rPr>
          <w:i/>
        </w:rPr>
        <w:tab/>
      </w:r>
      <w:r w:rsidRPr="0056245C">
        <w:rPr>
          <w:i/>
        </w:rPr>
        <w:tab/>
      </w:r>
      <w:r w:rsidRPr="00C14CA2">
        <w:t>(Ф.И.О. получателя субсидии)</w:t>
      </w:r>
    </w:p>
    <w:p w:rsidR="00936E23" w:rsidRPr="0056245C" w:rsidRDefault="00936E23" w:rsidP="00936E23">
      <w:pPr>
        <w:jc w:val="both"/>
      </w:pPr>
    </w:p>
    <w:p w:rsidR="00936E23" w:rsidRPr="0056245C" w:rsidRDefault="00936E23" w:rsidP="00936E23">
      <w:pPr>
        <w:ind w:firstLine="567"/>
        <w:jc w:val="both"/>
      </w:pPr>
      <w:r w:rsidRPr="0056245C">
        <w:t>В установленные сроки документы не предоставлены._________________________ ______________________________________________________________________________________________________________________________________________________________________________________________________________________</w:t>
      </w:r>
      <w:r>
        <w:t>__________________________</w:t>
      </w:r>
    </w:p>
    <w:p w:rsidR="00936E23" w:rsidRPr="00C14CA2" w:rsidRDefault="00936E23" w:rsidP="00936E23">
      <w:pPr>
        <w:ind w:firstLine="567"/>
        <w:jc w:val="center"/>
      </w:pPr>
      <w:r w:rsidRPr="0056245C">
        <w:rPr>
          <w:i/>
        </w:rPr>
        <w:t>(</w:t>
      </w:r>
      <w:r w:rsidRPr="00C14CA2">
        <w:t>иные сведения по данному вопросу)</w:t>
      </w:r>
    </w:p>
    <w:p w:rsidR="00936E23" w:rsidRPr="00C14CA2" w:rsidRDefault="00936E23" w:rsidP="00936E23">
      <w:pPr>
        <w:ind w:firstLine="567"/>
        <w:jc w:val="both"/>
      </w:pPr>
    </w:p>
    <w:p w:rsidR="00936E23" w:rsidRPr="00C14CA2" w:rsidRDefault="00936E23" w:rsidP="00936E23">
      <w:pPr>
        <w:ind w:firstLine="709"/>
        <w:jc w:val="both"/>
      </w:pPr>
      <w:r w:rsidRPr="00C14CA2">
        <w:t>Данное обстоятельство может быть подтверждено свидетелями:</w:t>
      </w:r>
    </w:p>
    <w:p w:rsidR="00936E23" w:rsidRPr="00C14CA2" w:rsidRDefault="00936E23" w:rsidP="00936E23">
      <w:pPr>
        <w:ind w:firstLine="709"/>
      </w:pPr>
    </w:p>
    <w:p w:rsidR="00936E23" w:rsidRPr="00C14CA2" w:rsidRDefault="00936E23" w:rsidP="00936E23">
      <w:r w:rsidRPr="00C14CA2">
        <w:t>1. _____________________                 _______________________/________________/</w:t>
      </w:r>
    </w:p>
    <w:p w:rsidR="00936E23" w:rsidRPr="00C14CA2" w:rsidRDefault="00936E23" w:rsidP="00936E23">
      <w:r w:rsidRPr="00C14CA2">
        <w:t xml:space="preserve">                 (должность)                                             подпись                            Ф.И.О.</w:t>
      </w:r>
    </w:p>
    <w:p w:rsidR="00936E23" w:rsidRPr="00C14CA2" w:rsidRDefault="00936E23" w:rsidP="00936E23"/>
    <w:p w:rsidR="00936E23" w:rsidRPr="00C14CA2" w:rsidRDefault="00936E23" w:rsidP="00936E23">
      <w:r w:rsidRPr="00C14CA2">
        <w:t>2. _____________________                 _______________________/________________/</w:t>
      </w:r>
    </w:p>
    <w:p w:rsidR="00936E23" w:rsidRPr="00C14CA2" w:rsidRDefault="00936E23" w:rsidP="00936E23">
      <w:r w:rsidRPr="00C14CA2">
        <w:t xml:space="preserve">                 (должность)                                             подпись                           Ф.И.О.</w:t>
      </w:r>
    </w:p>
    <w:p w:rsidR="00936E23" w:rsidRPr="00C14CA2" w:rsidRDefault="00936E23" w:rsidP="00936E23"/>
    <w:p w:rsidR="00936E23" w:rsidRPr="00C14CA2" w:rsidRDefault="00936E23" w:rsidP="00936E23">
      <w:r w:rsidRPr="00C14CA2">
        <w:t>________________________________           ______________________/__________________/</w:t>
      </w:r>
    </w:p>
    <w:p w:rsidR="00936E23" w:rsidRPr="00C14CA2" w:rsidRDefault="00936E23" w:rsidP="00936E23">
      <w:r w:rsidRPr="00C14CA2">
        <w:t xml:space="preserve">  (должность лица, составившего акт)                 подпись                          Ф.И.О.</w:t>
      </w:r>
    </w:p>
    <w:p w:rsidR="00936E23" w:rsidRDefault="00936E23" w:rsidP="00936E23">
      <w:pPr>
        <w:ind w:firstLine="567"/>
        <w:jc w:val="both"/>
      </w:pPr>
    </w:p>
    <w:p w:rsidR="00545E59" w:rsidRPr="00545E59" w:rsidRDefault="00545E59" w:rsidP="00545E59">
      <w:pPr>
        <w:pStyle w:val="22"/>
        <w:shd w:val="clear" w:color="auto" w:fill="auto"/>
        <w:spacing w:before="0" w:line="240" w:lineRule="auto"/>
        <w:ind w:firstLine="709"/>
        <w:jc w:val="right"/>
        <w:rPr>
          <w:lang w:val="ru-RU"/>
        </w:rPr>
      </w:pPr>
    </w:p>
    <w:sectPr w:rsidR="00545E59" w:rsidRPr="00545E59" w:rsidSect="00545E59">
      <w:pgSz w:w="11906" w:h="16838"/>
      <w:pgMar w:top="1134" w:right="567" w:bottom="1134" w:left="1701"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4E9" w:rsidRDefault="001D24E9">
      <w:r>
        <w:separator/>
      </w:r>
    </w:p>
  </w:endnote>
  <w:endnote w:type="continuationSeparator" w:id="0">
    <w:p w:rsidR="001D24E9" w:rsidRDefault="001D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宋体">
    <w:altName w:val="Arial Unicode MS"/>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E59" w:rsidRDefault="00545E59">
    <w:pPr>
      <w:pStyle w:val="a6"/>
      <w:rPr>
        <w:sz w:val="10"/>
        <w:szCs w:val="10"/>
      </w:rPr>
    </w:pPr>
    <w:r>
      <w:rPr>
        <w:sz w:val="10"/>
        <w:szCs w:val="10"/>
      </w:rPr>
      <w:t>Ю.С. Филатова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E59" w:rsidRPr="008F1A76" w:rsidRDefault="00545E59">
    <w:pPr>
      <w:pStyle w:val="a6"/>
      <w:rPr>
        <w:sz w:val="10"/>
      </w:rPr>
    </w:pPr>
    <w:r w:rsidRPr="008F1A76">
      <w:rPr>
        <w:sz w:val="10"/>
      </w:rPr>
      <w:t>Ю.С. Филатова</w:t>
    </w:r>
  </w:p>
  <w:p w:rsidR="00545E59" w:rsidRPr="001C6613" w:rsidRDefault="00545E59">
    <w:pPr>
      <w:pStyle w:val="a6"/>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E59" w:rsidRDefault="00545E59">
    <w:pPr>
      <w:pStyle w:val="a6"/>
      <w:rPr>
        <w:sz w:val="10"/>
        <w:szCs w:val="10"/>
      </w:rPr>
    </w:pPr>
    <w:r>
      <w:rPr>
        <w:sz w:val="10"/>
        <w:szCs w:val="10"/>
      </w:rPr>
      <w:t>Ю.С. Филатова</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E59" w:rsidRPr="001E388C" w:rsidRDefault="00545E59">
    <w:pPr>
      <w:pStyle w:val="a6"/>
      <w:rPr>
        <w:sz w:val="10"/>
      </w:rPr>
    </w:pPr>
    <w:r w:rsidRPr="001E388C">
      <w:rPr>
        <w:sz w:val="10"/>
      </w:rPr>
      <w:t>Ю. С. Филатова</w:t>
    </w:r>
  </w:p>
  <w:p w:rsidR="00545E59" w:rsidRPr="00C23D06" w:rsidRDefault="00545E59">
    <w:pPr>
      <w:pStyle w:val="a6"/>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4E9" w:rsidRDefault="001D24E9">
      <w:r>
        <w:separator/>
      </w:r>
    </w:p>
  </w:footnote>
  <w:footnote w:type="continuationSeparator" w:id="0">
    <w:p w:rsidR="001D24E9" w:rsidRDefault="001D2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E59" w:rsidRDefault="00545E59" w:rsidP="00BE757D">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45E59" w:rsidRDefault="00545E5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E59" w:rsidRDefault="00545E59" w:rsidP="00BE757D">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16904">
      <w:rPr>
        <w:rStyle w:val="ad"/>
        <w:noProof/>
      </w:rPr>
      <w:t>15</w:t>
    </w:r>
    <w:r>
      <w:rPr>
        <w:rStyle w:val="ad"/>
      </w:rPr>
      <w:fldChar w:fldCharType="end"/>
    </w:r>
  </w:p>
  <w:p w:rsidR="00545E59" w:rsidRDefault="00545E5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E59" w:rsidRDefault="00545E59" w:rsidP="00545E59">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545E59" w:rsidRDefault="00545E59">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E59" w:rsidRDefault="00545E59" w:rsidP="00545E59">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16904">
      <w:rPr>
        <w:rStyle w:val="ad"/>
        <w:noProof/>
      </w:rPr>
      <w:t>2</w:t>
    </w:r>
    <w:r>
      <w:rPr>
        <w:rStyle w:val="ad"/>
      </w:rPr>
      <w:fldChar w:fldCharType="end"/>
    </w:r>
  </w:p>
  <w:p w:rsidR="00545E59" w:rsidRDefault="00545E5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4C90A19"/>
    <w:multiLevelType w:val="hybridMultilevel"/>
    <w:tmpl w:val="3E48E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3">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454891"/>
    <w:multiLevelType w:val="singleLevel"/>
    <w:tmpl w:val="0419000F"/>
    <w:lvl w:ilvl="0">
      <w:start w:val="1"/>
      <w:numFmt w:val="decimal"/>
      <w:lvlText w:val="%1."/>
      <w:lvlJc w:val="left"/>
      <w:pPr>
        <w:tabs>
          <w:tab w:val="num" w:pos="360"/>
        </w:tabs>
        <w:ind w:left="360" w:hanging="360"/>
      </w:pPr>
    </w:lvl>
  </w:abstractNum>
  <w:abstractNum w:abstractNumId="5">
    <w:nsid w:val="341A79BE"/>
    <w:multiLevelType w:val="hybridMultilevel"/>
    <w:tmpl w:val="B622B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7">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0">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1">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3">
    <w:nsid w:val="5A147644"/>
    <w:multiLevelType w:val="hybridMultilevel"/>
    <w:tmpl w:val="D4707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5">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8"/>
  </w:num>
  <w:num w:numId="4">
    <w:abstractNumId w:val="7"/>
  </w:num>
  <w:num w:numId="5">
    <w:abstractNumId w:val="16"/>
  </w:num>
  <w:num w:numId="6">
    <w:abstractNumId w:val="6"/>
  </w:num>
  <w:num w:numId="7">
    <w:abstractNumId w:val="11"/>
  </w:num>
  <w:num w:numId="8">
    <w:abstractNumId w:val="12"/>
  </w:num>
  <w:num w:numId="9">
    <w:abstractNumId w:val="15"/>
  </w:num>
  <w:num w:numId="10">
    <w:abstractNumId w:val="2"/>
  </w:num>
  <w:num w:numId="11">
    <w:abstractNumId w:val="10"/>
  </w:num>
  <w:num w:numId="1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num>
  <w:num w:numId="15">
    <w:abstractNumId w:val="13"/>
  </w:num>
  <w:num w:numId="16">
    <w:abstractNumId w:val="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cb360f9d-cf17-48af-b5c3-a0a6ca6c175c"/>
  </w:docVars>
  <w:rsids>
    <w:rsidRoot w:val="00D31B2B"/>
    <w:rsid w:val="00012688"/>
    <w:rsid w:val="00014228"/>
    <w:rsid w:val="000148D4"/>
    <w:rsid w:val="00026075"/>
    <w:rsid w:val="0003230D"/>
    <w:rsid w:val="000379ED"/>
    <w:rsid w:val="000445F9"/>
    <w:rsid w:val="00050217"/>
    <w:rsid w:val="00051B55"/>
    <w:rsid w:val="000612E2"/>
    <w:rsid w:val="00076F99"/>
    <w:rsid w:val="0008124A"/>
    <w:rsid w:val="00092255"/>
    <w:rsid w:val="000A0CDA"/>
    <w:rsid w:val="000A72F2"/>
    <w:rsid w:val="000B05A8"/>
    <w:rsid w:val="000B2909"/>
    <w:rsid w:val="000D1B31"/>
    <w:rsid w:val="000D34D1"/>
    <w:rsid w:val="000F25A8"/>
    <w:rsid w:val="00110032"/>
    <w:rsid w:val="0011171B"/>
    <w:rsid w:val="00121A4D"/>
    <w:rsid w:val="00123126"/>
    <w:rsid w:val="00133E99"/>
    <w:rsid w:val="00141571"/>
    <w:rsid w:val="001419BD"/>
    <w:rsid w:val="00160256"/>
    <w:rsid w:val="00160E95"/>
    <w:rsid w:val="0017734F"/>
    <w:rsid w:val="00182FBA"/>
    <w:rsid w:val="00191D85"/>
    <w:rsid w:val="001A176F"/>
    <w:rsid w:val="001A26B6"/>
    <w:rsid w:val="001A5AA4"/>
    <w:rsid w:val="001B3929"/>
    <w:rsid w:val="001B61AA"/>
    <w:rsid w:val="001C45A4"/>
    <w:rsid w:val="001C6613"/>
    <w:rsid w:val="001D24E9"/>
    <w:rsid w:val="001F089C"/>
    <w:rsid w:val="001F4374"/>
    <w:rsid w:val="001F54EA"/>
    <w:rsid w:val="00212A52"/>
    <w:rsid w:val="00224F20"/>
    <w:rsid w:val="00226823"/>
    <w:rsid w:val="00231182"/>
    <w:rsid w:val="00235067"/>
    <w:rsid w:val="002372C9"/>
    <w:rsid w:val="00262BAD"/>
    <w:rsid w:val="00281577"/>
    <w:rsid w:val="002962EA"/>
    <w:rsid w:val="002A38D4"/>
    <w:rsid w:val="002B213F"/>
    <w:rsid w:val="002B5258"/>
    <w:rsid w:val="002C675B"/>
    <w:rsid w:val="002D4C38"/>
    <w:rsid w:val="002D565B"/>
    <w:rsid w:val="002D5D43"/>
    <w:rsid w:val="002F0F75"/>
    <w:rsid w:val="002F1F5B"/>
    <w:rsid w:val="002F6C90"/>
    <w:rsid w:val="00302E1F"/>
    <w:rsid w:val="00306001"/>
    <w:rsid w:val="00310286"/>
    <w:rsid w:val="003309AC"/>
    <w:rsid w:val="003478D0"/>
    <w:rsid w:val="00356CEA"/>
    <w:rsid w:val="003661DC"/>
    <w:rsid w:val="003746FE"/>
    <w:rsid w:val="0038089F"/>
    <w:rsid w:val="00380993"/>
    <w:rsid w:val="00381A34"/>
    <w:rsid w:val="00390938"/>
    <w:rsid w:val="003950B9"/>
    <w:rsid w:val="00397EBA"/>
    <w:rsid w:val="003A1069"/>
    <w:rsid w:val="003A5FE9"/>
    <w:rsid w:val="003A7EF6"/>
    <w:rsid w:val="003B4790"/>
    <w:rsid w:val="003E1B2D"/>
    <w:rsid w:val="003E4A83"/>
    <w:rsid w:val="003F2DE1"/>
    <w:rsid w:val="003F4B75"/>
    <w:rsid w:val="003F6325"/>
    <w:rsid w:val="0040059C"/>
    <w:rsid w:val="00410BF0"/>
    <w:rsid w:val="004144B4"/>
    <w:rsid w:val="0042236F"/>
    <w:rsid w:val="00431A28"/>
    <w:rsid w:val="00447EB3"/>
    <w:rsid w:val="00453876"/>
    <w:rsid w:val="00453F76"/>
    <w:rsid w:val="00461645"/>
    <w:rsid w:val="00465A10"/>
    <w:rsid w:val="004802D2"/>
    <w:rsid w:val="004A162B"/>
    <w:rsid w:val="004B462E"/>
    <w:rsid w:val="004C1819"/>
    <w:rsid w:val="004C2E99"/>
    <w:rsid w:val="004C75D2"/>
    <w:rsid w:val="004D4215"/>
    <w:rsid w:val="004D6C31"/>
    <w:rsid w:val="004E0326"/>
    <w:rsid w:val="004E6399"/>
    <w:rsid w:val="004E70D4"/>
    <w:rsid w:val="004F531B"/>
    <w:rsid w:val="00506718"/>
    <w:rsid w:val="0051139B"/>
    <w:rsid w:val="00515F07"/>
    <w:rsid w:val="00521605"/>
    <w:rsid w:val="005278FA"/>
    <w:rsid w:val="0053063D"/>
    <w:rsid w:val="0053654C"/>
    <w:rsid w:val="00542E5B"/>
    <w:rsid w:val="00545E59"/>
    <w:rsid w:val="005474D0"/>
    <w:rsid w:val="0055169F"/>
    <w:rsid w:val="00555D9E"/>
    <w:rsid w:val="00556263"/>
    <w:rsid w:val="0055783F"/>
    <w:rsid w:val="005819B9"/>
    <w:rsid w:val="00584134"/>
    <w:rsid w:val="0059115F"/>
    <w:rsid w:val="005A5534"/>
    <w:rsid w:val="005B273C"/>
    <w:rsid w:val="005B60D2"/>
    <w:rsid w:val="005B6DF7"/>
    <w:rsid w:val="005B74AB"/>
    <w:rsid w:val="005C739B"/>
    <w:rsid w:val="005F274D"/>
    <w:rsid w:val="005F285D"/>
    <w:rsid w:val="006042F8"/>
    <w:rsid w:val="00607309"/>
    <w:rsid w:val="006226E5"/>
    <w:rsid w:val="00623E3B"/>
    <w:rsid w:val="006305A7"/>
    <w:rsid w:val="00632EA7"/>
    <w:rsid w:val="006463EB"/>
    <w:rsid w:val="006509DD"/>
    <w:rsid w:val="00651FF8"/>
    <w:rsid w:val="00654E0D"/>
    <w:rsid w:val="00656BF0"/>
    <w:rsid w:val="00676A8D"/>
    <w:rsid w:val="0068265C"/>
    <w:rsid w:val="0068552E"/>
    <w:rsid w:val="0068592E"/>
    <w:rsid w:val="006917C9"/>
    <w:rsid w:val="00692783"/>
    <w:rsid w:val="00694E33"/>
    <w:rsid w:val="006B4F23"/>
    <w:rsid w:val="006B6EE4"/>
    <w:rsid w:val="006B78DB"/>
    <w:rsid w:val="006B78ED"/>
    <w:rsid w:val="006C3693"/>
    <w:rsid w:val="006E12E8"/>
    <w:rsid w:val="00706958"/>
    <w:rsid w:val="0070717F"/>
    <w:rsid w:val="007078E8"/>
    <w:rsid w:val="007210BB"/>
    <w:rsid w:val="00725308"/>
    <w:rsid w:val="00727D07"/>
    <w:rsid w:val="00733393"/>
    <w:rsid w:val="00740108"/>
    <w:rsid w:val="0074040F"/>
    <w:rsid w:val="007421F5"/>
    <w:rsid w:val="007643F8"/>
    <w:rsid w:val="00767A38"/>
    <w:rsid w:val="0077428E"/>
    <w:rsid w:val="00786104"/>
    <w:rsid w:val="00786F66"/>
    <w:rsid w:val="007912B9"/>
    <w:rsid w:val="007D0771"/>
    <w:rsid w:val="007F4ECB"/>
    <w:rsid w:val="00816904"/>
    <w:rsid w:val="008204E8"/>
    <w:rsid w:val="00836D8F"/>
    <w:rsid w:val="00854A9C"/>
    <w:rsid w:val="00856B5D"/>
    <w:rsid w:val="00865930"/>
    <w:rsid w:val="00866E3B"/>
    <w:rsid w:val="00882436"/>
    <w:rsid w:val="00884D93"/>
    <w:rsid w:val="00893E12"/>
    <w:rsid w:val="00896593"/>
    <w:rsid w:val="008A224A"/>
    <w:rsid w:val="008B4E3A"/>
    <w:rsid w:val="008C50FF"/>
    <w:rsid w:val="008D1194"/>
    <w:rsid w:val="008F15F4"/>
    <w:rsid w:val="008F1A76"/>
    <w:rsid w:val="00905855"/>
    <w:rsid w:val="00907081"/>
    <w:rsid w:val="00917851"/>
    <w:rsid w:val="009241E6"/>
    <w:rsid w:val="009310E8"/>
    <w:rsid w:val="00936E23"/>
    <w:rsid w:val="00942768"/>
    <w:rsid w:val="00962F15"/>
    <w:rsid w:val="00963A0B"/>
    <w:rsid w:val="00967ED3"/>
    <w:rsid w:val="009713CF"/>
    <w:rsid w:val="00972C0A"/>
    <w:rsid w:val="009749BF"/>
    <w:rsid w:val="0098098E"/>
    <w:rsid w:val="00982C08"/>
    <w:rsid w:val="0099169C"/>
    <w:rsid w:val="009927DB"/>
    <w:rsid w:val="00995AF5"/>
    <w:rsid w:val="009A0A79"/>
    <w:rsid w:val="009A1A07"/>
    <w:rsid w:val="009A63FF"/>
    <w:rsid w:val="009A6781"/>
    <w:rsid w:val="009A739F"/>
    <w:rsid w:val="009B04C4"/>
    <w:rsid w:val="009B6410"/>
    <w:rsid w:val="009B7C02"/>
    <w:rsid w:val="009C5061"/>
    <w:rsid w:val="009C7CC8"/>
    <w:rsid w:val="009E2FF7"/>
    <w:rsid w:val="009E5A33"/>
    <w:rsid w:val="009F045E"/>
    <w:rsid w:val="009F2A36"/>
    <w:rsid w:val="00A03210"/>
    <w:rsid w:val="00A15EAD"/>
    <w:rsid w:val="00A25FC9"/>
    <w:rsid w:val="00A36CD0"/>
    <w:rsid w:val="00A407C1"/>
    <w:rsid w:val="00A40E21"/>
    <w:rsid w:val="00A43F84"/>
    <w:rsid w:val="00A52CE5"/>
    <w:rsid w:val="00A611F6"/>
    <w:rsid w:val="00A70B0A"/>
    <w:rsid w:val="00A869A1"/>
    <w:rsid w:val="00A871B1"/>
    <w:rsid w:val="00AA25BA"/>
    <w:rsid w:val="00AA714E"/>
    <w:rsid w:val="00AB3EC9"/>
    <w:rsid w:val="00AC66CC"/>
    <w:rsid w:val="00AD36B1"/>
    <w:rsid w:val="00AD72FB"/>
    <w:rsid w:val="00AE38EB"/>
    <w:rsid w:val="00AF7397"/>
    <w:rsid w:val="00B06612"/>
    <w:rsid w:val="00B2173B"/>
    <w:rsid w:val="00B234B4"/>
    <w:rsid w:val="00B23A36"/>
    <w:rsid w:val="00B2471F"/>
    <w:rsid w:val="00B50C73"/>
    <w:rsid w:val="00B51FCD"/>
    <w:rsid w:val="00B628B8"/>
    <w:rsid w:val="00B654A8"/>
    <w:rsid w:val="00B7114E"/>
    <w:rsid w:val="00B72F2A"/>
    <w:rsid w:val="00B86CD4"/>
    <w:rsid w:val="00B90989"/>
    <w:rsid w:val="00B96115"/>
    <w:rsid w:val="00B979EC"/>
    <w:rsid w:val="00BA0111"/>
    <w:rsid w:val="00BA0B07"/>
    <w:rsid w:val="00BB4824"/>
    <w:rsid w:val="00BD192E"/>
    <w:rsid w:val="00BD2597"/>
    <w:rsid w:val="00BE757D"/>
    <w:rsid w:val="00C01C54"/>
    <w:rsid w:val="00C04702"/>
    <w:rsid w:val="00C136D3"/>
    <w:rsid w:val="00C15A22"/>
    <w:rsid w:val="00C166C5"/>
    <w:rsid w:val="00C27B67"/>
    <w:rsid w:val="00C302C7"/>
    <w:rsid w:val="00C6244B"/>
    <w:rsid w:val="00C749FC"/>
    <w:rsid w:val="00C77ABB"/>
    <w:rsid w:val="00C95635"/>
    <w:rsid w:val="00CA15E0"/>
    <w:rsid w:val="00CB42F1"/>
    <w:rsid w:val="00CB7B60"/>
    <w:rsid w:val="00CD263C"/>
    <w:rsid w:val="00CD4EF7"/>
    <w:rsid w:val="00D00DDA"/>
    <w:rsid w:val="00D029D8"/>
    <w:rsid w:val="00D14F55"/>
    <w:rsid w:val="00D161A0"/>
    <w:rsid w:val="00D303A9"/>
    <w:rsid w:val="00D31B2B"/>
    <w:rsid w:val="00D323CA"/>
    <w:rsid w:val="00D32830"/>
    <w:rsid w:val="00D3742C"/>
    <w:rsid w:val="00D37728"/>
    <w:rsid w:val="00D51361"/>
    <w:rsid w:val="00D62227"/>
    <w:rsid w:val="00D75E7D"/>
    <w:rsid w:val="00D86C7C"/>
    <w:rsid w:val="00DC3FD2"/>
    <w:rsid w:val="00DC4BCE"/>
    <w:rsid w:val="00E220AE"/>
    <w:rsid w:val="00E25EF9"/>
    <w:rsid w:val="00E5395C"/>
    <w:rsid w:val="00E65C64"/>
    <w:rsid w:val="00E702D6"/>
    <w:rsid w:val="00E70D19"/>
    <w:rsid w:val="00E803C4"/>
    <w:rsid w:val="00E9644C"/>
    <w:rsid w:val="00E97633"/>
    <w:rsid w:val="00EA1C0E"/>
    <w:rsid w:val="00EA1D5E"/>
    <w:rsid w:val="00EC1699"/>
    <w:rsid w:val="00EC400E"/>
    <w:rsid w:val="00ED2574"/>
    <w:rsid w:val="00ED324E"/>
    <w:rsid w:val="00ED732F"/>
    <w:rsid w:val="00EE557B"/>
    <w:rsid w:val="00EF2C5D"/>
    <w:rsid w:val="00F17888"/>
    <w:rsid w:val="00F634AF"/>
    <w:rsid w:val="00F875D4"/>
    <w:rsid w:val="00F97E8B"/>
    <w:rsid w:val="00FA2B68"/>
    <w:rsid w:val="00FA53B2"/>
    <w:rsid w:val="00FA7363"/>
    <w:rsid w:val="00FB29DB"/>
    <w:rsid w:val="00FC7D81"/>
    <w:rsid w:val="00FD33E1"/>
    <w:rsid w:val="00FF2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F66"/>
    <w:rPr>
      <w:sz w:val="24"/>
      <w:szCs w:val="24"/>
    </w:rPr>
  </w:style>
  <w:style w:type="paragraph" w:styleId="1">
    <w:name w:val="heading 1"/>
    <w:basedOn w:val="a"/>
    <w:next w:val="a"/>
    <w:qFormat/>
    <w:rsid w:val="00786F66"/>
    <w:pPr>
      <w:keepNext/>
      <w:outlineLvl w:val="0"/>
    </w:pPr>
  </w:style>
  <w:style w:type="paragraph" w:styleId="2">
    <w:name w:val="heading 2"/>
    <w:basedOn w:val="a"/>
    <w:next w:val="a"/>
    <w:qFormat/>
    <w:rsid w:val="00786F66"/>
    <w:pPr>
      <w:keepNext/>
      <w:outlineLvl w:val="1"/>
    </w:pPr>
    <w:rPr>
      <w:sz w:val="28"/>
    </w:rPr>
  </w:style>
  <w:style w:type="paragraph" w:styleId="3">
    <w:name w:val="heading 3"/>
    <w:basedOn w:val="a"/>
    <w:next w:val="a"/>
    <w:qFormat/>
    <w:rsid w:val="00786F66"/>
    <w:pPr>
      <w:keepNext/>
      <w:spacing w:before="240" w:after="60"/>
      <w:outlineLvl w:val="2"/>
    </w:pPr>
    <w:rPr>
      <w:rFonts w:ascii="Arial" w:hAnsi="Arial" w:cs="Arial"/>
      <w:b/>
      <w:bCs/>
      <w:sz w:val="26"/>
      <w:szCs w:val="26"/>
    </w:rPr>
  </w:style>
  <w:style w:type="paragraph" w:styleId="4">
    <w:name w:val="heading 4"/>
    <w:basedOn w:val="a"/>
    <w:next w:val="a"/>
    <w:qFormat/>
    <w:rsid w:val="00786F66"/>
    <w:pPr>
      <w:keepNext/>
      <w:spacing w:before="240" w:after="60"/>
      <w:outlineLvl w:val="3"/>
    </w:pPr>
    <w:rPr>
      <w:b/>
      <w:bCs/>
      <w:sz w:val="28"/>
      <w:szCs w:val="28"/>
    </w:rPr>
  </w:style>
  <w:style w:type="paragraph" w:styleId="5">
    <w:name w:val="heading 5"/>
    <w:basedOn w:val="a"/>
    <w:next w:val="a"/>
    <w:qFormat/>
    <w:rsid w:val="00786F66"/>
    <w:pPr>
      <w:keepNext/>
      <w:jc w:val="both"/>
      <w:outlineLvl w:val="4"/>
    </w:pPr>
    <w:rPr>
      <w:rFonts w:eastAsia="Arial Unicode MS"/>
    </w:rPr>
  </w:style>
  <w:style w:type="character" w:default="1" w:styleId="a0">
    <w:name w:val="Default Paragraph Font"/>
    <w:semiHidden/>
    <w:rsid w:val="00786F6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786F66"/>
  </w:style>
  <w:style w:type="paragraph" w:customStyle="1" w:styleId="10">
    <w:name w:val="заголовок 1"/>
    <w:basedOn w:val="a"/>
    <w:next w:val="a"/>
    <w:rsid w:val="00786F66"/>
    <w:pPr>
      <w:keepNext/>
      <w:jc w:val="both"/>
      <w:outlineLvl w:val="0"/>
    </w:pPr>
  </w:style>
  <w:style w:type="character" w:customStyle="1" w:styleId="a3">
    <w:name w:val="Основной шрифт"/>
    <w:rsid w:val="00786F66"/>
  </w:style>
  <w:style w:type="paragraph" w:styleId="a4">
    <w:name w:val="header"/>
    <w:basedOn w:val="a"/>
    <w:link w:val="a5"/>
    <w:rsid w:val="00786F66"/>
    <w:pPr>
      <w:tabs>
        <w:tab w:val="center" w:pos="4536"/>
        <w:tab w:val="right" w:pos="9072"/>
      </w:tabs>
    </w:pPr>
    <w:rPr>
      <w:lang w:val="x-none" w:eastAsia="x-none"/>
    </w:rPr>
  </w:style>
  <w:style w:type="paragraph" w:styleId="a6">
    <w:name w:val="footer"/>
    <w:basedOn w:val="a"/>
    <w:link w:val="a7"/>
    <w:uiPriority w:val="99"/>
    <w:rsid w:val="00786F66"/>
    <w:pPr>
      <w:tabs>
        <w:tab w:val="center" w:pos="4536"/>
        <w:tab w:val="right" w:pos="9072"/>
      </w:tabs>
    </w:pPr>
    <w:rPr>
      <w:lang w:val="x-none" w:eastAsia="x-none"/>
    </w:rPr>
  </w:style>
  <w:style w:type="paragraph" w:styleId="a8">
    <w:name w:val="Body Text Indent"/>
    <w:basedOn w:val="a"/>
    <w:rsid w:val="00786F66"/>
    <w:pPr>
      <w:ind w:firstLine="567"/>
      <w:jc w:val="both"/>
    </w:pPr>
  </w:style>
  <w:style w:type="paragraph" w:styleId="20">
    <w:name w:val="Body Text Indent 2"/>
    <w:basedOn w:val="a"/>
    <w:rsid w:val="00786F66"/>
    <w:pPr>
      <w:ind w:firstLine="567"/>
      <w:jc w:val="both"/>
    </w:pPr>
  </w:style>
  <w:style w:type="paragraph" w:styleId="a9">
    <w:name w:val="Body Text"/>
    <w:basedOn w:val="a"/>
    <w:rsid w:val="00786F66"/>
    <w:pPr>
      <w:tabs>
        <w:tab w:val="left" w:pos="709"/>
      </w:tabs>
    </w:pPr>
    <w:rPr>
      <w:sz w:val="22"/>
    </w:rPr>
  </w:style>
  <w:style w:type="paragraph" w:customStyle="1" w:styleId="aa">
    <w:name w:val="текст примечания"/>
    <w:basedOn w:val="a"/>
    <w:rsid w:val="00786F66"/>
  </w:style>
  <w:style w:type="paragraph" w:styleId="21">
    <w:name w:val="Body Text 2"/>
    <w:basedOn w:val="a"/>
    <w:rsid w:val="00786F66"/>
    <w:pPr>
      <w:tabs>
        <w:tab w:val="left" w:pos="8364"/>
      </w:tabs>
      <w:ind w:right="-58"/>
      <w:jc w:val="both"/>
    </w:pPr>
  </w:style>
  <w:style w:type="paragraph" w:styleId="30">
    <w:name w:val="Body Text 3"/>
    <w:basedOn w:val="a"/>
    <w:rsid w:val="00786F66"/>
    <w:pPr>
      <w:ind w:right="-1"/>
      <w:jc w:val="both"/>
    </w:pPr>
  </w:style>
  <w:style w:type="paragraph" w:styleId="ab">
    <w:name w:val="Block Text"/>
    <w:basedOn w:val="a"/>
    <w:rsid w:val="00786F66"/>
    <w:pPr>
      <w:ind w:left="-284" w:right="-760"/>
    </w:pPr>
  </w:style>
  <w:style w:type="paragraph" w:styleId="ac">
    <w:name w:val="Title"/>
    <w:basedOn w:val="a"/>
    <w:qFormat/>
    <w:rsid w:val="00786F66"/>
    <w:pPr>
      <w:jc w:val="center"/>
    </w:pPr>
  </w:style>
  <w:style w:type="paragraph" w:styleId="31">
    <w:name w:val="Body Text Indent 3"/>
    <w:basedOn w:val="a"/>
    <w:rsid w:val="00786F66"/>
    <w:pPr>
      <w:shd w:val="clear" w:color="auto" w:fill="FFFFFF"/>
      <w:ind w:left="38"/>
      <w:jc w:val="both"/>
    </w:pPr>
    <w:rPr>
      <w:color w:val="000000"/>
      <w:szCs w:val="26"/>
    </w:rPr>
  </w:style>
  <w:style w:type="paragraph" w:customStyle="1" w:styleId="Heading">
    <w:name w:val="Heading"/>
    <w:rsid w:val="00786F66"/>
    <w:pPr>
      <w:autoSpaceDE w:val="0"/>
      <w:autoSpaceDN w:val="0"/>
      <w:adjustRightInd w:val="0"/>
    </w:pPr>
    <w:rPr>
      <w:rFonts w:ascii="Arial" w:hAnsi="Arial" w:cs="Arial"/>
      <w:b/>
      <w:bCs/>
      <w:sz w:val="22"/>
      <w:szCs w:val="22"/>
    </w:rPr>
  </w:style>
  <w:style w:type="paragraph" w:customStyle="1" w:styleId="ConsPlusNormal">
    <w:name w:val="ConsPlusNormal"/>
    <w:rsid w:val="00786F66"/>
    <w:pPr>
      <w:widowControl w:val="0"/>
      <w:autoSpaceDE w:val="0"/>
      <w:autoSpaceDN w:val="0"/>
      <w:adjustRightInd w:val="0"/>
      <w:ind w:firstLine="720"/>
    </w:pPr>
    <w:rPr>
      <w:rFonts w:ascii="Arial" w:hAnsi="Arial" w:cs="Arial"/>
    </w:rPr>
  </w:style>
  <w:style w:type="character" w:styleId="ad">
    <w:name w:val="page number"/>
    <w:basedOn w:val="a0"/>
    <w:rsid w:val="00786F66"/>
  </w:style>
  <w:style w:type="character" w:customStyle="1" w:styleId="a7">
    <w:name w:val="Нижний колонтитул Знак"/>
    <w:link w:val="a6"/>
    <w:uiPriority w:val="99"/>
    <w:rsid w:val="001419BD"/>
    <w:rPr>
      <w:sz w:val="24"/>
      <w:szCs w:val="24"/>
    </w:rPr>
  </w:style>
  <w:style w:type="paragraph" w:styleId="ae">
    <w:name w:val="Balloon Text"/>
    <w:basedOn w:val="a"/>
    <w:link w:val="af"/>
    <w:rsid w:val="001419BD"/>
    <w:rPr>
      <w:rFonts w:ascii="Tahoma" w:hAnsi="Tahoma"/>
      <w:sz w:val="16"/>
      <w:szCs w:val="16"/>
      <w:lang w:val="x-none" w:eastAsia="x-none"/>
    </w:rPr>
  </w:style>
  <w:style w:type="character" w:customStyle="1" w:styleId="af">
    <w:name w:val="Текст выноски Знак"/>
    <w:link w:val="ae"/>
    <w:rsid w:val="001419BD"/>
    <w:rPr>
      <w:rFonts w:ascii="Tahoma" w:hAnsi="Tahoma" w:cs="Tahoma"/>
      <w:sz w:val="16"/>
      <w:szCs w:val="16"/>
    </w:rPr>
  </w:style>
  <w:style w:type="character" w:customStyle="1" w:styleId="af0">
    <w:name w:val="Основной текст_"/>
    <w:link w:val="22"/>
    <w:rsid w:val="005B74AB"/>
    <w:rPr>
      <w:shd w:val="clear" w:color="auto" w:fill="FFFFFF"/>
    </w:rPr>
  </w:style>
  <w:style w:type="paragraph" w:customStyle="1" w:styleId="22">
    <w:name w:val="Основной текст2"/>
    <w:basedOn w:val="a"/>
    <w:link w:val="af0"/>
    <w:rsid w:val="005B74AB"/>
    <w:pPr>
      <w:widowControl w:val="0"/>
      <w:shd w:val="clear" w:color="auto" w:fill="FFFFFF"/>
      <w:spacing w:before="540" w:line="274" w:lineRule="exact"/>
      <w:ind w:hanging="700"/>
    </w:pPr>
    <w:rPr>
      <w:sz w:val="20"/>
      <w:szCs w:val="20"/>
      <w:lang w:val="x-none" w:eastAsia="x-none"/>
    </w:rPr>
  </w:style>
  <w:style w:type="paragraph" w:styleId="af1">
    <w:name w:val="Plain Text"/>
    <w:basedOn w:val="a"/>
    <w:link w:val="af2"/>
    <w:uiPriority w:val="99"/>
    <w:unhideWhenUsed/>
    <w:rsid w:val="006509DD"/>
    <w:rPr>
      <w:rFonts w:ascii="Courier New" w:hAnsi="Courier New"/>
      <w:sz w:val="20"/>
      <w:szCs w:val="20"/>
    </w:rPr>
  </w:style>
  <w:style w:type="character" w:customStyle="1" w:styleId="af2">
    <w:name w:val="Текст Знак"/>
    <w:link w:val="af1"/>
    <w:uiPriority w:val="99"/>
    <w:rsid w:val="006509DD"/>
    <w:rPr>
      <w:rFonts w:ascii="Courier New" w:hAnsi="Courier New"/>
    </w:rPr>
  </w:style>
  <w:style w:type="paragraph" w:styleId="af3">
    <w:name w:val="List Paragraph"/>
    <w:basedOn w:val="a"/>
    <w:qFormat/>
    <w:rsid w:val="00C15A22"/>
    <w:pPr>
      <w:autoSpaceDN w:val="0"/>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3B4790"/>
    <w:pPr>
      <w:widowControl w:val="0"/>
      <w:ind w:firstLine="720"/>
    </w:pPr>
    <w:rPr>
      <w:rFonts w:ascii="Arial" w:hAnsi="Arial"/>
    </w:rPr>
  </w:style>
  <w:style w:type="paragraph" w:customStyle="1" w:styleId="ConsNonformat">
    <w:name w:val="ConsNonformat"/>
    <w:rsid w:val="003B4790"/>
    <w:pPr>
      <w:widowControl w:val="0"/>
    </w:pPr>
    <w:rPr>
      <w:rFonts w:ascii="Courier New" w:hAnsi="Courier New"/>
    </w:rPr>
  </w:style>
  <w:style w:type="character" w:styleId="af4">
    <w:name w:val="Hyperlink"/>
    <w:uiPriority w:val="99"/>
    <w:unhideWhenUsed/>
    <w:rsid w:val="002F0F75"/>
    <w:rPr>
      <w:color w:val="0000FF"/>
      <w:u w:val="single"/>
    </w:rPr>
  </w:style>
  <w:style w:type="character" w:customStyle="1" w:styleId="a5">
    <w:name w:val="Верхний колонтитул Знак"/>
    <w:link w:val="a4"/>
    <w:rsid w:val="002F0F75"/>
    <w:rPr>
      <w:sz w:val="24"/>
      <w:szCs w:val="24"/>
    </w:rPr>
  </w:style>
  <w:style w:type="table" w:styleId="af5">
    <w:name w:val="Table Grid"/>
    <w:basedOn w:val="a1"/>
    <w:rsid w:val="005F27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w:basedOn w:val="a"/>
    <w:rsid w:val="00836D8F"/>
    <w:pPr>
      <w:ind w:left="283" w:hanging="283"/>
    </w:pPr>
    <w:rPr>
      <w:szCs w:val="20"/>
    </w:rPr>
  </w:style>
  <w:style w:type="paragraph" w:customStyle="1" w:styleId="s1">
    <w:name w:val="s_1"/>
    <w:basedOn w:val="a"/>
    <w:rsid w:val="00656BF0"/>
    <w:pPr>
      <w:spacing w:before="100" w:beforeAutospacing="1" w:after="100" w:afterAutospacing="1"/>
    </w:pPr>
  </w:style>
  <w:style w:type="paragraph" w:customStyle="1" w:styleId="ConsPlusNonformat">
    <w:name w:val="ConsPlusNonformat"/>
    <w:rsid w:val="00545E59"/>
    <w:pPr>
      <w:widowControl w:val="0"/>
      <w:suppressAutoHyphens/>
      <w:autoSpaceDE w:val="0"/>
    </w:pPr>
    <w:rPr>
      <w:rFonts w:ascii="Courier New" w:hAnsi="Courier New" w:cs="Courier New"/>
      <w:lang w:eastAsia="zh-CN"/>
    </w:rPr>
  </w:style>
  <w:style w:type="paragraph" w:customStyle="1" w:styleId="ConsPlusCell">
    <w:name w:val="ConsPlusCell"/>
    <w:rsid w:val="00545E59"/>
    <w:pPr>
      <w:suppressAutoHyphens/>
      <w:autoSpaceDE w:val="0"/>
    </w:pPr>
    <w:rPr>
      <w:rFonts w:ascii="Arial" w:hAnsi="Arial" w:cs="Arial"/>
      <w:lang w:eastAsia="zh-CN"/>
    </w:rPr>
  </w:style>
  <w:style w:type="paragraph" w:customStyle="1" w:styleId="ConsPlusTitle">
    <w:name w:val="ConsPlusTitle"/>
    <w:uiPriority w:val="99"/>
    <w:rsid w:val="00545E59"/>
    <w:pPr>
      <w:widowControl w:val="0"/>
      <w:suppressAutoHyphens/>
      <w:autoSpaceDE w:val="0"/>
    </w:pPr>
    <w:rPr>
      <w:rFonts w:ascii="Calibri" w:hAnsi="Calibri" w:cs="Calibri"/>
      <w:b/>
      <w:bCs/>
      <w:sz w:val="22"/>
      <w:szCs w:val="22"/>
      <w:lang w:eastAsia="zh-CN"/>
    </w:rPr>
  </w:style>
  <w:style w:type="paragraph" w:customStyle="1" w:styleId="af7">
    <w:name w:val="Базовый"/>
    <w:rsid w:val="00545E59"/>
    <w:pPr>
      <w:widowControl w:val="0"/>
      <w:suppressAutoHyphens/>
    </w:pPr>
    <w:rPr>
      <w:rFonts w:eastAsia="SimSun" w:cs="Mangal"/>
      <w:color w:val="00000A"/>
      <w:sz w:val="24"/>
      <w:szCs w:val="24"/>
      <w:lang w:eastAsia="zh-CN" w:bidi="hi-IN"/>
    </w:rPr>
  </w:style>
  <w:style w:type="paragraph" w:customStyle="1" w:styleId="af8">
    <w:name w:val="Таблицы (моноширинный)"/>
    <w:basedOn w:val="af7"/>
    <w:rsid w:val="00545E59"/>
    <w:rPr>
      <w:rFonts w:ascii="Courier New" w:eastAsia="SimSun;宋体"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F66"/>
    <w:rPr>
      <w:sz w:val="24"/>
      <w:szCs w:val="24"/>
    </w:rPr>
  </w:style>
  <w:style w:type="paragraph" w:styleId="1">
    <w:name w:val="heading 1"/>
    <w:basedOn w:val="a"/>
    <w:next w:val="a"/>
    <w:qFormat/>
    <w:rsid w:val="00786F66"/>
    <w:pPr>
      <w:keepNext/>
      <w:outlineLvl w:val="0"/>
    </w:pPr>
  </w:style>
  <w:style w:type="paragraph" w:styleId="2">
    <w:name w:val="heading 2"/>
    <w:basedOn w:val="a"/>
    <w:next w:val="a"/>
    <w:qFormat/>
    <w:rsid w:val="00786F66"/>
    <w:pPr>
      <w:keepNext/>
      <w:outlineLvl w:val="1"/>
    </w:pPr>
    <w:rPr>
      <w:sz w:val="28"/>
    </w:rPr>
  </w:style>
  <w:style w:type="paragraph" w:styleId="3">
    <w:name w:val="heading 3"/>
    <w:basedOn w:val="a"/>
    <w:next w:val="a"/>
    <w:qFormat/>
    <w:rsid w:val="00786F66"/>
    <w:pPr>
      <w:keepNext/>
      <w:spacing w:before="240" w:after="60"/>
      <w:outlineLvl w:val="2"/>
    </w:pPr>
    <w:rPr>
      <w:rFonts w:ascii="Arial" w:hAnsi="Arial" w:cs="Arial"/>
      <w:b/>
      <w:bCs/>
      <w:sz w:val="26"/>
      <w:szCs w:val="26"/>
    </w:rPr>
  </w:style>
  <w:style w:type="paragraph" w:styleId="4">
    <w:name w:val="heading 4"/>
    <w:basedOn w:val="a"/>
    <w:next w:val="a"/>
    <w:qFormat/>
    <w:rsid w:val="00786F66"/>
    <w:pPr>
      <w:keepNext/>
      <w:spacing w:before="240" w:after="60"/>
      <w:outlineLvl w:val="3"/>
    </w:pPr>
    <w:rPr>
      <w:b/>
      <w:bCs/>
      <w:sz w:val="28"/>
      <w:szCs w:val="28"/>
    </w:rPr>
  </w:style>
  <w:style w:type="paragraph" w:styleId="5">
    <w:name w:val="heading 5"/>
    <w:basedOn w:val="a"/>
    <w:next w:val="a"/>
    <w:qFormat/>
    <w:rsid w:val="00786F66"/>
    <w:pPr>
      <w:keepNext/>
      <w:jc w:val="both"/>
      <w:outlineLvl w:val="4"/>
    </w:pPr>
    <w:rPr>
      <w:rFonts w:eastAsia="Arial Unicode MS"/>
    </w:rPr>
  </w:style>
  <w:style w:type="character" w:default="1" w:styleId="a0">
    <w:name w:val="Default Paragraph Font"/>
    <w:semiHidden/>
    <w:rsid w:val="00786F6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786F66"/>
  </w:style>
  <w:style w:type="paragraph" w:customStyle="1" w:styleId="10">
    <w:name w:val="заголовок 1"/>
    <w:basedOn w:val="a"/>
    <w:next w:val="a"/>
    <w:rsid w:val="00786F66"/>
    <w:pPr>
      <w:keepNext/>
      <w:jc w:val="both"/>
      <w:outlineLvl w:val="0"/>
    </w:pPr>
  </w:style>
  <w:style w:type="character" w:customStyle="1" w:styleId="a3">
    <w:name w:val="Основной шрифт"/>
    <w:rsid w:val="00786F66"/>
  </w:style>
  <w:style w:type="paragraph" w:styleId="a4">
    <w:name w:val="header"/>
    <w:basedOn w:val="a"/>
    <w:link w:val="a5"/>
    <w:rsid w:val="00786F66"/>
    <w:pPr>
      <w:tabs>
        <w:tab w:val="center" w:pos="4536"/>
        <w:tab w:val="right" w:pos="9072"/>
      </w:tabs>
    </w:pPr>
    <w:rPr>
      <w:lang w:val="x-none" w:eastAsia="x-none"/>
    </w:rPr>
  </w:style>
  <w:style w:type="paragraph" w:styleId="a6">
    <w:name w:val="footer"/>
    <w:basedOn w:val="a"/>
    <w:link w:val="a7"/>
    <w:uiPriority w:val="99"/>
    <w:rsid w:val="00786F66"/>
    <w:pPr>
      <w:tabs>
        <w:tab w:val="center" w:pos="4536"/>
        <w:tab w:val="right" w:pos="9072"/>
      </w:tabs>
    </w:pPr>
    <w:rPr>
      <w:lang w:val="x-none" w:eastAsia="x-none"/>
    </w:rPr>
  </w:style>
  <w:style w:type="paragraph" w:styleId="a8">
    <w:name w:val="Body Text Indent"/>
    <w:basedOn w:val="a"/>
    <w:rsid w:val="00786F66"/>
    <w:pPr>
      <w:ind w:firstLine="567"/>
      <w:jc w:val="both"/>
    </w:pPr>
  </w:style>
  <w:style w:type="paragraph" w:styleId="20">
    <w:name w:val="Body Text Indent 2"/>
    <w:basedOn w:val="a"/>
    <w:rsid w:val="00786F66"/>
    <w:pPr>
      <w:ind w:firstLine="567"/>
      <w:jc w:val="both"/>
    </w:pPr>
  </w:style>
  <w:style w:type="paragraph" w:styleId="a9">
    <w:name w:val="Body Text"/>
    <w:basedOn w:val="a"/>
    <w:rsid w:val="00786F66"/>
    <w:pPr>
      <w:tabs>
        <w:tab w:val="left" w:pos="709"/>
      </w:tabs>
    </w:pPr>
    <w:rPr>
      <w:sz w:val="22"/>
    </w:rPr>
  </w:style>
  <w:style w:type="paragraph" w:customStyle="1" w:styleId="aa">
    <w:name w:val="текст примечания"/>
    <w:basedOn w:val="a"/>
    <w:rsid w:val="00786F66"/>
  </w:style>
  <w:style w:type="paragraph" w:styleId="21">
    <w:name w:val="Body Text 2"/>
    <w:basedOn w:val="a"/>
    <w:rsid w:val="00786F66"/>
    <w:pPr>
      <w:tabs>
        <w:tab w:val="left" w:pos="8364"/>
      </w:tabs>
      <w:ind w:right="-58"/>
      <w:jc w:val="both"/>
    </w:pPr>
  </w:style>
  <w:style w:type="paragraph" w:styleId="30">
    <w:name w:val="Body Text 3"/>
    <w:basedOn w:val="a"/>
    <w:rsid w:val="00786F66"/>
    <w:pPr>
      <w:ind w:right="-1"/>
      <w:jc w:val="both"/>
    </w:pPr>
  </w:style>
  <w:style w:type="paragraph" w:styleId="ab">
    <w:name w:val="Block Text"/>
    <w:basedOn w:val="a"/>
    <w:rsid w:val="00786F66"/>
    <w:pPr>
      <w:ind w:left="-284" w:right="-760"/>
    </w:pPr>
  </w:style>
  <w:style w:type="paragraph" w:styleId="ac">
    <w:name w:val="Title"/>
    <w:basedOn w:val="a"/>
    <w:qFormat/>
    <w:rsid w:val="00786F66"/>
    <w:pPr>
      <w:jc w:val="center"/>
    </w:pPr>
  </w:style>
  <w:style w:type="paragraph" w:styleId="31">
    <w:name w:val="Body Text Indent 3"/>
    <w:basedOn w:val="a"/>
    <w:rsid w:val="00786F66"/>
    <w:pPr>
      <w:shd w:val="clear" w:color="auto" w:fill="FFFFFF"/>
      <w:ind w:left="38"/>
      <w:jc w:val="both"/>
    </w:pPr>
    <w:rPr>
      <w:color w:val="000000"/>
      <w:szCs w:val="26"/>
    </w:rPr>
  </w:style>
  <w:style w:type="paragraph" w:customStyle="1" w:styleId="Heading">
    <w:name w:val="Heading"/>
    <w:rsid w:val="00786F66"/>
    <w:pPr>
      <w:autoSpaceDE w:val="0"/>
      <w:autoSpaceDN w:val="0"/>
      <w:adjustRightInd w:val="0"/>
    </w:pPr>
    <w:rPr>
      <w:rFonts w:ascii="Arial" w:hAnsi="Arial" w:cs="Arial"/>
      <w:b/>
      <w:bCs/>
      <w:sz w:val="22"/>
      <w:szCs w:val="22"/>
    </w:rPr>
  </w:style>
  <w:style w:type="paragraph" w:customStyle="1" w:styleId="ConsPlusNormal">
    <w:name w:val="ConsPlusNormal"/>
    <w:rsid w:val="00786F66"/>
    <w:pPr>
      <w:widowControl w:val="0"/>
      <w:autoSpaceDE w:val="0"/>
      <w:autoSpaceDN w:val="0"/>
      <w:adjustRightInd w:val="0"/>
      <w:ind w:firstLine="720"/>
    </w:pPr>
    <w:rPr>
      <w:rFonts w:ascii="Arial" w:hAnsi="Arial" w:cs="Arial"/>
    </w:rPr>
  </w:style>
  <w:style w:type="character" w:styleId="ad">
    <w:name w:val="page number"/>
    <w:basedOn w:val="a0"/>
    <w:rsid w:val="00786F66"/>
  </w:style>
  <w:style w:type="character" w:customStyle="1" w:styleId="a7">
    <w:name w:val="Нижний колонтитул Знак"/>
    <w:link w:val="a6"/>
    <w:uiPriority w:val="99"/>
    <w:rsid w:val="001419BD"/>
    <w:rPr>
      <w:sz w:val="24"/>
      <w:szCs w:val="24"/>
    </w:rPr>
  </w:style>
  <w:style w:type="paragraph" w:styleId="ae">
    <w:name w:val="Balloon Text"/>
    <w:basedOn w:val="a"/>
    <w:link w:val="af"/>
    <w:rsid w:val="001419BD"/>
    <w:rPr>
      <w:rFonts w:ascii="Tahoma" w:hAnsi="Tahoma"/>
      <w:sz w:val="16"/>
      <w:szCs w:val="16"/>
      <w:lang w:val="x-none" w:eastAsia="x-none"/>
    </w:rPr>
  </w:style>
  <w:style w:type="character" w:customStyle="1" w:styleId="af">
    <w:name w:val="Текст выноски Знак"/>
    <w:link w:val="ae"/>
    <w:rsid w:val="001419BD"/>
    <w:rPr>
      <w:rFonts w:ascii="Tahoma" w:hAnsi="Tahoma" w:cs="Tahoma"/>
      <w:sz w:val="16"/>
      <w:szCs w:val="16"/>
    </w:rPr>
  </w:style>
  <w:style w:type="character" w:customStyle="1" w:styleId="af0">
    <w:name w:val="Основной текст_"/>
    <w:link w:val="22"/>
    <w:rsid w:val="005B74AB"/>
    <w:rPr>
      <w:shd w:val="clear" w:color="auto" w:fill="FFFFFF"/>
    </w:rPr>
  </w:style>
  <w:style w:type="paragraph" w:customStyle="1" w:styleId="22">
    <w:name w:val="Основной текст2"/>
    <w:basedOn w:val="a"/>
    <w:link w:val="af0"/>
    <w:rsid w:val="005B74AB"/>
    <w:pPr>
      <w:widowControl w:val="0"/>
      <w:shd w:val="clear" w:color="auto" w:fill="FFFFFF"/>
      <w:spacing w:before="540" w:line="274" w:lineRule="exact"/>
      <w:ind w:hanging="700"/>
    </w:pPr>
    <w:rPr>
      <w:sz w:val="20"/>
      <w:szCs w:val="20"/>
      <w:lang w:val="x-none" w:eastAsia="x-none"/>
    </w:rPr>
  </w:style>
  <w:style w:type="paragraph" w:styleId="af1">
    <w:name w:val="Plain Text"/>
    <w:basedOn w:val="a"/>
    <w:link w:val="af2"/>
    <w:uiPriority w:val="99"/>
    <w:unhideWhenUsed/>
    <w:rsid w:val="006509DD"/>
    <w:rPr>
      <w:rFonts w:ascii="Courier New" w:hAnsi="Courier New"/>
      <w:sz w:val="20"/>
      <w:szCs w:val="20"/>
    </w:rPr>
  </w:style>
  <w:style w:type="character" w:customStyle="1" w:styleId="af2">
    <w:name w:val="Текст Знак"/>
    <w:link w:val="af1"/>
    <w:uiPriority w:val="99"/>
    <w:rsid w:val="006509DD"/>
    <w:rPr>
      <w:rFonts w:ascii="Courier New" w:hAnsi="Courier New"/>
    </w:rPr>
  </w:style>
  <w:style w:type="paragraph" w:styleId="af3">
    <w:name w:val="List Paragraph"/>
    <w:basedOn w:val="a"/>
    <w:qFormat/>
    <w:rsid w:val="00C15A22"/>
    <w:pPr>
      <w:autoSpaceDN w:val="0"/>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3B4790"/>
    <w:pPr>
      <w:widowControl w:val="0"/>
      <w:ind w:firstLine="720"/>
    </w:pPr>
    <w:rPr>
      <w:rFonts w:ascii="Arial" w:hAnsi="Arial"/>
    </w:rPr>
  </w:style>
  <w:style w:type="paragraph" w:customStyle="1" w:styleId="ConsNonformat">
    <w:name w:val="ConsNonformat"/>
    <w:rsid w:val="003B4790"/>
    <w:pPr>
      <w:widowControl w:val="0"/>
    </w:pPr>
    <w:rPr>
      <w:rFonts w:ascii="Courier New" w:hAnsi="Courier New"/>
    </w:rPr>
  </w:style>
  <w:style w:type="character" w:styleId="af4">
    <w:name w:val="Hyperlink"/>
    <w:uiPriority w:val="99"/>
    <w:unhideWhenUsed/>
    <w:rsid w:val="002F0F75"/>
    <w:rPr>
      <w:color w:val="0000FF"/>
      <w:u w:val="single"/>
    </w:rPr>
  </w:style>
  <w:style w:type="character" w:customStyle="1" w:styleId="a5">
    <w:name w:val="Верхний колонтитул Знак"/>
    <w:link w:val="a4"/>
    <w:rsid w:val="002F0F75"/>
    <w:rPr>
      <w:sz w:val="24"/>
      <w:szCs w:val="24"/>
    </w:rPr>
  </w:style>
  <w:style w:type="table" w:styleId="af5">
    <w:name w:val="Table Grid"/>
    <w:basedOn w:val="a1"/>
    <w:rsid w:val="005F27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w:basedOn w:val="a"/>
    <w:rsid w:val="00836D8F"/>
    <w:pPr>
      <w:ind w:left="283" w:hanging="283"/>
    </w:pPr>
    <w:rPr>
      <w:szCs w:val="20"/>
    </w:rPr>
  </w:style>
  <w:style w:type="paragraph" w:customStyle="1" w:styleId="s1">
    <w:name w:val="s_1"/>
    <w:basedOn w:val="a"/>
    <w:rsid w:val="00656BF0"/>
    <w:pPr>
      <w:spacing w:before="100" w:beforeAutospacing="1" w:after="100" w:afterAutospacing="1"/>
    </w:pPr>
  </w:style>
  <w:style w:type="paragraph" w:customStyle="1" w:styleId="ConsPlusNonformat">
    <w:name w:val="ConsPlusNonformat"/>
    <w:rsid w:val="00545E59"/>
    <w:pPr>
      <w:widowControl w:val="0"/>
      <w:suppressAutoHyphens/>
      <w:autoSpaceDE w:val="0"/>
    </w:pPr>
    <w:rPr>
      <w:rFonts w:ascii="Courier New" w:hAnsi="Courier New" w:cs="Courier New"/>
      <w:lang w:eastAsia="zh-CN"/>
    </w:rPr>
  </w:style>
  <w:style w:type="paragraph" w:customStyle="1" w:styleId="ConsPlusCell">
    <w:name w:val="ConsPlusCell"/>
    <w:rsid w:val="00545E59"/>
    <w:pPr>
      <w:suppressAutoHyphens/>
      <w:autoSpaceDE w:val="0"/>
    </w:pPr>
    <w:rPr>
      <w:rFonts w:ascii="Arial" w:hAnsi="Arial" w:cs="Arial"/>
      <w:lang w:eastAsia="zh-CN"/>
    </w:rPr>
  </w:style>
  <w:style w:type="paragraph" w:customStyle="1" w:styleId="ConsPlusTitle">
    <w:name w:val="ConsPlusTitle"/>
    <w:uiPriority w:val="99"/>
    <w:rsid w:val="00545E59"/>
    <w:pPr>
      <w:widowControl w:val="0"/>
      <w:suppressAutoHyphens/>
      <w:autoSpaceDE w:val="0"/>
    </w:pPr>
    <w:rPr>
      <w:rFonts w:ascii="Calibri" w:hAnsi="Calibri" w:cs="Calibri"/>
      <w:b/>
      <w:bCs/>
      <w:sz w:val="22"/>
      <w:szCs w:val="22"/>
      <w:lang w:eastAsia="zh-CN"/>
    </w:rPr>
  </w:style>
  <w:style w:type="paragraph" w:customStyle="1" w:styleId="af7">
    <w:name w:val="Базовый"/>
    <w:rsid w:val="00545E59"/>
    <w:pPr>
      <w:widowControl w:val="0"/>
      <w:suppressAutoHyphens/>
    </w:pPr>
    <w:rPr>
      <w:rFonts w:eastAsia="SimSun" w:cs="Mangal"/>
      <w:color w:val="00000A"/>
      <w:sz w:val="24"/>
      <w:szCs w:val="24"/>
      <w:lang w:eastAsia="zh-CN" w:bidi="hi-IN"/>
    </w:rPr>
  </w:style>
  <w:style w:type="paragraph" w:customStyle="1" w:styleId="af8">
    <w:name w:val="Таблицы (моноширинный)"/>
    <w:basedOn w:val="af7"/>
    <w:rsid w:val="00545E59"/>
    <w:rPr>
      <w:rFonts w:ascii="Courier New" w:eastAsia="SimSun;宋体"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075">
      <w:bodyDiv w:val="1"/>
      <w:marLeft w:val="0"/>
      <w:marRight w:val="0"/>
      <w:marTop w:val="0"/>
      <w:marBottom w:val="0"/>
      <w:divBdr>
        <w:top w:val="none" w:sz="0" w:space="0" w:color="auto"/>
        <w:left w:val="none" w:sz="0" w:space="0" w:color="auto"/>
        <w:bottom w:val="none" w:sz="0" w:space="0" w:color="auto"/>
        <w:right w:val="none" w:sz="0" w:space="0" w:color="auto"/>
      </w:divBdr>
    </w:div>
    <w:div w:id="52434174">
      <w:bodyDiv w:val="1"/>
      <w:marLeft w:val="0"/>
      <w:marRight w:val="0"/>
      <w:marTop w:val="0"/>
      <w:marBottom w:val="0"/>
      <w:divBdr>
        <w:top w:val="none" w:sz="0" w:space="0" w:color="auto"/>
        <w:left w:val="none" w:sz="0" w:space="0" w:color="auto"/>
        <w:bottom w:val="none" w:sz="0" w:space="0" w:color="auto"/>
        <w:right w:val="none" w:sz="0" w:space="0" w:color="auto"/>
      </w:divBdr>
    </w:div>
    <w:div w:id="672294664">
      <w:bodyDiv w:val="1"/>
      <w:marLeft w:val="0"/>
      <w:marRight w:val="0"/>
      <w:marTop w:val="0"/>
      <w:marBottom w:val="0"/>
      <w:divBdr>
        <w:top w:val="none" w:sz="0" w:space="0" w:color="auto"/>
        <w:left w:val="none" w:sz="0" w:space="0" w:color="auto"/>
        <w:bottom w:val="none" w:sz="0" w:space="0" w:color="auto"/>
        <w:right w:val="none" w:sz="0" w:space="0" w:color="auto"/>
      </w:divBdr>
    </w:div>
    <w:div w:id="153237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pv187\Desktop\&#1074;&#1099;&#1073;&#1086;&#1088;&#1075;%20&#1089;&#1090;&#1072;&#1088;&#1090;&#1072;&#1087;.docx"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microsoft.com/office/2007/relationships/stylesWithEffects" Target="stylesWithEffect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pv187\Desktop\&#1074;&#1099;&#1073;&#1086;&#1088;&#1075;%20&#1089;&#1090;&#1072;&#1088;&#1090;&#1072;&#1087;.docx" TargetMode="External"/><Relationship Id="rId22" Type="http://schemas.openxmlformats.org/officeDocument/2006/relationships/oleObject" Target="embeddings/oleObject4.bin"/><Relationship Id="rId27" Type="http://schemas.openxmlformats.org/officeDocument/2006/relationships/header" Target="header3.xml"/><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77;&#1083;&#1100;&#1082;&#1086;&#1074;&#1072;\Desktop\&#1041;&#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Template>
  <TotalTime>0</TotalTime>
  <Pages>28</Pages>
  <Words>10342</Words>
  <Characters>58952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Администрация</Company>
  <LinksUpToDate>false</LinksUpToDate>
  <CharactersWithSpaces>69156</CharactersWithSpaces>
  <SharedDoc>false</SharedDoc>
  <HLinks>
    <vt:vector size="12" baseType="variant">
      <vt:variant>
        <vt:i4>67567695</vt:i4>
      </vt:variant>
      <vt:variant>
        <vt:i4>3</vt:i4>
      </vt:variant>
      <vt:variant>
        <vt:i4>0</vt:i4>
      </vt:variant>
      <vt:variant>
        <vt:i4>5</vt:i4>
      </vt:variant>
      <vt:variant>
        <vt:lpwstr>../../../../pv187/Desktop/выборг стартап.docx</vt:lpwstr>
      </vt:variant>
      <vt:variant>
        <vt:lpwstr>Par286</vt:lpwstr>
      </vt:variant>
      <vt:variant>
        <vt:i4>67436614</vt:i4>
      </vt:variant>
      <vt:variant>
        <vt:i4>0</vt:i4>
      </vt:variant>
      <vt:variant>
        <vt:i4>0</vt:i4>
      </vt:variant>
      <vt:variant>
        <vt:i4>5</vt:i4>
      </vt:variant>
      <vt:variant>
        <vt:lpwstr>../../../../pv187/Desktop/выборг стартап.docx</vt:lpwstr>
      </vt:variant>
      <vt:variant>
        <vt:lpwstr>Par214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Белькова</dc:creator>
  <cp:lastModifiedBy>шшшшшш</cp:lastModifiedBy>
  <cp:revision>2</cp:revision>
  <cp:lastPrinted>2021-05-26T07:37:00Z</cp:lastPrinted>
  <dcterms:created xsi:type="dcterms:W3CDTF">2021-10-22T06:55:00Z</dcterms:created>
  <dcterms:modified xsi:type="dcterms:W3CDTF">2021-10-22T06:55:00Z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cb360f9d-cf17-48af-b5c3-a0a6ca6c175c</vt:lpwstr>
  </property>
</Properties>
</file>