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6" w:rsidRDefault="00AD7EF2" w:rsidP="00240CDC">
      <w:pPr>
        <w:widowControl/>
        <w:tabs>
          <w:tab w:val="left" w:pos="709"/>
          <w:tab w:val="left" w:pos="9214"/>
          <w:tab w:val="left" w:pos="9356"/>
        </w:tabs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УТВЕРЖДЕНО</w:t>
      </w:r>
    </w:p>
    <w:p w:rsidR="00AD7EF2" w:rsidRPr="00AD7EF2" w:rsidRDefault="00AD7EF2" w:rsidP="006D7E56">
      <w:pPr>
        <w:widowControl/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распоряжением контрольно-счетного органа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Приозерского муниципального района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Ленинградской области</w:t>
      </w:r>
    </w:p>
    <w:p w:rsidR="00AD7EF2" w:rsidRPr="00AD7EF2" w:rsidRDefault="00AD7EF2" w:rsidP="00240CDC">
      <w:pPr>
        <w:widowControl/>
        <w:tabs>
          <w:tab w:val="left" w:pos="8364"/>
        </w:tabs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 xml:space="preserve">от </w:t>
      </w:r>
      <w:r w:rsidR="00615897">
        <w:rPr>
          <w:sz w:val="26"/>
          <w:szCs w:val="26"/>
          <w:lang w:eastAsia="ru-RU"/>
        </w:rPr>
        <w:t xml:space="preserve"> </w:t>
      </w:r>
      <w:r w:rsidR="00240CDC">
        <w:rPr>
          <w:sz w:val="26"/>
          <w:szCs w:val="26"/>
          <w:lang w:eastAsia="ru-RU"/>
        </w:rPr>
        <w:t>11</w:t>
      </w:r>
      <w:r w:rsidR="00615897">
        <w:rPr>
          <w:sz w:val="26"/>
          <w:szCs w:val="26"/>
          <w:lang w:eastAsia="ru-RU"/>
        </w:rPr>
        <w:t xml:space="preserve"> </w:t>
      </w:r>
      <w:r w:rsidR="003269E7">
        <w:rPr>
          <w:sz w:val="26"/>
          <w:szCs w:val="26"/>
          <w:lang w:eastAsia="ru-RU"/>
        </w:rPr>
        <w:t xml:space="preserve"> </w:t>
      </w:r>
      <w:r w:rsidR="00615897">
        <w:rPr>
          <w:sz w:val="26"/>
          <w:szCs w:val="26"/>
          <w:lang w:eastAsia="ru-RU"/>
        </w:rPr>
        <w:t xml:space="preserve">мая </w:t>
      </w:r>
      <w:r>
        <w:rPr>
          <w:sz w:val="26"/>
          <w:szCs w:val="26"/>
          <w:lang w:eastAsia="ru-RU"/>
        </w:rPr>
        <w:t xml:space="preserve"> </w:t>
      </w:r>
      <w:r w:rsidRPr="00AD7EF2">
        <w:rPr>
          <w:sz w:val="26"/>
          <w:szCs w:val="26"/>
          <w:lang w:eastAsia="ru-RU"/>
        </w:rPr>
        <w:t xml:space="preserve"> 202</w:t>
      </w:r>
      <w:r w:rsidR="00615897">
        <w:rPr>
          <w:sz w:val="26"/>
          <w:szCs w:val="26"/>
          <w:lang w:eastAsia="ru-RU"/>
        </w:rPr>
        <w:t>3</w:t>
      </w:r>
      <w:r w:rsidRPr="00AD7EF2">
        <w:rPr>
          <w:sz w:val="26"/>
          <w:szCs w:val="26"/>
          <w:lang w:eastAsia="ru-RU"/>
        </w:rPr>
        <w:t xml:space="preserve"> года № </w:t>
      </w:r>
      <w:r w:rsidR="00240CDC">
        <w:rPr>
          <w:sz w:val="26"/>
          <w:szCs w:val="26"/>
          <w:lang w:eastAsia="ru-RU"/>
        </w:rPr>
        <w:t>42</w:t>
      </w:r>
      <w:r w:rsidRPr="00AD7EF2">
        <w:rPr>
          <w:sz w:val="26"/>
          <w:szCs w:val="26"/>
          <w:lang w:eastAsia="ru-RU"/>
        </w:rPr>
        <w:t>-р</w:t>
      </w:r>
    </w:p>
    <w:p w:rsidR="00AD7EF2" w:rsidRPr="00AD7EF2" w:rsidRDefault="00AD7EF2" w:rsidP="006D7E56">
      <w:pPr>
        <w:widowControl/>
        <w:shd w:val="clear" w:color="auto" w:fill="FFFFFF"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приложение 1</w:t>
      </w: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AD7EF2">
        <w:rPr>
          <w:b/>
          <w:sz w:val="32"/>
          <w:szCs w:val="32"/>
          <w:lang w:eastAsia="ru-RU"/>
        </w:rPr>
        <w:tab/>
      </w:r>
      <w:r w:rsidRPr="00AD7EF2">
        <w:rPr>
          <w:b/>
          <w:sz w:val="26"/>
          <w:szCs w:val="26"/>
          <w:lang w:eastAsia="ru-RU"/>
        </w:rPr>
        <w:t>Контрольно-счетный орган</w:t>
      </w:r>
    </w:p>
    <w:p w:rsidR="00AD7EF2" w:rsidRPr="00AD7EF2" w:rsidRDefault="00AD7EF2" w:rsidP="00AD7EF2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AD7EF2">
        <w:rPr>
          <w:b/>
          <w:sz w:val="26"/>
          <w:szCs w:val="26"/>
          <w:lang w:eastAsia="ru-RU"/>
        </w:rPr>
        <w:t>Приозерского муниципального района  Ленинградской области</w:t>
      </w:r>
    </w:p>
    <w:p w:rsidR="00AD7EF2" w:rsidRPr="00AD7EF2" w:rsidRDefault="00AD7EF2" w:rsidP="00AD7EF2">
      <w:pPr>
        <w:widowControl/>
        <w:shd w:val="clear" w:color="auto" w:fill="FFFFFF"/>
        <w:tabs>
          <w:tab w:val="left" w:pos="1590"/>
        </w:tabs>
        <w:autoSpaceDE/>
        <w:autoSpaceDN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spacing w:before="208" w:line="322" w:lineRule="exact"/>
        <w:ind w:right="411"/>
        <w:rPr>
          <w:b/>
          <w:sz w:val="28"/>
        </w:rPr>
      </w:pPr>
      <w:r w:rsidRPr="00AD7EF2">
        <w:rPr>
          <w:b/>
          <w:sz w:val="36"/>
          <w:szCs w:val="36"/>
          <w:lang w:eastAsia="ru-RU"/>
        </w:rPr>
        <w:t xml:space="preserve">                                              </w:t>
      </w:r>
      <w:r w:rsidRPr="00AD7EF2">
        <w:rPr>
          <w:b/>
          <w:spacing w:val="-2"/>
          <w:sz w:val="28"/>
        </w:rPr>
        <w:t>СТАНДАРТ</w:t>
      </w:r>
    </w:p>
    <w:p w:rsidR="00AD7EF2" w:rsidRPr="00AD7EF2" w:rsidRDefault="00615897" w:rsidP="00615897">
      <w:pPr>
        <w:jc w:val="center"/>
        <w:rPr>
          <w:b/>
          <w:sz w:val="30"/>
          <w:szCs w:val="28"/>
        </w:rPr>
      </w:pPr>
      <w:r>
        <w:rPr>
          <w:b/>
          <w:sz w:val="28"/>
        </w:rPr>
        <w:t>ОРГАНИЗАЦИИ ДЕЯТЕЛЬНОСТИ</w:t>
      </w:r>
    </w:p>
    <w:p w:rsidR="00240CDC" w:rsidRDefault="00240CDC" w:rsidP="00240CDC">
      <w:pPr>
        <w:pStyle w:val="1"/>
        <w:spacing w:before="1"/>
        <w:ind w:left="0" w:right="1027"/>
        <w:jc w:val="center"/>
      </w:pPr>
    </w:p>
    <w:p w:rsidR="00240CDC" w:rsidRDefault="00240CDC" w:rsidP="00240CDC">
      <w:pPr>
        <w:pStyle w:val="1"/>
        <w:spacing w:before="1"/>
        <w:ind w:left="0" w:right="1027"/>
        <w:jc w:val="center"/>
        <w:rPr>
          <w:spacing w:val="1"/>
        </w:rPr>
      </w:pPr>
      <w:r>
        <w:t xml:space="preserve">         </w:t>
      </w:r>
      <w:r w:rsidR="00615897" w:rsidRPr="00615897">
        <w:t>«П</w:t>
      </w:r>
      <w:r>
        <w:t>ЛАНИРОВАНИЕ РАБОТЫ</w:t>
      </w:r>
    </w:p>
    <w:p w:rsidR="00240CDC" w:rsidRPr="00240CDC" w:rsidRDefault="00240CDC" w:rsidP="00240CDC">
      <w:pPr>
        <w:pStyle w:val="1"/>
        <w:spacing w:before="1"/>
        <w:ind w:left="0" w:right="1027"/>
        <w:jc w:val="center"/>
      </w:pPr>
      <w:r>
        <w:t xml:space="preserve">         </w:t>
      </w:r>
      <w:r w:rsidR="00615897">
        <w:t>КОНТРОЛЬНО-</w:t>
      </w:r>
      <w:r>
        <w:rPr>
          <w:spacing w:val="-2"/>
        </w:rPr>
        <w:t xml:space="preserve">СЧЕТНОГО </w:t>
      </w:r>
      <w:r w:rsidR="00615897">
        <w:rPr>
          <w:spacing w:val="-2"/>
        </w:rPr>
        <w:t>ОРГАНА</w:t>
      </w:r>
    </w:p>
    <w:p w:rsidR="00240CDC" w:rsidRPr="00240CDC" w:rsidRDefault="00240CDC" w:rsidP="00240CDC">
      <w:pPr>
        <w:pStyle w:val="1"/>
        <w:spacing w:before="1"/>
        <w:ind w:left="0" w:right="1027"/>
        <w:jc w:val="center"/>
        <w:rPr>
          <w:spacing w:val="1"/>
        </w:rPr>
      </w:pPr>
      <w:r>
        <w:rPr>
          <w:spacing w:val="-2"/>
        </w:rPr>
        <w:t xml:space="preserve">        </w:t>
      </w:r>
      <w:r w:rsidR="00615897">
        <w:rPr>
          <w:spacing w:val="-2"/>
        </w:rPr>
        <w:t>ПРИОЗЕРСКОГО МУНИЦИПАЛЬНОГО РАЙОНА</w:t>
      </w:r>
    </w:p>
    <w:p w:rsidR="00615897" w:rsidRPr="00615897" w:rsidRDefault="00240CDC" w:rsidP="00240CDC">
      <w:pPr>
        <w:pStyle w:val="1"/>
        <w:spacing w:before="1"/>
        <w:ind w:right="34"/>
      </w:pPr>
      <w:r>
        <w:rPr>
          <w:spacing w:val="-2"/>
        </w:rPr>
        <w:t xml:space="preserve">                              </w:t>
      </w:r>
      <w:r w:rsidR="00615897">
        <w:rPr>
          <w:spacing w:val="-2"/>
        </w:rPr>
        <w:t>ЛЕНИНГРАДСКОЙ ОБЛАСТИ</w:t>
      </w:r>
      <w:r w:rsidR="00615897" w:rsidRPr="00615897">
        <w:t>»</w:t>
      </w:r>
    </w:p>
    <w:p w:rsidR="00AD7EF2" w:rsidRPr="00AD7EF2" w:rsidRDefault="00AD7EF2" w:rsidP="00240CDC">
      <w:pPr>
        <w:spacing w:line="244" w:lineRule="auto"/>
        <w:ind w:right="406"/>
        <w:jc w:val="center"/>
        <w:rPr>
          <w:sz w:val="28"/>
          <w:szCs w:val="28"/>
        </w:rPr>
      </w:pPr>
    </w:p>
    <w:p w:rsidR="00AD7EF2" w:rsidRPr="00AD7EF2" w:rsidRDefault="00615897" w:rsidP="00AD7EF2">
      <w:pPr>
        <w:spacing w:line="244" w:lineRule="auto"/>
        <w:ind w:right="406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СОД </w:t>
      </w:r>
      <w:r w:rsidR="00240CDC">
        <w:rPr>
          <w:b/>
          <w:spacing w:val="-2"/>
          <w:sz w:val="28"/>
          <w:szCs w:val="28"/>
        </w:rPr>
        <w:t>1</w:t>
      </w:r>
    </w:p>
    <w:p w:rsidR="00AD7EF2" w:rsidRPr="00AD7EF2" w:rsidRDefault="00AD7EF2" w:rsidP="00AD7EF2">
      <w:pPr>
        <w:spacing w:line="321" w:lineRule="exact"/>
        <w:ind w:right="409"/>
        <w:outlineLvl w:val="0"/>
        <w:rPr>
          <w:b/>
          <w:bCs/>
          <w:sz w:val="28"/>
          <w:szCs w:val="28"/>
        </w:rPr>
      </w:pPr>
      <w:r w:rsidRPr="00AD7EF2">
        <w:rPr>
          <w:b/>
          <w:bCs/>
          <w:sz w:val="28"/>
          <w:szCs w:val="28"/>
        </w:rPr>
        <w:t xml:space="preserve">                                            (начало</w:t>
      </w:r>
      <w:r w:rsidRPr="00AD7EF2">
        <w:rPr>
          <w:b/>
          <w:bCs/>
          <w:spacing w:val="-3"/>
          <w:sz w:val="28"/>
          <w:szCs w:val="28"/>
        </w:rPr>
        <w:t xml:space="preserve"> </w:t>
      </w:r>
      <w:r w:rsidRPr="00AD7EF2">
        <w:rPr>
          <w:b/>
          <w:bCs/>
          <w:sz w:val="28"/>
          <w:szCs w:val="28"/>
        </w:rPr>
        <w:t>действия</w:t>
      </w:r>
      <w:r w:rsidR="00C52B5C">
        <w:rPr>
          <w:b/>
          <w:bCs/>
          <w:spacing w:val="-5"/>
          <w:sz w:val="28"/>
          <w:szCs w:val="28"/>
        </w:rPr>
        <w:t xml:space="preserve"> 1</w:t>
      </w:r>
      <w:bookmarkStart w:id="0" w:name="_GoBack"/>
      <w:bookmarkEnd w:id="0"/>
      <w:r w:rsidRPr="00AD7EF2">
        <w:rPr>
          <w:b/>
          <w:bCs/>
          <w:spacing w:val="-5"/>
          <w:sz w:val="28"/>
          <w:szCs w:val="28"/>
        </w:rPr>
        <w:t>1</w:t>
      </w:r>
      <w:r w:rsidRPr="00AD7EF2">
        <w:rPr>
          <w:b/>
          <w:bCs/>
          <w:spacing w:val="-2"/>
          <w:sz w:val="28"/>
          <w:szCs w:val="28"/>
        </w:rPr>
        <w:t>.0</w:t>
      </w:r>
      <w:r w:rsidR="00615897">
        <w:rPr>
          <w:b/>
          <w:bCs/>
          <w:spacing w:val="-2"/>
          <w:sz w:val="28"/>
          <w:szCs w:val="28"/>
        </w:rPr>
        <w:t>5</w:t>
      </w:r>
      <w:r w:rsidRPr="00AD7EF2">
        <w:rPr>
          <w:b/>
          <w:bCs/>
          <w:spacing w:val="-2"/>
          <w:sz w:val="28"/>
          <w:szCs w:val="28"/>
        </w:rPr>
        <w:t>.202</w:t>
      </w:r>
      <w:r>
        <w:rPr>
          <w:b/>
          <w:bCs/>
          <w:spacing w:val="-2"/>
          <w:sz w:val="28"/>
          <w:szCs w:val="28"/>
        </w:rPr>
        <w:t>3</w:t>
      </w:r>
      <w:r w:rsidRPr="00AD7EF2">
        <w:rPr>
          <w:b/>
          <w:bCs/>
          <w:spacing w:val="-2"/>
          <w:sz w:val="28"/>
          <w:szCs w:val="28"/>
        </w:rPr>
        <w:t>)</w:t>
      </w:r>
    </w:p>
    <w:p w:rsidR="00AD7EF2" w:rsidRPr="00AD7EF2" w:rsidRDefault="00AD7EF2" w:rsidP="00AD7EF2">
      <w:pPr>
        <w:rPr>
          <w:b/>
          <w:sz w:val="30"/>
          <w:szCs w:val="28"/>
        </w:rPr>
      </w:pPr>
    </w:p>
    <w:p w:rsidR="00AD7EF2" w:rsidRPr="00AD7EF2" w:rsidRDefault="00AD7EF2" w:rsidP="00AD7EF2">
      <w:pPr>
        <w:spacing w:before="6"/>
        <w:rPr>
          <w:b/>
          <w:sz w:val="25"/>
          <w:szCs w:val="28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C640D8" w:rsidRDefault="00C640D8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</w:p>
    <w:p w:rsidR="00C640D8" w:rsidRDefault="00C640D8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</w:p>
    <w:p w:rsidR="00AD7EF2" w:rsidRPr="00AD7EF2" w:rsidRDefault="00AD7EF2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  <w:r w:rsidRPr="00AD7EF2">
        <w:rPr>
          <w:b/>
          <w:sz w:val="26"/>
          <w:szCs w:val="26"/>
        </w:rPr>
        <w:t>г. Приозерск</w:t>
      </w: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F5650E">
      <w:pPr>
        <w:pStyle w:val="1"/>
        <w:spacing w:before="76"/>
        <w:ind w:left="1590" w:right="1575"/>
        <w:jc w:val="center"/>
      </w:pPr>
      <w:r>
        <w:t>СОДЕРЖАНИЕ</w:t>
      </w: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spacing w:before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663"/>
        <w:gridCol w:w="664"/>
      </w:tblGrid>
      <w:tr w:rsidR="00856E05">
        <w:trPr>
          <w:trHeight w:val="9004"/>
        </w:trPr>
        <w:tc>
          <w:tcPr>
            <w:tcW w:w="9663" w:type="dxa"/>
          </w:tcPr>
          <w:p w:rsidR="00856E05" w:rsidRPr="003146E9" w:rsidRDefault="00F5650E">
            <w:pPr>
              <w:pStyle w:val="TableParagraph"/>
              <w:spacing w:line="311" w:lineRule="exact"/>
              <w:ind w:left="200"/>
              <w:rPr>
                <w:sz w:val="26"/>
                <w:szCs w:val="26"/>
              </w:rPr>
            </w:pPr>
            <w:r w:rsidRPr="003146E9">
              <w:rPr>
                <w:spacing w:val="-1"/>
                <w:sz w:val="26"/>
                <w:szCs w:val="26"/>
              </w:rPr>
              <w:t>1.</w:t>
            </w:r>
            <w:r w:rsidRPr="003146E9">
              <w:rPr>
                <w:spacing w:val="-17"/>
                <w:sz w:val="26"/>
                <w:szCs w:val="26"/>
              </w:rPr>
              <w:t xml:space="preserve"> </w:t>
            </w:r>
            <w:r w:rsidRPr="003146E9">
              <w:rPr>
                <w:spacing w:val="-1"/>
                <w:sz w:val="26"/>
                <w:szCs w:val="26"/>
              </w:rPr>
              <w:t>Общие</w:t>
            </w:r>
            <w:r w:rsidRPr="003146E9">
              <w:rPr>
                <w:spacing w:val="-15"/>
                <w:sz w:val="26"/>
                <w:szCs w:val="26"/>
              </w:rPr>
              <w:t xml:space="preserve"> </w:t>
            </w:r>
            <w:r w:rsidR="00F51662">
              <w:rPr>
                <w:sz w:val="26"/>
                <w:szCs w:val="26"/>
              </w:rPr>
              <w:t>положения ……………………………………………………….............</w:t>
            </w: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12603D" w:rsidRDefault="00140A32" w:rsidP="00B62E2E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ind w:right="749" w:firstLine="0"/>
              <w:rPr>
                <w:sz w:val="26"/>
                <w:szCs w:val="26"/>
              </w:rPr>
            </w:pPr>
            <w:r w:rsidRPr="00140A32">
              <w:rPr>
                <w:sz w:val="26"/>
                <w:szCs w:val="26"/>
              </w:rPr>
              <w:t xml:space="preserve">Цель, задачи и принципы </w:t>
            </w:r>
            <w:r w:rsidR="0012603D">
              <w:rPr>
                <w:sz w:val="26"/>
                <w:szCs w:val="26"/>
              </w:rPr>
              <w:t xml:space="preserve">планирования деятельности  </w:t>
            </w:r>
          </w:p>
          <w:p w:rsidR="00856E05" w:rsidRPr="00140A32" w:rsidRDefault="00A01D01" w:rsidP="0012603D">
            <w:pPr>
              <w:pStyle w:val="TableParagraph"/>
              <w:tabs>
                <w:tab w:val="left" w:pos="479"/>
              </w:tabs>
              <w:ind w:left="200" w:right="7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 счетного орга</w:t>
            </w:r>
            <w:r w:rsidR="00F51662">
              <w:rPr>
                <w:sz w:val="26"/>
                <w:szCs w:val="26"/>
              </w:rPr>
              <w:t>на ………………………………………………………</w:t>
            </w:r>
            <w:r>
              <w:rPr>
                <w:spacing w:val="-1"/>
                <w:sz w:val="26"/>
                <w:szCs w:val="26"/>
              </w:rPr>
              <w:t xml:space="preserve">     </w:t>
            </w:r>
          </w:p>
          <w:p w:rsidR="00856E05" w:rsidRPr="003146E9" w:rsidRDefault="00856E05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856E05" w:rsidRPr="003146E9" w:rsidRDefault="0012603D" w:rsidP="00B62E2E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ind w:right="45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формирования и утверждения плана работы</w:t>
            </w:r>
            <w:r w:rsidR="00A01D01">
              <w:rPr>
                <w:sz w:val="26"/>
                <w:szCs w:val="26"/>
              </w:rPr>
              <w:t xml:space="preserve"> </w:t>
            </w:r>
            <w:r w:rsidR="00584A6D">
              <w:rPr>
                <w:sz w:val="26"/>
                <w:szCs w:val="26"/>
              </w:rPr>
              <w:t xml:space="preserve"> </w:t>
            </w:r>
            <w:r w:rsidR="00A01D01">
              <w:rPr>
                <w:sz w:val="26"/>
                <w:szCs w:val="26"/>
              </w:rPr>
              <w:t>Контрольн</w:t>
            </w:r>
            <w:proofErr w:type="gramStart"/>
            <w:r w:rsidR="00A01D01">
              <w:rPr>
                <w:sz w:val="26"/>
                <w:szCs w:val="26"/>
              </w:rPr>
              <w:t>о-</w:t>
            </w:r>
            <w:proofErr w:type="gramEnd"/>
            <w:r w:rsidR="00A01D01">
              <w:rPr>
                <w:sz w:val="26"/>
                <w:szCs w:val="26"/>
              </w:rPr>
              <w:t xml:space="preserve"> счетного органа</w:t>
            </w:r>
            <w:r w:rsidR="00F51662">
              <w:rPr>
                <w:sz w:val="26"/>
                <w:szCs w:val="26"/>
              </w:rPr>
              <w:t xml:space="preserve"> …………………………</w:t>
            </w:r>
          </w:p>
          <w:p w:rsidR="00856E05" w:rsidRPr="003146E9" w:rsidRDefault="00856E05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856E05" w:rsidRDefault="001D2E56" w:rsidP="00A01D01">
            <w:pPr>
              <w:pStyle w:val="TableParagraph"/>
              <w:tabs>
                <w:tab w:val="left" w:pos="481"/>
              </w:tabs>
              <w:ind w:left="200" w:right="744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 xml:space="preserve">4. </w:t>
            </w:r>
            <w:r w:rsidR="0012603D">
              <w:rPr>
                <w:sz w:val="26"/>
                <w:szCs w:val="26"/>
              </w:rPr>
              <w:t xml:space="preserve">Форма, структура и содержание плана работы  </w:t>
            </w:r>
            <w:r w:rsidR="00A01D01" w:rsidRPr="00A01D01">
              <w:rPr>
                <w:sz w:val="26"/>
                <w:szCs w:val="26"/>
              </w:rPr>
              <w:t>Контрольно-счетного органа</w:t>
            </w:r>
            <w:r w:rsidR="00F51662">
              <w:rPr>
                <w:sz w:val="26"/>
                <w:szCs w:val="26"/>
              </w:rPr>
              <w:t xml:space="preserve"> ……………………………………………………………………………….</w:t>
            </w:r>
          </w:p>
          <w:p w:rsidR="00F51662" w:rsidRDefault="00F51662" w:rsidP="00A01D01">
            <w:pPr>
              <w:pStyle w:val="TableParagraph"/>
              <w:tabs>
                <w:tab w:val="left" w:pos="481"/>
              </w:tabs>
              <w:ind w:left="200" w:right="744"/>
              <w:rPr>
                <w:sz w:val="26"/>
                <w:szCs w:val="26"/>
              </w:rPr>
            </w:pPr>
          </w:p>
          <w:p w:rsidR="00856E05" w:rsidRDefault="00A01D01" w:rsidP="00F51662">
            <w:pPr>
              <w:pStyle w:val="TableParagraph"/>
              <w:tabs>
                <w:tab w:val="left" w:pos="481"/>
              </w:tabs>
              <w:ind w:left="200" w:right="7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2603D">
              <w:rPr>
                <w:sz w:val="26"/>
                <w:szCs w:val="26"/>
              </w:rPr>
              <w:t>Порядок внесения изменений в план работы</w:t>
            </w:r>
            <w:r w:rsidRPr="00A01D01">
              <w:rPr>
                <w:sz w:val="26"/>
                <w:szCs w:val="26"/>
              </w:rPr>
              <w:t xml:space="preserve"> </w:t>
            </w:r>
            <w:r w:rsidR="00584A6D">
              <w:rPr>
                <w:sz w:val="26"/>
                <w:szCs w:val="26"/>
              </w:rPr>
              <w:t xml:space="preserve"> </w:t>
            </w:r>
            <w:r w:rsidRPr="00A01D01">
              <w:rPr>
                <w:sz w:val="26"/>
                <w:szCs w:val="26"/>
              </w:rPr>
              <w:t>К</w:t>
            </w:r>
            <w:r w:rsidR="00F51662">
              <w:rPr>
                <w:sz w:val="26"/>
                <w:szCs w:val="26"/>
              </w:rPr>
              <w:t>онтрольно-счетного органа ……………………………………………………………………………….</w:t>
            </w:r>
          </w:p>
          <w:p w:rsidR="00856E05" w:rsidRDefault="00F51662" w:rsidP="00F5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2603D" w:rsidRDefault="00F51662" w:rsidP="001260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6. </w:t>
            </w:r>
            <w:r w:rsidRPr="00F51662">
              <w:rPr>
                <w:sz w:val="26"/>
                <w:szCs w:val="26"/>
              </w:rPr>
              <w:t xml:space="preserve">Порядок </w:t>
            </w:r>
            <w:r w:rsidR="0012603D">
              <w:rPr>
                <w:sz w:val="26"/>
                <w:szCs w:val="26"/>
              </w:rPr>
              <w:t>размещения информации о плане работы</w:t>
            </w:r>
            <w:r>
              <w:rPr>
                <w:sz w:val="26"/>
                <w:szCs w:val="26"/>
              </w:rPr>
              <w:t xml:space="preserve"> </w:t>
            </w:r>
            <w:r w:rsidR="00584A6D">
              <w:rPr>
                <w:sz w:val="26"/>
                <w:szCs w:val="26"/>
              </w:rPr>
              <w:t xml:space="preserve"> К</w:t>
            </w:r>
            <w:r w:rsidRPr="00F51662">
              <w:rPr>
                <w:sz w:val="26"/>
                <w:szCs w:val="26"/>
              </w:rPr>
              <w:t>онтрольн</w:t>
            </w:r>
            <w:proofErr w:type="gramStart"/>
            <w:r w:rsidRPr="00F51662">
              <w:rPr>
                <w:sz w:val="26"/>
                <w:szCs w:val="26"/>
              </w:rPr>
              <w:t>о-</w:t>
            </w:r>
            <w:proofErr w:type="gramEnd"/>
            <w:r w:rsidR="0012603D">
              <w:rPr>
                <w:sz w:val="26"/>
                <w:szCs w:val="26"/>
              </w:rPr>
              <w:t xml:space="preserve"> </w:t>
            </w:r>
            <w:r w:rsidRPr="00F51662">
              <w:rPr>
                <w:sz w:val="26"/>
                <w:szCs w:val="26"/>
              </w:rPr>
              <w:t xml:space="preserve">счетного </w:t>
            </w:r>
          </w:p>
          <w:p w:rsidR="00F51662" w:rsidRPr="00F51662" w:rsidRDefault="0012603D" w:rsidP="001260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51662" w:rsidRPr="00F51662">
              <w:rPr>
                <w:sz w:val="26"/>
                <w:szCs w:val="26"/>
              </w:rPr>
              <w:t>органа</w:t>
            </w:r>
            <w:r w:rsidR="00F51662">
              <w:rPr>
                <w:sz w:val="26"/>
                <w:szCs w:val="26"/>
              </w:rPr>
              <w:t xml:space="preserve"> ………………………………………………….       </w:t>
            </w:r>
          </w:p>
        </w:tc>
        <w:tc>
          <w:tcPr>
            <w:tcW w:w="664" w:type="dxa"/>
          </w:tcPr>
          <w:p w:rsidR="00856E05" w:rsidRPr="003146E9" w:rsidRDefault="00F5650E" w:rsidP="003146E9">
            <w:pPr>
              <w:pStyle w:val="TableParagraph"/>
              <w:spacing w:line="311" w:lineRule="exact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3</w:t>
            </w:r>
            <w:r w:rsidR="0012603D">
              <w:rPr>
                <w:sz w:val="26"/>
                <w:szCs w:val="26"/>
              </w:rPr>
              <w:t>-4</w:t>
            </w:r>
          </w:p>
          <w:p w:rsidR="001D2E56" w:rsidRPr="003146E9" w:rsidRDefault="001D2E56" w:rsidP="00446A89">
            <w:pPr>
              <w:pStyle w:val="TableParagraph"/>
              <w:rPr>
                <w:sz w:val="26"/>
                <w:szCs w:val="26"/>
              </w:rPr>
            </w:pPr>
          </w:p>
          <w:p w:rsidR="00446A89" w:rsidRDefault="00446A89">
            <w:pPr>
              <w:pStyle w:val="TableParagraph"/>
              <w:rPr>
                <w:sz w:val="26"/>
                <w:szCs w:val="26"/>
              </w:rPr>
            </w:pPr>
          </w:p>
          <w:p w:rsidR="003146E9" w:rsidRPr="003146E9" w:rsidRDefault="0012603D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146E9" w:rsidRPr="003146E9" w:rsidRDefault="003146E9">
            <w:pPr>
              <w:pStyle w:val="TableParagraph"/>
              <w:rPr>
                <w:sz w:val="26"/>
                <w:szCs w:val="26"/>
              </w:rPr>
            </w:pPr>
          </w:p>
          <w:p w:rsidR="003146E9" w:rsidRDefault="003146E9">
            <w:pPr>
              <w:pStyle w:val="TableParagraph"/>
              <w:rPr>
                <w:sz w:val="26"/>
                <w:szCs w:val="26"/>
              </w:rPr>
            </w:pPr>
          </w:p>
          <w:p w:rsidR="001D2E56" w:rsidRPr="003146E9" w:rsidRDefault="001D2E56">
            <w:pPr>
              <w:pStyle w:val="TableParagraph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4</w:t>
            </w:r>
            <w:r w:rsidR="0012603D">
              <w:rPr>
                <w:sz w:val="26"/>
                <w:szCs w:val="26"/>
              </w:rPr>
              <w:t>-7</w:t>
            </w: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3146E9" w:rsidRDefault="0012603D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1D2E56" w:rsidRPr="003146E9" w:rsidRDefault="001D2E56">
            <w:pPr>
              <w:pStyle w:val="TableParagraph"/>
              <w:rPr>
                <w:sz w:val="26"/>
                <w:szCs w:val="26"/>
              </w:rPr>
            </w:pPr>
          </w:p>
          <w:p w:rsidR="0012603D" w:rsidRDefault="0012603D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Default="0012603D">
            <w:pPr>
              <w:pStyle w:val="TableParagrap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</w:t>
            </w:r>
            <w:r w:rsidRPr="0012603D">
              <w:rPr>
                <w:sz w:val="26"/>
                <w:szCs w:val="26"/>
              </w:rPr>
              <w:t>8</w:t>
            </w:r>
          </w:p>
          <w:p w:rsidR="00F51662" w:rsidRDefault="00F51662">
            <w:pPr>
              <w:pStyle w:val="TableParagraph"/>
              <w:rPr>
                <w:sz w:val="26"/>
                <w:szCs w:val="26"/>
              </w:rPr>
            </w:pPr>
          </w:p>
          <w:p w:rsidR="00F51662" w:rsidRPr="00F51662" w:rsidRDefault="00F51662">
            <w:pPr>
              <w:pStyle w:val="TableParagraph"/>
              <w:rPr>
                <w:sz w:val="26"/>
                <w:szCs w:val="26"/>
              </w:rPr>
            </w:pPr>
          </w:p>
          <w:p w:rsidR="0012603D" w:rsidRDefault="0012603D" w:rsidP="003146E9">
            <w:pPr>
              <w:pStyle w:val="TableParagraph"/>
              <w:rPr>
                <w:sz w:val="26"/>
                <w:szCs w:val="26"/>
              </w:rPr>
            </w:pPr>
          </w:p>
          <w:p w:rsidR="003146E9" w:rsidRPr="003146E9" w:rsidRDefault="0012603D" w:rsidP="003146E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  <w:p w:rsidR="00856E05" w:rsidRPr="003146E9" w:rsidRDefault="00856E05" w:rsidP="003146E9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856E05" w:rsidRPr="003146E9" w:rsidRDefault="00856E05" w:rsidP="003146E9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856E05" w:rsidRPr="003146E9" w:rsidRDefault="00856E05" w:rsidP="003146E9">
            <w:pPr>
              <w:pStyle w:val="TableParagraph"/>
              <w:rPr>
                <w:sz w:val="26"/>
                <w:szCs w:val="26"/>
              </w:rPr>
            </w:pPr>
          </w:p>
          <w:p w:rsidR="003146E9" w:rsidRDefault="003146E9" w:rsidP="003146E9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 w:rsidP="003146E9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 w:rsidP="00A01D01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253" w:line="302" w:lineRule="exact"/>
              <w:ind w:left="184"/>
              <w:rPr>
                <w:sz w:val="26"/>
                <w:szCs w:val="26"/>
              </w:rPr>
            </w:pPr>
          </w:p>
        </w:tc>
      </w:tr>
    </w:tbl>
    <w:p w:rsidR="00856E05" w:rsidRDefault="00856E05">
      <w:pPr>
        <w:spacing w:line="302" w:lineRule="exact"/>
        <w:rPr>
          <w:sz w:val="28"/>
        </w:rPr>
        <w:sectPr w:rsidR="00856E05" w:rsidSect="006D7E56">
          <w:footerReference w:type="default" r:id="rId9"/>
          <w:pgSz w:w="11910" w:h="16840"/>
          <w:pgMar w:top="1360" w:right="711" w:bottom="280" w:left="1100" w:header="720" w:footer="720" w:gutter="0"/>
          <w:cols w:space="720"/>
          <w:titlePg/>
          <w:docGrid w:linePitch="299"/>
        </w:sectPr>
      </w:pPr>
    </w:p>
    <w:p w:rsidR="00856E05" w:rsidRDefault="00F5650E" w:rsidP="00B62E2E">
      <w:pPr>
        <w:pStyle w:val="a6"/>
        <w:numPr>
          <w:ilvl w:val="0"/>
          <w:numId w:val="2"/>
        </w:numPr>
        <w:tabs>
          <w:tab w:val="left" w:pos="4212"/>
        </w:tabs>
        <w:spacing w:before="72" w:line="321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B8297B" w:rsidRPr="00B8297B" w:rsidRDefault="00FE3981" w:rsidP="00B62E2E">
      <w:pPr>
        <w:pStyle w:val="a6"/>
        <w:numPr>
          <w:ilvl w:val="1"/>
          <w:numId w:val="1"/>
        </w:numPr>
        <w:tabs>
          <w:tab w:val="left" w:pos="1276"/>
          <w:tab w:val="left" w:pos="1846"/>
        </w:tabs>
        <w:ind w:left="0" w:right="31" w:firstLine="567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Стандарт </w:t>
      </w:r>
      <w:r w:rsidR="00F24FB1">
        <w:rPr>
          <w:sz w:val="26"/>
          <w:szCs w:val="26"/>
        </w:rPr>
        <w:t>организации деятельности СОД</w:t>
      </w:r>
      <w:r w:rsidR="00240CDC">
        <w:rPr>
          <w:sz w:val="26"/>
          <w:szCs w:val="26"/>
        </w:rPr>
        <w:t>1</w:t>
      </w:r>
      <w:r w:rsidR="00B92D1F">
        <w:rPr>
          <w:sz w:val="26"/>
          <w:szCs w:val="26"/>
        </w:rPr>
        <w:t>«</w:t>
      </w:r>
      <w:r w:rsidRPr="00C7091B">
        <w:rPr>
          <w:sz w:val="26"/>
          <w:szCs w:val="26"/>
        </w:rPr>
        <w:t xml:space="preserve"> </w:t>
      </w:r>
      <w:r w:rsidR="00B92D1F">
        <w:rPr>
          <w:sz w:val="26"/>
          <w:szCs w:val="26"/>
        </w:rPr>
        <w:t>П</w:t>
      </w:r>
      <w:r w:rsidR="00240CDC">
        <w:rPr>
          <w:sz w:val="26"/>
          <w:szCs w:val="26"/>
        </w:rPr>
        <w:t>ланирование работы</w:t>
      </w:r>
      <w:r w:rsidR="00B92D1F">
        <w:rPr>
          <w:sz w:val="26"/>
          <w:szCs w:val="26"/>
        </w:rPr>
        <w:t xml:space="preserve"> К</w:t>
      </w:r>
      <w:r w:rsidRPr="00C7091B">
        <w:rPr>
          <w:sz w:val="26"/>
          <w:szCs w:val="26"/>
        </w:rPr>
        <w:t>онтрольно-счетного органа Приозерского муниципально</w:t>
      </w:r>
      <w:r w:rsidR="00B92D1F">
        <w:rPr>
          <w:sz w:val="26"/>
          <w:szCs w:val="26"/>
        </w:rPr>
        <w:t>го района Ленинградской области»</w:t>
      </w:r>
      <w:r w:rsidRPr="00C7091B">
        <w:rPr>
          <w:sz w:val="26"/>
          <w:szCs w:val="26"/>
        </w:rPr>
        <w:t xml:space="preserve"> (дале</w:t>
      </w:r>
      <w:proofErr w:type="gramStart"/>
      <w:r w:rsidRPr="00C7091B">
        <w:rPr>
          <w:sz w:val="26"/>
          <w:szCs w:val="26"/>
        </w:rPr>
        <w:t>е-</w:t>
      </w:r>
      <w:proofErr w:type="gramEnd"/>
      <w:r w:rsidRPr="00C7091B">
        <w:rPr>
          <w:sz w:val="26"/>
          <w:szCs w:val="26"/>
        </w:rPr>
        <w:t xml:space="preserve"> Стандарт), разработан в соответствии с </w:t>
      </w:r>
      <w:r w:rsidR="00F5650E" w:rsidRPr="00C7091B">
        <w:rPr>
          <w:sz w:val="26"/>
          <w:szCs w:val="26"/>
        </w:rPr>
        <w:t xml:space="preserve"> Федеральны</w:t>
      </w:r>
      <w:r w:rsidRPr="00C7091B">
        <w:rPr>
          <w:sz w:val="26"/>
          <w:szCs w:val="26"/>
        </w:rPr>
        <w:t>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закон</w:t>
      </w:r>
      <w:r w:rsidRPr="00C7091B">
        <w:rPr>
          <w:sz w:val="26"/>
          <w:szCs w:val="26"/>
        </w:rPr>
        <w:t>ом</w:t>
      </w:r>
      <w:r w:rsidR="00F5650E" w:rsidRPr="00C7091B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="00F5650E" w:rsidRPr="00C7091B">
          <w:rPr>
            <w:sz w:val="26"/>
            <w:szCs w:val="26"/>
          </w:rPr>
          <w:t>07.02.2011</w:t>
        </w:r>
      </w:smartTag>
      <w:r w:rsidR="00F5650E" w:rsidRPr="00C7091B">
        <w:rPr>
          <w:sz w:val="26"/>
          <w:szCs w:val="26"/>
        </w:rPr>
        <w:t xml:space="preserve"> №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6-ФЗ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«Об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общих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принципах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деятельности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контрольно-счетных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субъектов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Российской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Федерации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 муниципальных</w:t>
      </w:r>
      <w:r w:rsidR="00F5650E" w:rsidRPr="00C7091B">
        <w:rPr>
          <w:spacing w:val="-4"/>
          <w:sz w:val="26"/>
          <w:szCs w:val="26"/>
        </w:rPr>
        <w:t xml:space="preserve"> </w:t>
      </w:r>
      <w:r w:rsidR="00F24FB1">
        <w:rPr>
          <w:sz w:val="26"/>
          <w:szCs w:val="26"/>
        </w:rPr>
        <w:t>образований»,</w:t>
      </w:r>
      <w:r w:rsidR="006E7C93" w:rsidRPr="00C7091B">
        <w:rPr>
          <w:sz w:val="26"/>
          <w:szCs w:val="26"/>
        </w:rPr>
        <w:t xml:space="preserve"> </w:t>
      </w:r>
      <w:r w:rsidR="00F24FB1">
        <w:rPr>
          <w:sz w:val="26"/>
          <w:szCs w:val="26"/>
        </w:rPr>
        <w:t>о</w:t>
      </w:r>
      <w:r w:rsidR="00B8297B">
        <w:rPr>
          <w:sz w:val="26"/>
          <w:szCs w:val="26"/>
        </w:rPr>
        <w:t xml:space="preserve">бластным законом </w:t>
      </w:r>
      <w:r w:rsidR="00B8297B" w:rsidRPr="000D3CE0">
        <w:rPr>
          <w:sz w:val="26"/>
          <w:szCs w:val="26"/>
        </w:rPr>
        <w:t xml:space="preserve">Ленинградской области от </w:t>
      </w:r>
      <w:smartTag w:uri="urn:schemas-microsoft-com:office:smarttags" w:element="date">
        <w:smartTagPr>
          <w:attr w:name="Year" w:val="2017"/>
          <w:attr w:name="Day" w:val="13"/>
          <w:attr w:name="Month" w:val="03"/>
          <w:attr w:name="ls" w:val="trans"/>
        </w:smartTagPr>
        <w:r w:rsidR="00B8297B" w:rsidRPr="000D3CE0">
          <w:rPr>
            <w:sz w:val="26"/>
            <w:szCs w:val="26"/>
          </w:rPr>
          <w:t>13.03.2017</w:t>
        </w:r>
      </w:smartTag>
      <w:r w:rsidR="00B8297B" w:rsidRPr="000D3CE0">
        <w:rPr>
          <w:sz w:val="26"/>
          <w:szCs w:val="26"/>
        </w:rPr>
        <w:t xml:space="preserve"> </w:t>
      </w:r>
      <w:r w:rsidR="00B8297B">
        <w:rPr>
          <w:sz w:val="26"/>
          <w:szCs w:val="26"/>
        </w:rPr>
        <w:t>№ 7-оз «</w:t>
      </w:r>
      <w:r w:rsidR="00B8297B" w:rsidRPr="000D3CE0">
        <w:rPr>
          <w:sz w:val="26"/>
          <w:szCs w:val="26"/>
        </w:rPr>
        <w:t>Об отдельных вопросах организации и деятельности контрольно-счетных органов муниципальных образований Ленингра</w:t>
      </w:r>
      <w:r w:rsidR="00B8297B">
        <w:rPr>
          <w:sz w:val="26"/>
          <w:szCs w:val="26"/>
        </w:rPr>
        <w:t xml:space="preserve">дской области», </w:t>
      </w:r>
      <w:r w:rsidR="00B8297B" w:rsidRPr="00B8297B">
        <w:rPr>
          <w:sz w:val="26"/>
          <w:szCs w:val="26"/>
        </w:rPr>
        <w:t xml:space="preserve">Положением о </w:t>
      </w:r>
      <w:r w:rsidR="00B8297B">
        <w:rPr>
          <w:sz w:val="26"/>
          <w:szCs w:val="26"/>
        </w:rPr>
        <w:t>К</w:t>
      </w:r>
      <w:r w:rsidR="00B8297B" w:rsidRPr="00B8297B">
        <w:rPr>
          <w:sz w:val="26"/>
          <w:szCs w:val="26"/>
        </w:rPr>
        <w:t xml:space="preserve">онтрольно-счетном </w:t>
      </w:r>
      <w:proofErr w:type="gramStart"/>
      <w:r w:rsidR="00B8297B" w:rsidRPr="00B8297B">
        <w:rPr>
          <w:sz w:val="26"/>
          <w:szCs w:val="26"/>
        </w:rPr>
        <w:t>органе Приозерского муниципального района Ленинградской области,</w:t>
      </w:r>
      <w:r w:rsidR="00686FE8">
        <w:rPr>
          <w:sz w:val="26"/>
          <w:szCs w:val="26"/>
        </w:rPr>
        <w:t xml:space="preserve"> </w:t>
      </w:r>
      <w:r w:rsidR="00B8297B" w:rsidRPr="00B8297B">
        <w:rPr>
          <w:sz w:val="26"/>
          <w:szCs w:val="26"/>
        </w:rPr>
        <w:t xml:space="preserve"> утвержденным решением Совета депутатов муниципального образования Приозерского муниципального района Ленинградской области</w:t>
      </w:r>
      <w:r w:rsidR="00686FE8">
        <w:rPr>
          <w:sz w:val="26"/>
          <w:szCs w:val="26"/>
        </w:rPr>
        <w:t>,</w:t>
      </w:r>
      <w:r w:rsidR="00B8297B" w:rsidRPr="00B8297B">
        <w:rPr>
          <w:sz w:val="26"/>
          <w:szCs w:val="26"/>
        </w:rPr>
        <w:t xml:space="preserve"> Регламентом </w:t>
      </w:r>
      <w:r w:rsidR="00B8297B">
        <w:rPr>
          <w:sz w:val="26"/>
          <w:szCs w:val="26"/>
        </w:rPr>
        <w:t>К</w:t>
      </w:r>
      <w:r w:rsidR="00B8297B" w:rsidRPr="00B8297B">
        <w:rPr>
          <w:sz w:val="26"/>
          <w:szCs w:val="26"/>
        </w:rPr>
        <w:t>онтрольно-счетного органа Приозерского муниципального района Ленинградской области</w:t>
      </w:r>
      <w:r w:rsidR="00B8297B">
        <w:rPr>
          <w:sz w:val="26"/>
          <w:szCs w:val="26"/>
        </w:rPr>
        <w:t xml:space="preserve"> с учетом Общих</w:t>
      </w:r>
      <w:r w:rsidR="00F5650E" w:rsidRPr="00C7091B">
        <w:rPr>
          <w:spacing w:val="1"/>
          <w:sz w:val="26"/>
          <w:szCs w:val="26"/>
        </w:rPr>
        <w:t xml:space="preserve"> </w:t>
      </w:r>
      <w:r w:rsidR="00B8297B">
        <w:rPr>
          <w:sz w:val="26"/>
          <w:szCs w:val="26"/>
        </w:rPr>
        <w:t xml:space="preserve">требований </w:t>
      </w:r>
      <w:r w:rsidR="00F5650E" w:rsidRPr="00C7091B">
        <w:rPr>
          <w:sz w:val="26"/>
          <w:szCs w:val="26"/>
        </w:rPr>
        <w:t>к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стандартам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внешнего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государственного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муниципального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аудита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(контроля)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экспертно-аналитических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контрольно-счетными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субъектов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Российской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Федерации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муниципальных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образований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(утв.</w:t>
      </w:r>
      <w:r w:rsidR="00F5650E" w:rsidRPr="00C7091B">
        <w:rPr>
          <w:spacing w:val="-6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постановлением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Коллегии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Счетной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палаты РФ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</w:t>
      </w:r>
      <w:r w:rsidR="00F5650E" w:rsidRPr="00C7091B">
        <w:rPr>
          <w:spacing w:val="-4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22"/>
          <w:attr w:name="Day" w:val="29"/>
          <w:attr w:name="Month" w:val="03"/>
          <w:attr w:name="ls" w:val="trans"/>
        </w:smartTagPr>
        <w:r w:rsidR="00F5650E" w:rsidRPr="00C7091B">
          <w:rPr>
            <w:sz w:val="26"/>
            <w:szCs w:val="26"/>
          </w:rPr>
          <w:t>29.03.2022</w:t>
        </w:r>
      </w:smartTag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№</w:t>
      </w:r>
      <w:r w:rsidR="00F5650E" w:rsidRPr="00C7091B">
        <w:rPr>
          <w:spacing w:val="-4"/>
          <w:sz w:val="26"/>
          <w:szCs w:val="26"/>
        </w:rPr>
        <w:t xml:space="preserve"> </w:t>
      </w:r>
      <w:r w:rsidR="00B8297B">
        <w:rPr>
          <w:sz w:val="26"/>
          <w:szCs w:val="26"/>
        </w:rPr>
        <w:t>2ПК).</w:t>
      </w:r>
      <w:proofErr w:type="gramEnd"/>
    </w:p>
    <w:p w:rsidR="00114E38" w:rsidRDefault="008B7532" w:rsidP="00686FE8">
      <w:pPr>
        <w:tabs>
          <w:tab w:val="left" w:pos="567"/>
          <w:tab w:val="left" w:pos="1846"/>
          <w:tab w:val="left" w:pos="9639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3009">
        <w:rPr>
          <w:sz w:val="26"/>
          <w:szCs w:val="26"/>
        </w:rPr>
        <w:t>1.2</w:t>
      </w:r>
      <w:r w:rsidR="00256A18">
        <w:rPr>
          <w:sz w:val="26"/>
          <w:szCs w:val="26"/>
        </w:rPr>
        <w:t xml:space="preserve">. </w:t>
      </w:r>
      <w:r w:rsidR="00114E38">
        <w:rPr>
          <w:sz w:val="26"/>
          <w:szCs w:val="26"/>
        </w:rPr>
        <w:t xml:space="preserve">Стандарт разработан </w:t>
      </w:r>
      <w:r w:rsidR="00114E38" w:rsidRPr="00114E38">
        <w:rPr>
          <w:sz w:val="26"/>
          <w:szCs w:val="26"/>
        </w:rPr>
        <w:t>в новой редакции взамен стандарта организации</w:t>
      </w:r>
      <w:r w:rsidR="00491B0A">
        <w:rPr>
          <w:sz w:val="26"/>
          <w:szCs w:val="26"/>
        </w:rPr>
        <w:t xml:space="preserve"> д</w:t>
      </w:r>
      <w:r w:rsidR="00114E38" w:rsidRPr="00114E38">
        <w:rPr>
          <w:sz w:val="26"/>
          <w:szCs w:val="26"/>
        </w:rPr>
        <w:t>еятельности</w:t>
      </w:r>
      <w:r w:rsidR="00114E38">
        <w:rPr>
          <w:sz w:val="26"/>
          <w:szCs w:val="26"/>
        </w:rPr>
        <w:t xml:space="preserve"> </w:t>
      </w:r>
      <w:r w:rsidR="00114E38" w:rsidRPr="00114E38">
        <w:rPr>
          <w:sz w:val="26"/>
          <w:szCs w:val="26"/>
        </w:rPr>
        <w:t xml:space="preserve"> «</w:t>
      </w:r>
      <w:r w:rsidR="00114E38">
        <w:rPr>
          <w:sz w:val="26"/>
          <w:szCs w:val="26"/>
        </w:rPr>
        <w:t>Планирование работы Контрольно-счетного</w:t>
      </w:r>
      <w:r w:rsidR="00114E38" w:rsidRPr="00114E38">
        <w:rPr>
          <w:sz w:val="26"/>
          <w:szCs w:val="26"/>
        </w:rPr>
        <w:t xml:space="preserve"> </w:t>
      </w:r>
      <w:r w:rsidR="00114E38">
        <w:rPr>
          <w:sz w:val="26"/>
          <w:szCs w:val="26"/>
        </w:rPr>
        <w:t xml:space="preserve">органа муниципального образования </w:t>
      </w:r>
      <w:proofErr w:type="spellStart"/>
      <w:r w:rsidR="00114E38">
        <w:rPr>
          <w:sz w:val="26"/>
          <w:szCs w:val="26"/>
        </w:rPr>
        <w:t>Приозерский</w:t>
      </w:r>
      <w:proofErr w:type="spellEnd"/>
      <w:r w:rsidR="00114E38">
        <w:rPr>
          <w:sz w:val="26"/>
          <w:szCs w:val="26"/>
        </w:rPr>
        <w:t xml:space="preserve"> муниципальный район Ленинградской области»</w:t>
      </w:r>
      <w:r w:rsidR="00114E38" w:rsidRPr="00114E38">
        <w:rPr>
          <w:sz w:val="26"/>
          <w:szCs w:val="26"/>
        </w:rPr>
        <w:t xml:space="preserve">, утвержденного </w:t>
      </w:r>
      <w:r w:rsidR="00114E38">
        <w:rPr>
          <w:sz w:val="26"/>
          <w:szCs w:val="26"/>
        </w:rPr>
        <w:t xml:space="preserve">распоряжением </w:t>
      </w:r>
      <w:r w:rsidR="00114E38" w:rsidRPr="00114E38">
        <w:rPr>
          <w:sz w:val="26"/>
          <w:szCs w:val="26"/>
        </w:rPr>
        <w:t xml:space="preserve"> </w:t>
      </w:r>
      <w:r w:rsidR="00114E38">
        <w:rPr>
          <w:sz w:val="26"/>
          <w:szCs w:val="26"/>
        </w:rPr>
        <w:t>К</w:t>
      </w:r>
      <w:r w:rsidR="00114E38" w:rsidRPr="00C7091B">
        <w:rPr>
          <w:sz w:val="26"/>
          <w:szCs w:val="26"/>
        </w:rPr>
        <w:t>онтрольно-счетного органа Приозерского муниципально</w:t>
      </w:r>
      <w:r w:rsidR="00114E38">
        <w:rPr>
          <w:sz w:val="26"/>
          <w:szCs w:val="26"/>
        </w:rPr>
        <w:t xml:space="preserve">го района Ленинградской области </w:t>
      </w:r>
      <w:r w:rsidR="00114E38" w:rsidRPr="00114E38">
        <w:rPr>
          <w:sz w:val="26"/>
          <w:szCs w:val="26"/>
        </w:rPr>
        <w:t xml:space="preserve">от </w:t>
      </w:r>
      <w:r w:rsidR="00114E38">
        <w:rPr>
          <w:sz w:val="26"/>
          <w:szCs w:val="26"/>
        </w:rPr>
        <w:t>07 декабря</w:t>
      </w:r>
      <w:r w:rsidR="00114E38" w:rsidRPr="00114E38">
        <w:rPr>
          <w:sz w:val="26"/>
          <w:szCs w:val="26"/>
        </w:rPr>
        <w:t xml:space="preserve"> 201</w:t>
      </w:r>
      <w:r w:rsidR="00114E38">
        <w:rPr>
          <w:sz w:val="26"/>
          <w:szCs w:val="26"/>
        </w:rPr>
        <w:t>3</w:t>
      </w:r>
      <w:r w:rsidR="00114E38" w:rsidRPr="00114E38">
        <w:rPr>
          <w:sz w:val="26"/>
          <w:szCs w:val="26"/>
        </w:rPr>
        <w:t xml:space="preserve"> года № </w:t>
      </w:r>
      <w:r w:rsidR="00114E38">
        <w:rPr>
          <w:sz w:val="26"/>
          <w:szCs w:val="26"/>
        </w:rPr>
        <w:t>14</w:t>
      </w:r>
      <w:r w:rsidR="00114E38" w:rsidRPr="00114E38">
        <w:rPr>
          <w:sz w:val="26"/>
          <w:szCs w:val="26"/>
        </w:rPr>
        <w:t>. Актуализация Стандарта</w:t>
      </w:r>
      <w:r w:rsidR="00114E38">
        <w:rPr>
          <w:sz w:val="26"/>
          <w:szCs w:val="26"/>
        </w:rPr>
        <w:t xml:space="preserve"> </w:t>
      </w:r>
      <w:r w:rsidR="00114E38" w:rsidRPr="00114E38">
        <w:rPr>
          <w:sz w:val="26"/>
          <w:szCs w:val="26"/>
        </w:rPr>
        <w:t>осуществлена в целях поддержания соответствия методологического</w:t>
      </w:r>
      <w:r w:rsidR="00114E38">
        <w:rPr>
          <w:sz w:val="26"/>
          <w:szCs w:val="26"/>
        </w:rPr>
        <w:t xml:space="preserve"> </w:t>
      </w:r>
      <w:r w:rsidR="00114E38" w:rsidRPr="00114E38">
        <w:rPr>
          <w:sz w:val="26"/>
          <w:szCs w:val="26"/>
        </w:rPr>
        <w:t>обеспечения</w:t>
      </w:r>
      <w:r w:rsidR="00114E38">
        <w:rPr>
          <w:sz w:val="26"/>
          <w:szCs w:val="26"/>
        </w:rPr>
        <w:t xml:space="preserve"> деятельности К</w:t>
      </w:r>
      <w:r w:rsidR="00114E38" w:rsidRPr="00C7091B">
        <w:rPr>
          <w:sz w:val="26"/>
          <w:szCs w:val="26"/>
        </w:rPr>
        <w:t>онтрольно-счетного органа Приозерского муниципально</w:t>
      </w:r>
      <w:r w:rsidR="00114E38">
        <w:rPr>
          <w:sz w:val="26"/>
          <w:szCs w:val="26"/>
        </w:rPr>
        <w:t>го района Ленинградской области (дале</w:t>
      </w:r>
      <w:proofErr w:type="gramStart"/>
      <w:r w:rsidR="00114E38">
        <w:rPr>
          <w:sz w:val="26"/>
          <w:szCs w:val="26"/>
        </w:rPr>
        <w:t>е-</w:t>
      </w:r>
      <w:proofErr w:type="gramEnd"/>
      <w:r w:rsidR="00114E38">
        <w:rPr>
          <w:sz w:val="26"/>
          <w:szCs w:val="26"/>
        </w:rPr>
        <w:t xml:space="preserve">  Контрольно-счетный орган</w:t>
      </w:r>
      <w:r w:rsidR="00491B0A">
        <w:rPr>
          <w:sz w:val="26"/>
          <w:szCs w:val="26"/>
        </w:rPr>
        <w:t>, КСО</w:t>
      </w:r>
      <w:r w:rsidR="00114E38">
        <w:rPr>
          <w:sz w:val="26"/>
          <w:szCs w:val="26"/>
        </w:rPr>
        <w:t>)</w:t>
      </w:r>
      <w:r w:rsidR="00114E38" w:rsidRPr="00114E38">
        <w:rPr>
          <w:sz w:val="26"/>
          <w:szCs w:val="26"/>
        </w:rPr>
        <w:t xml:space="preserve"> потребностям внешнего </w:t>
      </w:r>
      <w:r w:rsidR="00114E38">
        <w:rPr>
          <w:sz w:val="26"/>
          <w:szCs w:val="26"/>
        </w:rPr>
        <w:t>муниципального</w:t>
      </w:r>
      <w:r w:rsidR="00114E38" w:rsidRPr="00114E38">
        <w:rPr>
          <w:sz w:val="26"/>
          <w:szCs w:val="26"/>
        </w:rPr>
        <w:t xml:space="preserve"> финансового контроля, приведения</w:t>
      </w:r>
      <w:r w:rsidR="00114E38">
        <w:rPr>
          <w:sz w:val="26"/>
          <w:szCs w:val="26"/>
        </w:rPr>
        <w:t xml:space="preserve"> </w:t>
      </w:r>
      <w:r w:rsidR="00114E38" w:rsidRPr="00114E38">
        <w:rPr>
          <w:sz w:val="26"/>
          <w:szCs w:val="26"/>
        </w:rPr>
        <w:t>его в соответствие с действующим законодательством и нормативными</w:t>
      </w:r>
      <w:r w:rsidR="00114E38">
        <w:rPr>
          <w:sz w:val="26"/>
          <w:szCs w:val="26"/>
        </w:rPr>
        <w:t xml:space="preserve"> </w:t>
      </w:r>
      <w:r w:rsidR="00114E38" w:rsidRPr="00114E38">
        <w:rPr>
          <w:sz w:val="26"/>
          <w:szCs w:val="26"/>
        </w:rPr>
        <w:t>правовыми актами, а также повышения системности и качества выполнения</w:t>
      </w:r>
      <w:r w:rsidR="00114E38">
        <w:rPr>
          <w:sz w:val="26"/>
          <w:szCs w:val="26"/>
        </w:rPr>
        <w:t xml:space="preserve"> </w:t>
      </w:r>
      <w:r w:rsidR="00686FE8">
        <w:rPr>
          <w:sz w:val="26"/>
          <w:szCs w:val="26"/>
        </w:rPr>
        <w:t>К</w:t>
      </w:r>
      <w:r w:rsidR="00114E38" w:rsidRPr="00114E38">
        <w:rPr>
          <w:sz w:val="26"/>
          <w:szCs w:val="26"/>
        </w:rPr>
        <w:t>онтрольно-счетным органом своих задач и полномочий.</w:t>
      </w:r>
    </w:p>
    <w:p w:rsidR="00B8297B" w:rsidRPr="00256A18" w:rsidRDefault="00256A18" w:rsidP="00686FE8">
      <w:pPr>
        <w:tabs>
          <w:tab w:val="left" w:pos="567"/>
          <w:tab w:val="left" w:pos="1846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1.3. </w:t>
      </w:r>
      <w:r w:rsidR="00B8297B" w:rsidRPr="00256A18">
        <w:rPr>
          <w:sz w:val="26"/>
          <w:szCs w:val="26"/>
        </w:rPr>
        <w:t xml:space="preserve">Стандарт предназначен для применения должностными лицами </w:t>
      </w:r>
      <w:r w:rsidR="00174279" w:rsidRPr="00256A18">
        <w:rPr>
          <w:sz w:val="26"/>
          <w:szCs w:val="26"/>
        </w:rPr>
        <w:t>к</w:t>
      </w:r>
      <w:r w:rsidR="00B8297B" w:rsidRPr="00256A18">
        <w:rPr>
          <w:sz w:val="26"/>
          <w:szCs w:val="26"/>
        </w:rPr>
        <w:t xml:space="preserve">онтрольно-счетного органа, участвующими </w:t>
      </w:r>
      <w:r w:rsidR="00491B0A" w:rsidRPr="00491B0A">
        <w:rPr>
          <w:sz w:val="26"/>
          <w:szCs w:val="26"/>
        </w:rPr>
        <w:t xml:space="preserve">в планировании работы </w:t>
      </w:r>
      <w:r w:rsidR="00174279" w:rsidRPr="00256A18">
        <w:rPr>
          <w:sz w:val="26"/>
          <w:szCs w:val="26"/>
        </w:rPr>
        <w:t>К</w:t>
      </w:r>
      <w:r w:rsidR="00491B0A">
        <w:rPr>
          <w:sz w:val="26"/>
          <w:szCs w:val="26"/>
        </w:rPr>
        <w:t>онтрольно-счетного органа.</w:t>
      </w:r>
    </w:p>
    <w:p w:rsidR="00856E05" w:rsidRPr="00256A18" w:rsidRDefault="00256A18" w:rsidP="00686FE8">
      <w:pPr>
        <w:tabs>
          <w:tab w:val="left" w:pos="567"/>
          <w:tab w:val="left" w:pos="1802"/>
        </w:tabs>
        <w:spacing w:before="67"/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</w:t>
      </w:r>
      <w:r w:rsidR="006E7C93" w:rsidRPr="00256A18">
        <w:rPr>
          <w:sz w:val="26"/>
          <w:szCs w:val="26"/>
        </w:rPr>
        <w:t>Ц</w:t>
      </w:r>
      <w:r w:rsidR="00F5650E" w:rsidRPr="00256A18">
        <w:rPr>
          <w:sz w:val="26"/>
          <w:szCs w:val="26"/>
        </w:rPr>
        <w:t>елью</w:t>
      </w:r>
      <w:r w:rsidR="00F5650E" w:rsidRPr="00256A18">
        <w:rPr>
          <w:spacing w:val="1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настоящего</w:t>
      </w:r>
      <w:r w:rsidR="00F5650E" w:rsidRPr="00256A18">
        <w:rPr>
          <w:spacing w:val="1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Стандарта</w:t>
      </w:r>
      <w:r w:rsidR="00B8297B" w:rsidRPr="00256A18">
        <w:rPr>
          <w:sz w:val="26"/>
          <w:szCs w:val="26"/>
        </w:rPr>
        <w:t xml:space="preserve"> является</w:t>
      </w:r>
      <w:r w:rsidR="00F5650E" w:rsidRPr="00256A18">
        <w:rPr>
          <w:spacing w:val="1"/>
          <w:sz w:val="26"/>
          <w:szCs w:val="26"/>
        </w:rPr>
        <w:t xml:space="preserve"> </w:t>
      </w:r>
      <w:r w:rsidR="00B8297B" w:rsidRPr="00256A18">
        <w:rPr>
          <w:sz w:val="26"/>
          <w:szCs w:val="26"/>
        </w:rPr>
        <w:t>установление</w:t>
      </w:r>
      <w:r w:rsidR="005A17F2" w:rsidRPr="00256A18">
        <w:rPr>
          <w:sz w:val="26"/>
          <w:szCs w:val="26"/>
        </w:rPr>
        <w:t xml:space="preserve"> общих принципов порядка</w:t>
      </w:r>
      <w:r w:rsidR="00491B0A">
        <w:rPr>
          <w:sz w:val="26"/>
          <w:szCs w:val="26"/>
        </w:rPr>
        <w:t xml:space="preserve">, </w:t>
      </w:r>
      <w:r w:rsidR="00B8297B" w:rsidRPr="00256A18">
        <w:rPr>
          <w:sz w:val="26"/>
          <w:szCs w:val="26"/>
        </w:rPr>
        <w:t>правил</w:t>
      </w:r>
      <w:r w:rsidR="00491B0A">
        <w:rPr>
          <w:sz w:val="26"/>
          <w:szCs w:val="26"/>
        </w:rPr>
        <w:t xml:space="preserve"> и процедур планирования работы </w:t>
      </w:r>
      <w:r w:rsidR="00174279" w:rsidRPr="00256A18">
        <w:rPr>
          <w:sz w:val="26"/>
          <w:szCs w:val="26"/>
        </w:rPr>
        <w:t>К</w:t>
      </w:r>
      <w:r w:rsidR="00491B0A">
        <w:rPr>
          <w:sz w:val="26"/>
          <w:szCs w:val="26"/>
        </w:rPr>
        <w:t>онтрольно-счетного органа.</w:t>
      </w:r>
    </w:p>
    <w:p w:rsidR="00D576A2" w:rsidRPr="00256A18" w:rsidRDefault="00256A18" w:rsidP="00686FE8">
      <w:pPr>
        <w:tabs>
          <w:tab w:val="left" w:pos="567"/>
          <w:tab w:val="left" w:pos="1803"/>
        </w:tabs>
        <w:spacing w:before="2" w:line="321" w:lineRule="exact"/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1.5. </w:t>
      </w:r>
      <w:r w:rsidR="00F5650E" w:rsidRPr="00256A18">
        <w:rPr>
          <w:sz w:val="26"/>
          <w:szCs w:val="26"/>
        </w:rPr>
        <w:t>Задачами</w:t>
      </w:r>
      <w:r w:rsidR="005A17F2" w:rsidRPr="00256A18">
        <w:rPr>
          <w:sz w:val="26"/>
          <w:szCs w:val="26"/>
        </w:rPr>
        <w:t xml:space="preserve"> настоящего</w:t>
      </w:r>
      <w:r w:rsidR="00F5650E" w:rsidRPr="00256A18">
        <w:rPr>
          <w:spacing w:val="-3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Стандарта</w:t>
      </w:r>
      <w:r w:rsidR="00F5650E" w:rsidRPr="00256A18">
        <w:rPr>
          <w:spacing w:val="-2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являются:</w:t>
      </w:r>
    </w:p>
    <w:p w:rsidR="00D576A2" w:rsidRPr="001B0D11" w:rsidRDefault="005A17F2" w:rsidP="00B62E2E">
      <w:pPr>
        <w:pStyle w:val="a6"/>
        <w:numPr>
          <w:ilvl w:val="0"/>
          <w:numId w:val="4"/>
        </w:numPr>
        <w:tabs>
          <w:tab w:val="left" w:pos="1803"/>
        </w:tabs>
        <w:spacing w:before="2" w:line="321" w:lineRule="exact"/>
        <w:ind w:right="31"/>
        <w:rPr>
          <w:sz w:val="26"/>
          <w:szCs w:val="26"/>
        </w:rPr>
      </w:pPr>
      <w:r w:rsidRPr="001B0D11">
        <w:rPr>
          <w:sz w:val="26"/>
          <w:szCs w:val="26"/>
        </w:rPr>
        <w:t xml:space="preserve">определение </w:t>
      </w:r>
      <w:r w:rsidR="00491B0A" w:rsidRPr="001B0D11">
        <w:rPr>
          <w:sz w:val="26"/>
          <w:szCs w:val="26"/>
        </w:rPr>
        <w:t>целей, задач и принципов планирования</w:t>
      </w:r>
      <w:r w:rsidRPr="001B0D11">
        <w:rPr>
          <w:sz w:val="26"/>
          <w:szCs w:val="26"/>
        </w:rPr>
        <w:t xml:space="preserve"> </w:t>
      </w:r>
      <w:r w:rsidR="00174279" w:rsidRPr="001B0D11">
        <w:rPr>
          <w:sz w:val="26"/>
          <w:szCs w:val="26"/>
        </w:rPr>
        <w:t>КСО</w:t>
      </w:r>
      <w:r w:rsidRPr="001B0D11">
        <w:rPr>
          <w:sz w:val="26"/>
          <w:szCs w:val="26"/>
        </w:rPr>
        <w:t>;</w:t>
      </w:r>
    </w:p>
    <w:p w:rsidR="004B38E5" w:rsidRDefault="00F5650E" w:rsidP="00B62E2E">
      <w:pPr>
        <w:pStyle w:val="a6"/>
        <w:numPr>
          <w:ilvl w:val="0"/>
          <w:numId w:val="4"/>
        </w:numPr>
        <w:tabs>
          <w:tab w:val="left" w:pos="1803"/>
        </w:tabs>
        <w:spacing w:before="2" w:line="321" w:lineRule="exact"/>
        <w:ind w:right="31"/>
        <w:rPr>
          <w:sz w:val="26"/>
          <w:szCs w:val="26"/>
        </w:rPr>
      </w:pPr>
      <w:r w:rsidRPr="00C5056B">
        <w:rPr>
          <w:sz w:val="26"/>
          <w:szCs w:val="26"/>
        </w:rPr>
        <w:t>установление</w:t>
      </w:r>
      <w:r w:rsidRPr="00C5056B">
        <w:rPr>
          <w:spacing w:val="1"/>
          <w:sz w:val="26"/>
          <w:szCs w:val="26"/>
        </w:rPr>
        <w:t xml:space="preserve"> </w:t>
      </w:r>
      <w:r w:rsidR="00491B0A" w:rsidRPr="00491B0A">
        <w:rPr>
          <w:sz w:val="26"/>
          <w:szCs w:val="26"/>
        </w:rPr>
        <w:t>порядка формирования и утверждения плановых документов</w:t>
      </w:r>
      <w:r w:rsidR="00491B0A">
        <w:rPr>
          <w:sz w:val="26"/>
          <w:szCs w:val="26"/>
        </w:rPr>
        <w:t xml:space="preserve"> </w:t>
      </w:r>
      <w:r w:rsidR="00174279" w:rsidRPr="00C5056B">
        <w:rPr>
          <w:sz w:val="26"/>
          <w:szCs w:val="26"/>
        </w:rPr>
        <w:t>КСО</w:t>
      </w:r>
      <w:r w:rsidR="005A17F2" w:rsidRPr="00C5056B">
        <w:rPr>
          <w:sz w:val="26"/>
          <w:szCs w:val="26"/>
        </w:rPr>
        <w:t>;</w:t>
      </w:r>
    </w:p>
    <w:p w:rsidR="005A17F2" w:rsidRPr="00491B0A" w:rsidRDefault="005A17F2" w:rsidP="00B62E2E">
      <w:pPr>
        <w:pStyle w:val="a6"/>
        <w:numPr>
          <w:ilvl w:val="0"/>
          <w:numId w:val="4"/>
        </w:numPr>
        <w:tabs>
          <w:tab w:val="left" w:pos="1276"/>
        </w:tabs>
        <w:spacing w:before="2" w:line="321" w:lineRule="exact"/>
        <w:ind w:left="1276" w:right="31" w:hanging="349"/>
        <w:rPr>
          <w:sz w:val="26"/>
          <w:szCs w:val="26"/>
        </w:rPr>
      </w:pPr>
      <w:r w:rsidRPr="00C5056B">
        <w:rPr>
          <w:sz w:val="26"/>
          <w:szCs w:val="26"/>
        </w:rPr>
        <w:t xml:space="preserve">установление требований </w:t>
      </w:r>
      <w:r w:rsidR="00491B0A" w:rsidRPr="00491B0A">
        <w:rPr>
          <w:sz w:val="26"/>
          <w:szCs w:val="26"/>
        </w:rPr>
        <w:t>к форм</w:t>
      </w:r>
      <w:r w:rsidR="00491B0A">
        <w:rPr>
          <w:sz w:val="26"/>
          <w:szCs w:val="26"/>
        </w:rPr>
        <w:t xml:space="preserve">е, структуре и содержанию плана </w:t>
      </w:r>
      <w:r w:rsidR="00491B0A" w:rsidRPr="00491B0A">
        <w:rPr>
          <w:sz w:val="26"/>
          <w:szCs w:val="26"/>
        </w:rPr>
        <w:t>работы</w:t>
      </w:r>
      <w:r w:rsidR="00491B0A">
        <w:rPr>
          <w:sz w:val="26"/>
          <w:szCs w:val="26"/>
        </w:rPr>
        <w:t xml:space="preserve"> КСО</w:t>
      </w:r>
      <w:r w:rsidR="00174279" w:rsidRPr="00491B0A">
        <w:rPr>
          <w:sz w:val="26"/>
          <w:szCs w:val="26"/>
        </w:rPr>
        <w:t>;</w:t>
      </w:r>
    </w:p>
    <w:p w:rsidR="005A17F2" w:rsidRDefault="005A17F2" w:rsidP="00B62E2E">
      <w:pPr>
        <w:pStyle w:val="a6"/>
        <w:numPr>
          <w:ilvl w:val="0"/>
          <w:numId w:val="4"/>
        </w:numPr>
        <w:tabs>
          <w:tab w:val="left" w:pos="993"/>
          <w:tab w:val="left" w:pos="1803"/>
        </w:tabs>
        <w:spacing w:before="2" w:line="321" w:lineRule="exact"/>
        <w:ind w:right="31"/>
        <w:rPr>
          <w:sz w:val="26"/>
          <w:szCs w:val="26"/>
        </w:rPr>
      </w:pPr>
      <w:r w:rsidRPr="00C5056B">
        <w:rPr>
          <w:sz w:val="26"/>
          <w:szCs w:val="26"/>
        </w:rPr>
        <w:t xml:space="preserve">установление порядка </w:t>
      </w:r>
      <w:r w:rsidR="00491B0A" w:rsidRPr="00491B0A">
        <w:rPr>
          <w:sz w:val="26"/>
          <w:szCs w:val="26"/>
        </w:rPr>
        <w:t>корректиро</w:t>
      </w:r>
      <w:r w:rsidR="00491B0A">
        <w:rPr>
          <w:sz w:val="26"/>
          <w:szCs w:val="26"/>
        </w:rPr>
        <w:t xml:space="preserve">вки и контроля исполнения плана </w:t>
      </w:r>
      <w:r w:rsidR="00491B0A" w:rsidRPr="00491B0A">
        <w:rPr>
          <w:sz w:val="26"/>
          <w:szCs w:val="26"/>
        </w:rPr>
        <w:t xml:space="preserve">работы </w:t>
      </w:r>
      <w:r w:rsidR="00174279" w:rsidRPr="00491B0A">
        <w:rPr>
          <w:sz w:val="26"/>
          <w:szCs w:val="26"/>
        </w:rPr>
        <w:t>КСО.</w:t>
      </w:r>
    </w:p>
    <w:p w:rsidR="008B7532" w:rsidRPr="008B7532" w:rsidRDefault="008B7532" w:rsidP="00686FE8">
      <w:pPr>
        <w:tabs>
          <w:tab w:val="left" w:pos="567"/>
          <w:tab w:val="left" w:pos="993"/>
          <w:tab w:val="left" w:pos="1803"/>
        </w:tabs>
        <w:spacing w:before="2" w:line="321" w:lineRule="exact"/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B7532">
        <w:rPr>
          <w:sz w:val="26"/>
          <w:szCs w:val="26"/>
        </w:rPr>
        <w:t xml:space="preserve">1.6. </w:t>
      </w:r>
      <w:r>
        <w:rPr>
          <w:sz w:val="26"/>
          <w:szCs w:val="26"/>
        </w:rPr>
        <w:t>Планирование осуществляется с учетом всех видов и направлений деятельности КСО.</w:t>
      </w:r>
    </w:p>
    <w:p w:rsidR="00AA4054" w:rsidRPr="00686FE8" w:rsidRDefault="00256A18" w:rsidP="00686FE8">
      <w:pPr>
        <w:tabs>
          <w:tab w:val="left" w:pos="567"/>
          <w:tab w:val="left" w:pos="1276"/>
          <w:tab w:val="left" w:pos="1802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B7532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8B7532">
        <w:rPr>
          <w:sz w:val="26"/>
          <w:szCs w:val="26"/>
        </w:rPr>
        <w:t>7</w:t>
      </w:r>
      <w:r>
        <w:rPr>
          <w:sz w:val="26"/>
          <w:szCs w:val="26"/>
        </w:rPr>
        <w:t xml:space="preserve">.  </w:t>
      </w:r>
      <w:proofErr w:type="gramStart"/>
      <w:r w:rsidR="00174279" w:rsidRPr="00256A18">
        <w:rPr>
          <w:sz w:val="26"/>
          <w:szCs w:val="26"/>
        </w:rPr>
        <w:t xml:space="preserve">При </w:t>
      </w:r>
      <w:r w:rsidR="00121D9F" w:rsidRPr="00121D9F">
        <w:rPr>
          <w:sz w:val="26"/>
          <w:szCs w:val="26"/>
        </w:rPr>
        <w:t xml:space="preserve">планировании работы </w:t>
      </w:r>
      <w:r w:rsidR="00686FE8">
        <w:rPr>
          <w:sz w:val="26"/>
          <w:szCs w:val="26"/>
        </w:rPr>
        <w:t>Контрольно-счетного органа,</w:t>
      </w:r>
      <w:r w:rsidR="00121D9F" w:rsidRPr="00121D9F">
        <w:rPr>
          <w:sz w:val="26"/>
          <w:szCs w:val="26"/>
        </w:rPr>
        <w:t xml:space="preserve"> должностные лица</w:t>
      </w:r>
      <w:r w:rsidR="00121D9F">
        <w:rPr>
          <w:sz w:val="26"/>
          <w:szCs w:val="26"/>
        </w:rPr>
        <w:t xml:space="preserve"> КСО</w:t>
      </w:r>
      <w:r w:rsidR="00121D9F" w:rsidRPr="00121D9F">
        <w:rPr>
          <w:sz w:val="26"/>
          <w:szCs w:val="26"/>
        </w:rPr>
        <w:t xml:space="preserve"> </w:t>
      </w:r>
      <w:r w:rsidR="00121D9F">
        <w:rPr>
          <w:sz w:val="26"/>
          <w:szCs w:val="26"/>
        </w:rPr>
        <w:t xml:space="preserve"> </w:t>
      </w:r>
      <w:r w:rsidR="00121D9F" w:rsidRPr="00121D9F">
        <w:rPr>
          <w:sz w:val="26"/>
          <w:szCs w:val="26"/>
        </w:rPr>
        <w:t>обязаны руководствоваться Конституцией Российской</w:t>
      </w:r>
      <w:r w:rsidR="00121D9F">
        <w:rPr>
          <w:sz w:val="26"/>
          <w:szCs w:val="26"/>
        </w:rPr>
        <w:t xml:space="preserve"> </w:t>
      </w:r>
      <w:r w:rsidR="00174279" w:rsidRPr="00256A18">
        <w:rPr>
          <w:sz w:val="26"/>
          <w:szCs w:val="26"/>
        </w:rPr>
        <w:t xml:space="preserve">Федерации, Бюджетным </w:t>
      </w:r>
      <w:r w:rsidR="00174279" w:rsidRPr="00686FE8">
        <w:rPr>
          <w:sz w:val="26"/>
          <w:szCs w:val="26"/>
        </w:rPr>
        <w:t xml:space="preserve">кодексом Российской Федерации, федеральными законами и иными нормативными правовыми актами Российской Федерации, регулирующими бюджетные правоотношения, </w:t>
      </w:r>
      <w:r w:rsidR="00174279" w:rsidRPr="00686FE8">
        <w:rPr>
          <w:sz w:val="26"/>
          <w:szCs w:val="26"/>
        </w:rPr>
        <w:lastRenderedPageBreak/>
        <w:t xml:space="preserve">Уставом Приозерского муниципального района Ленинградской области, </w:t>
      </w:r>
      <w:r w:rsidR="00686FE8" w:rsidRPr="00686FE8">
        <w:rPr>
          <w:sz w:val="26"/>
          <w:szCs w:val="26"/>
        </w:rPr>
        <w:t>о</w:t>
      </w:r>
      <w:r w:rsidR="00174279" w:rsidRPr="00686FE8">
        <w:rPr>
          <w:sz w:val="26"/>
          <w:szCs w:val="26"/>
        </w:rPr>
        <w:t xml:space="preserve">бластными законами и иными нормативными правовыми актами Ленинградской области, регулирующими бюджетные правоотношения, Регламентом </w:t>
      </w:r>
      <w:r w:rsidR="008B7532" w:rsidRPr="00686FE8">
        <w:rPr>
          <w:sz w:val="26"/>
          <w:szCs w:val="26"/>
        </w:rPr>
        <w:t>К</w:t>
      </w:r>
      <w:r w:rsidR="00174279" w:rsidRPr="00686FE8">
        <w:rPr>
          <w:sz w:val="26"/>
          <w:szCs w:val="26"/>
        </w:rPr>
        <w:t xml:space="preserve">онтрольно-счетного органа и настоящим Стандартом. </w:t>
      </w:r>
      <w:proofErr w:type="gramEnd"/>
    </w:p>
    <w:p w:rsidR="00174279" w:rsidRPr="00686FE8" w:rsidRDefault="00174279" w:rsidP="00686FE8">
      <w:pPr>
        <w:pStyle w:val="a6"/>
        <w:tabs>
          <w:tab w:val="left" w:pos="1802"/>
        </w:tabs>
        <w:ind w:left="1309" w:right="31" w:firstLine="0"/>
        <w:rPr>
          <w:sz w:val="26"/>
          <w:szCs w:val="26"/>
        </w:rPr>
      </w:pPr>
    </w:p>
    <w:p w:rsidR="00686FE8" w:rsidRDefault="006322AC" w:rsidP="00686FE8">
      <w:pPr>
        <w:pStyle w:val="a3"/>
        <w:tabs>
          <w:tab w:val="left" w:pos="851"/>
        </w:tabs>
        <w:spacing w:before="3"/>
        <w:ind w:left="567" w:right="31" w:hanging="567"/>
        <w:jc w:val="center"/>
        <w:rPr>
          <w:b/>
          <w:sz w:val="26"/>
          <w:szCs w:val="26"/>
        </w:rPr>
      </w:pPr>
      <w:r w:rsidRPr="00686FE8">
        <w:rPr>
          <w:b/>
          <w:sz w:val="26"/>
          <w:szCs w:val="26"/>
        </w:rPr>
        <w:t>2</w:t>
      </w:r>
      <w:r w:rsidR="00F5650E" w:rsidRPr="00686FE8">
        <w:rPr>
          <w:b/>
          <w:sz w:val="26"/>
          <w:szCs w:val="26"/>
        </w:rPr>
        <w:t xml:space="preserve">. </w:t>
      </w:r>
      <w:r w:rsidR="00174279" w:rsidRPr="00686FE8">
        <w:rPr>
          <w:b/>
          <w:sz w:val="26"/>
          <w:szCs w:val="26"/>
        </w:rPr>
        <w:t xml:space="preserve">Цель, задачи и принципы </w:t>
      </w:r>
      <w:r w:rsidR="00AB3782" w:rsidRPr="00686FE8">
        <w:rPr>
          <w:b/>
          <w:sz w:val="26"/>
          <w:szCs w:val="26"/>
        </w:rPr>
        <w:t>планирования</w:t>
      </w:r>
      <w:r w:rsidR="00174279" w:rsidRPr="00686FE8">
        <w:rPr>
          <w:b/>
          <w:sz w:val="26"/>
          <w:szCs w:val="26"/>
        </w:rPr>
        <w:t xml:space="preserve"> деятельности </w:t>
      </w:r>
    </w:p>
    <w:p w:rsidR="00686FE8" w:rsidRPr="00686FE8" w:rsidRDefault="00174279" w:rsidP="00686FE8">
      <w:pPr>
        <w:pStyle w:val="a3"/>
        <w:tabs>
          <w:tab w:val="left" w:pos="851"/>
        </w:tabs>
        <w:spacing w:before="3"/>
        <w:ind w:left="567" w:right="31" w:hanging="567"/>
        <w:jc w:val="center"/>
        <w:rPr>
          <w:b/>
          <w:sz w:val="26"/>
          <w:szCs w:val="26"/>
        </w:rPr>
      </w:pPr>
      <w:r w:rsidRPr="00686FE8">
        <w:rPr>
          <w:b/>
          <w:sz w:val="26"/>
          <w:szCs w:val="26"/>
        </w:rPr>
        <w:t>К</w:t>
      </w:r>
      <w:r w:rsidR="00A01D01" w:rsidRPr="00686FE8">
        <w:rPr>
          <w:b/>
          <w:sz w:val="26"/>
          <w:szCs w:val="26"/>
        </w:rPr>
        <w:t>онтрольно-счетного органа</w:t>
      </w:r>
    </w:p>
    <w:p w:rsidR="00AB3782" w:rsidRPr="00686FE8" w:rsidRDefault="00121D9F" w:rsidP="00686FE8">
      <w:pPr>
        <w:pStyle w:val="a3"/>
        <w:tabs>
          <w:tab w:val="left" w:pos="567"/>
        </w:tabs>
        <w:spacing w:before="3"/>
        <w:ind w:left="0" w:right="31" w:firstLine="35"/>
        <w:rPr>
          <w:sz w:val="26"/>
          <w:szCs w:val="26"/>
        </w:rPr>
      </w:pPr>
      <w:r w:rsidRPr="00686FE8">
        <w:rPr>
          <w:b/>
          <w:sz w:val="26"/>
          <w:szCs w:val="26"/>
        </w:rPr>
        <w:t xml:space="preserve">      </w:t>
      </w:r>
      <w:r w:rsidR="00EC75B3" w:rsidRPr="00686FE8">
        <w:rPr>
          <w:b/>
          <w:sz w:val="26"/>
          <w:szCs w:val="26"/>
        </w:rPr>
        <w:t xml:space="preserve"> </w:t>
      </w:r>
      <w:r w:rsidRPr="00686FE8">
        <w:rPr>
          <w:b/>
          <w:sz w:val="26"/>
          <w:szCs w:val="26"/>
        </w:rPr>
        <w:t xml:space="preserve"> </w:t>
      </w:r>
      <w:r w:rsidR="006322AC" w:rsidRPr="00686FE8">
        <w:rPr>
          <w:sz w:val="26"/>
          <w:szCs w:val="26"/>
        </w:rPr>
        <w:t>2</w:t>
      </w:r>
      <w:r w:rsidR="00F21191" w:rsidRPr="00686FE8">
        <w:rPr>
          <w:sz w:val="26"/>
          <w:szCs w:val="26"/>
        </w:rPr>
        <w:t xml:space="preserve">.1. </w:t>
      </w:r>
      <w:r w:rsidR="00AB3782" w:rsidRPr="00686FE8">
        <w:rPr>
          <w:sz w:val="26"/>
          <w:szCs w:val="26"/>
        </w:rPr>
        <w:t xml:space="preserve">Планирование осуществляется в целях обеспечения эффективной организации и проведения внешнего муниципального финансового контроля должностными лицами КСО, а также обеспечения надлежащего выполнения </w:t>
      </w:r>
      <w:r w:rsidR="000642CE" w:rsidRPr="00686FE8">
        <w:rPr>
          <w:sz w:val="26"/>
          <w:szCs w:val="26"/>
        </w:rPr>
        <w:t>определенных законодательством полномочий  КСО, в соответствии с приоритетами, планами</w:t>
      </w:r>
      <w:r w:rsidR="00AB3782" w:rsidRPr="00686FE8">
        <w:rPr>
          <w:sz w:val="26"/>
          <w:szCs w:val="26"/>
        </w:rPr>
        <w:t xml:space="preserve"> социально</w:t>
      </w:r>
      <w:r w:rsidR="00E13600" w:rsidRPr="00686FE8">
        <w:rPr>
          <w:sz w:val="26"/>
          <w:szCs w:val="26"/>
        </w:rPr>
        <w:t>-</w:t>
      </w:r>
      <w:r w:rsidR="00AB3782" w:rsidRPr="00686FE8">
        <w:rPr>
          <w:sz w:val="26"/>
          <w:szCs w:val="26"/>
        </w:rPr>
        <w:t xml:space="preserve">экономического развития и бюджетной политики </w:t>
      </w:r>
      <w:r w:rsidR="00E13600" w:rsidRPr="00686FE8">
        <w:rPr>
          <w:sz w:val="26"/>
          <w:szCs w:val="26"/>
        </w:rPr>
        <w:t>Приозерского муниципального района Ленинградской области.</w:t>
      </w:r>
    </w:p>
    <w:p w:rsidR="00E13600" w:rsidRPr="00686FE8" w:rsidRDefault="00E13600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</w:t>
      </w:r>
      <w:r w:rsidR="00EC75B3" w:rsidRPr="00686FE8">
        <w:rPr>
          <w:sz w:val="26"/>
          <w:szCs w:val="26"/>
        </w:rPr>
        <w:t xml:space="preserve"> </w:t>
      </w:r>
      <w:r w:rsidRPr="00686FE8">
        <w:rPr>
          <w:sz w:val="26"/>
          <w:szCs w:val="26"/>
        </w:rPr>
        <w:t xml:space="preserve"> 2.</w:t>
      </w:r>
      <w:r w:rsidR="00EC75B3" w:rsidRPr="00686FE8">
        <w:rPr>
          <w:sz w:val="26"/>
          <w:szCs w:val="26"/>
        </w:rPr>
        <w:t>2</w:t>
      </w:r>
      <w:r w:rsidRPr="00686FE8">
        <w:rPr>
          <w:sz w:val="26"/>
          <w:szCs w:val="26"/>
        </w:rPr>
        <w:t>. Задачами планирования являются:</w:t>
      </w:r>
    </w:p>
    <w:p w:rsidR="001B0D11" w:rsidRDefault="00E13600" w:rsidP="00B62E2E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формирование плана работы КСО на очередной год</w:t>
      </w:r>
      <w:r w:rsidR="000172C1">
        <w:rPr>
          <w:sz w:val="26"/>
          <w:szCs w:val="26"/>
        </w:rPr>
        <w:t>;</w:t>
      </w:r>
    </w:p>
    <w:p w:rsidR="001B0D11" w:rsidRDefault="00E13600" w:rsidP="00B62E2E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рациональность распределения трудовых и иных ресурсов, направленных на обеспечение функций КСО;</w:t>
      </w:r>
    </w:p>
    <w:p w:rsidR="00E13600" w:rsidRPr="000172C1" w:rsidRDefault="00E13600" w:rsidP="00B62E2E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системная периодичность проведения мероприятий на объектах контроля.</w:t>
      </w:r>
    </w:p>
    <w:p w:rsidR="00E13600" w:rsidRPr="00686FE8" w:rsidRDefault="00EC75B3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</w:t>
      </w:r>
      <w:r w:rsidR="00DE36F1" w:rsidRPr="00686FE8">
        <w:rPr>
          <w:sz w:val="26"/>
          <w:szCs w:val="26"/>
        </w:rPr>
        <w:t xml:space="preserve">       </w:t>
      </w:r>
      <w:r w:rsidR="00E13600" w:rsidRPr="00686FE8">
        <w:rPr>
          <w:sz w:val="26"/>
          <w:szCs w:val="26"/>
        </w:rPr>
        <w:t>2.</w:t>
      </w:r>
      <w:r w:rsidRPr="00686FE8">
        <w:rPr>
          <w:sz w:val="26"/>
          <w:szCs w:val="26"/>
        </w:rPr>
        <w:t>3</w:t>
      </w:r>
      <w:r w:rsidR="00E13600" w:rsidRPr="00686FE8">
        <w:rPr>
          <w:sz w:val="26"/>
          <w:szCs w:val="26"/>
        </w:rPr>
        <w:t>. Планирование основывается на системном подходе в соответствии со следующими принципами:</w:t>
      </w:r>
    </w:p>
    <w:p w:rsidR="001B0D11" w:rsidRDefault="00E13600" w:rsidP="00B62E2E">
      <w:pPr>
        <w:pStyle w:val="a6"/>
        <w:numPr>
          <w:ilvl w:val="0"/>
          <w:numId w:val="10"/>
        </w:numPr>
        <w:tabs>
          <w:tab w:val="left" w:pos="567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непрерывность планирования;</w:t>
      </w:r>
    </w:p>
    <w:p w:rsidR="001B0D11" w:rsidRDefault="00E13600" w:rsidP="00B62E2E">
      <w:pPr>
        <w:pStyle w:val="a6"/>
        <w:numPr>
          <w:ilvl w:val="0"/>
          <w:numId w:val="10"/>
        </w:numPr>
        <w:tabs>
          <w:tab w:val="left" w:pos="567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комплексность планирования (охват планированием всех законодательно</w:t>
      </w:r>
      <w:r w:rsidR="001B0D11" w:rsidRPr="000172C1">
        <w:rPr>
          <w:sz w:val="26"/>
          <w:szCs w:val="26"/>
        </w:rPr>
        <w:t xml:space="preserve"> </w:t>
      </w:r>
      <w:r w:rsidRPr="000172C1">
        <w:rPr>
          <w:sz w:val="26"/>
          <w:szCs w:val="26"/>
        </w:rPr>
        <w:t xml:space="preserve">установленных задач, видов и направлений деятельности </w:t>
      </w:r>
      <w:r w:rsidR="00DE36F1" w:rsidRPr="000172C1">
        <w:rPr>
          <w:sz w:val="26"/>
          <w:szCs w:val="26"/>
        </w:rPr>
        <w:t>КСО</w:t>
      </w:r>
      <w:r w:rsidRPr="000172C1">
        <w:rPr>
          <w:sz w:val="26"/>
          <w:szCs w:val="26"/>
        </w:rPr>
        <w:t>);</w:t>
      </w:r>
    </w:p>
    <w:p w:rsidR="001B0D11" w:rsidRDefault="00DE36F1" w:rsidP="00B62E2E">
      <w:pPr>
        <w:pStyle w:val="a6"/>
        <w:numPr>
          <w:ilvl w:val="0"/>
          <w:numId w:val="10"/>
        </w:numPr>
        <w:tabs>
          <w:tab w:val="left" w:pos="567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равномерность и сбалансированность распределения контрольных и экспертно-аналитических мероприятий по главным администраторам бюджетных средств;</w:t>
      </w:r>
    </w:p>
    <w:p w:rsidR="001B0D11" w:rsidRDefault="00DE36F1" w:rsidP="00B62E2E">
      <w:pPr>
        <w:pStyle w:val="a6"/>
        <w:numPr>
          <w:ilvl w:val="0"/>
          <w:numId w:val="10"/>
        </w:numPr>
        <w:tabs>
          <w:tab w:val="left" w:pos="567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периодичность проведения мероприятий на объектах контроля;</w:t>
      </w:r>
    </w:p>
    <w:p w:rsidR="001B0D11" w:rsidRDefault="00DE36F1" w:rsidP="00B62E2E">
      <w:pPr>
        <w:pStyle w:val="a6"/>
        <w:numPr>
          <w:ilvl w:val="0"/>
          <w:numId w:val="10"/>
        </w:numPr>
        <w:tabs>
          <w:tab w:val="left" w:pos="567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сочетание нормативного и программн</w:t>
      </w:r>
      <w:r w:rsidR="000172C1">
        <w:rPr>
          <w:sz w:val="26"/>
          <w:szCs w:val="26"/>
        </w:rPr>
        <w:t>о-целевого методов планирования;</w:t>
      </w:r>
    </w:p>
    <w:p w:rsidR="00E13600" w:rsidRPr="000172C1" w:rsidRDefault="00E13600" w:rsidP="00B62E2E">
      <w:pPr>
        <w:pStyle w:val="a6"/>
        <w:numPr>
          <w:ilvl w:val="0"/>
          <w:numId w:val="10"/>
        </w:numPr>
        <w:tabs>
          <w:tab w:val="left" w:pos="567"/>
        </w:tabs>
        <w:autoSpaceDE/>
        <w:autoSpaceDN/>
        <w:spacing w:line="322" w:lineRule="exact"/>
        <w:ind w:right="20"/>
        <w:rPr>
          <w:sz w:val="26"/>
          <w:szCs w:val="26"/>
        </w:rPr>
      </w:pPr>
      <w:r w:rsidRPr="000172C1">
        <w:rPr>
          <w:sz w:val="26"/>
          <w:szCs w:val="26"/>
        </w:rPr>
        <w:t>рациональность распределения трудовых, финансовых и иных ресурсов, направленных на обеспечение выполнения задач и функций КСО;</w:t>
      </w:r>
    </w:p>
    <w:p w:rsidR="00AB3782" w:rsidRPr="00686FE8" w:rsidRDefault="00DE36F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</w:t>
      </w:r>
    </w:p>
    <w:p w:rsidR="00686FE8" w:rsidRDefault="00FF0E36" w:rsidP="00686FE8">
      <w:pPr>
        <w:tabs>
          <w:tab w:val="left" w:pos="567"/>
          <w:tab w:val="left" w:pos="851"/>
        </w:tabs>
        <w:autoSpaceDE/>
        <w:autoSpaceDN/>
        <w:spacing w:line="322" w:lineRule="exact"/>
        <w:ind w:right="20"/>
        <w:jc w:val="center"/>
        <w:rPr>
          <w:b/>
          <w:sz w:val="26"/>
          <w:szCs w:val="26"/>
        </w:rPr>
      </w:pPr>
      <w:r w:rsidRPr="00686FE8">
        <w:rPr>
          <w:b/>
          <w:sz w:val="26"/>
          <w:szCs w:val="26"/>
        </w:rPr>
        <w:t xml:space="preserve">3. Порядок формирования и утверждения плана работы </w:t>
      </w:r>
    </w:p>
    <w:p w:rsidR="00AB3782" w:rsidRPr="00686FE8" w:rsidRDefault="00FF0E36" w:rsidP="00686FE8">
      <w:pPr>
        <w:tabs>
          <w:tab w:val="left" w:pos="567"/>
          <w:tab w:val="left" w:pos="851"/>
        </w:tabs>
        <w:autoSpaceDE/>
        <w:autoSpaceDN/>
        <w:spacing w:line="322" w:lineRule="exact"/>
        <w:ind w:right="20"/>
        <w:jc w:val="center"/>
        <w:rPr>
          <w:b/>
          <w:sz w:val="26"/>
          <w:szCs w:val="26"/>
        </w:rPr>
      </w:pPr>
      <w:r w:rsidRPr="00686FE8">
        <w:rPr>
          <w:b/>
          <w:sz w:val="26"/>
          <w:szCs w:val="26"/>
        </w:rPr>
        <w:t>Контрольно-счетного органа</w:t>
      </w:r>
    </w:p>
    <w:p w:rsidR="000642CE" w:rsidRPr="00686FE8" w:rsidRDefault="00FF0E36" w:rsidP="000172C1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b/>
          <w:sz w:val="26"/>
          <w:szCs w:val="26"/>
        </w:rPr>
        <w:t xml:space="preserve">        </w:t>
      </w:r>
      <w:r w:rsidRPr="00686FE8">
        <w:rPr>
          <w:sz w:val="26"/>
          <w:szCs w:val="26"/>
        </w:rPr>
        <w:t xml:space="preserve">3.1. </w:t>
      </w:r>
      <w:r w:rsidR="000642CE" w:rsidRPr="00686FE8">
        <w:rPr>
          <w:sz w:val="26"/>
          <w:szCs w:val="26"/>
        </w:rPr>
        <w:t xml:space="preserve">Контрольно-счетный орган осуществляет свою деятельность на основе годового плана работы, который разрабатывается в соответствии со статьей 12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2011"/>
        </w:smartTagPr>
        <w:r w:rsidR="000642CE" w:rsidRPr="00686FE8">
          <w:rPr>
            <w:sz w:val="26"/>
            <w:szCs w:val="26"/>
          </w:rPr>
          <w:t>07.02.2011г</w:t>
        </w:r>
      </w:smartTag>
      <w:r w:rsidR="000642CE" w:rsidRPr="00686FE8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и утверждается нормативным актом Контрольно-счетного органа.</w:t>
      </w:r>
    </w:p>
    <w:p w:rsidR="002D62DD" w:rsidRPr="00686FE8" w:rsidRDefault="00EC75B3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</w:t>
      </w:r>
      <w:r w:rsidR="002D62DD" w:rsidRPr="00686FE8">
        <w:rPr>
          <w:sz w:val="26"/>
          <w:szCs w:val="26"/>
        </w:rPr>
        <w:t>3.</w:t>
      </w:r>
      <w:r w:rsidRPr="00686FE8">
        <w:rPr>
          <w:sz w:val="26"/>
          <w:szCs w:val="26"/>
        </w:rPr>
        <w:t xml:space="preserve">2. </w:t>
      </w:r>
      <w:r w:rsidR="002D62DD" w:rsidRPr="00686FE8">
        <w:rPr>
          <w:sz w:val="26"/>
          <w:szCs w:val="26"/>
        </w:rPr>
        <w:t xml:space="preserve">Годовой план работы Контрольно-счетного органа, разрабатывается председателем, совместно с главными инспекторами Контрольно-счетного органа. </w:t>
      </w:r>
    </w:p>
    <w:p w:rsidR="00FF0E36" w:rsidRPr="00686FE8" w:rsidRDefault="0034541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3.3. </w:t>
      </w:r>
      <w:r w:rsidR="00FF0E36" w:rsidRPr="00686FE8">
        <w:rPr>
          <w:sz w:val="26"/>
          <w:szCs w:val="26"/>
        </w:rPr>
        <w:t>План работы Контрольно-счетного органа определяет перечень контрольных, экспертно-аналитических, информационно-организационных и иных мероприятий</w:t>
      </w:r>
      <w:r w:rsidRPr="00686FE8">
        <w:rPr>
          <w:sz w:val="26"/>
          <w:szCs w:val="26"/>
        </w:rPr>
        <w:t>,</w:t>
      </w:r>
      <w:r w:rsidR="00FF0E36" w:rsidRPr="00686FE8">
        <w:rPr>
          <w:sz w:val="26"/>
          <w:szCs w:val="26"/>
        </w:rPr>
        <w:t xml:space="preserve"> а также может включать  иные мероприятия.  </w:t>
      </w:r>
    </w:p>
    <w:p w:rsidR="00FF0E36" w:rsidRPr="00686FE8" w:rsidRDefault="00FF0E36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3.</w:t>
      </w:r>
      <w:r w:rsidR="00345411" w:rsidRPr="00686FE8">
        <w:rPr>
          <w:sz w:val="26"/>
          <w:szCs w:val="26"/>
        </w:rPr>
        <w:t>4</w:t>
      </w:r>
      <w:r w:rsidRPr="00686FE8">
        <w:rPr>
          <w:sz w:val="26"/>
          <w:szCs w:val="26"/>
        </w:rPr>
        <w:t xml:space="preserve">. </w:t>
      </w:r>
      <w:proofErr w:type="gramStart"/>
      <w:r w:rsidRPr="00686FE8">
        <w:rPr>
          <w:sz w:val="26"/>
          <w:szCs w:val="26"/>
        </w:rPr>
        <w:t xml:space="preserve">Планирование деятельности </w:t>
      </w:r>
      <w:r w:rsidR="00686FE8" w:rsidRPr="00686FE8">
        <w:rPr>
          <w:sz w:val="26"/>
          <w:szCs w:val="26"/>
        </w:rPr>
        <w:t xml:space="preserve">Контрольно-счетного органа </w:t>
      </w:r>
      <w:r w:rsidRPr="00686FE8">
        <w:rPr>
          <w:sz w:val="26"/>
          <w:szCs w:val="26"/>
        </w:rPr>
        <w:t xml:space="preserve">осуществляется с учетом результатов контрольных и экспертно-аналитических мероприятий, информации, полученной от руководителей органов государственной власти Российской Федерации, </w:t>
      </w:r>
      <w:r w:rsidRPr="00686FE8">
        <w:rPr>
          <w:sz w:val="26"/>
          <w:szCs w:val="26"/>
        </w:rPr>
        <w:lastRenderedPageBreak/>
        <w:t>органов государственной власти Ленинградской области и органов местного самоуправления муниципального района, а также с учетом заключенных с представительными органами муниципальных образований Приозерского муниципального района Ленинградской области соглашений о передаче К</w:t>
      </w:r>
      <w:r w:rsidR="00686FE8" w:rsidRPr="00686FE8">
        <w:rPr>
          <w:sz w:val="26"/>
          <w:szCs w:val="26"/>
        </w:rPr>
        <w:t xml:space="preserve">онтрольно-счетному органу  </w:t>
      </w:r>
      <w:r w:rsidRPr="00686FE8">
        <w:rPr>
          <w:sz w:val="26"/>
          <w:szCs w:val="26"/>
        </w:rPr>
        <w:t xml:space="preserve">полномочий </w:t>
      </w:r>
      <w:r w:rsidR="00686FE8" w:rsidRPr="00686FE8">
        <w:rPr>
          <w:sz w:val="26"/>
          <w:szCs w:val="26"/>
        </w:rPr>
        <w:t xml:space="preserve"> </w:t>
      </w:r>
      <w:r w:rsidRPr="00686FE8">
        <w:rPr>
          <w:sz w:val="26"/>
          <w:szCs w:val="26"/>
        </w:rPr>
        <w:t>по осуществлению внешнего муниципального финансового контроля.</w:t>
      </w:r>
      <w:proofErr w:type="gramEnd"/>
    </w:p>
    <w:p w:rsidR="009F6CD4" w:rsidRPr="00686FE8" w:rsidRDefault="00FF0E36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3.</w:t>
      </w:r>
      <w:r w:rsidR="00345411" w:rsidRPr="00686FE8">
        <w:rPr>
          <w:sz w:val="26"/>
          <w:szCs w:val="26"/>
        </w:rPr>
        <w:t>5</w:t>
      </w:r>
      <w:r w:rsidRPr="00686FE8">
        <w:rPr>
          <w:sz w:val="26"/>
          <w:szCs w:val="26"/>
        </w:rPr>
        <w:t xml:space="preserve">. Формирование </w:t>
      </w:r>
      <w:r w:rsidR="009F6CD4" w:rsidRPr="00686FE8">
        <w:rPr>
          <w:sz w:val="26"/>
          <w:szCs w:val="26"/>
        </w:rPr>
        <w:t xml:space="preserve"> плана </w:t>
      </w:r>
      <w:r w:rsidRPr="00686FE8">
        <w:rPr>
          <w:sz w:val="26"/>
          <w:szCs w:val="26"/>
        </w:rPr>
        <w:t xml:space="preserve">работы Контрольно-счетного органа </w:t>
      </w:r>
      <w:r w:rsidR="009F6CD4" w:rsidRPr="00686FE8">
        <w:rPr>
          <w:sz w:val="26"/>
          <w:szCs w:val="26"/>
        </w:rPr>
        <w:t>включает осуществление следующих действий:</w:t>
      </w:r>
    </w:p>
    <w:p w:rsidR="002D62DD" w:rsidRPr="00686FE8" w:rsidRDefault="000172C1" w:rsidP="000172C1">
      <w:pPr>
        <w:pStyle w:val="a6"/>
        <w:tabs>
          <w:tab w:val="left" w:pos="567"/>
        </w:tabs>
        <w:autoSpaceDE/>
        <w:autoSpaceDN/>
        <w:spacing w:line="322" w:lineRule="exact"/>
        <w:ind w:left="72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9F6CD4" w:rsidRPr="00686FE8">
        <w:rPr>
          <w:sz w:val="26"/>
          <w:szCs w:val="26"/>
        </w:rPr>
        <w:t>подготовку предложений в проект  г</w:t>
      </w:r>
      <w:r w:rsidR="002D62DD" w:rsidRPr="00686FE8">
        <w:rPr>
          <w:sz w:val="26"/>
          <w:szCs w:val="26"/>
        </w:rPr>
        <w:t>одового плана работы КСО;</w:t>
      </w:r>
    </w:p>
    <w:p w:rsidR="002D62DD" w:rsidRPr="00686FE8" w:rsidRDefault="000172C1" w:rsidP="000172C1">
      <w:pPr>
        <w:pStyle w:val="a6"/>
        <w:tabs>
          <w:tab w:val="left" w:pos="567"/>
        </w:tabs>
        <w:autoSpaceDE/>
        <w:autoSpaceDN/>
        <w:spacing w:line="322" w:lineRule="exact"/>
        <w:ind w:left="72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2D62DD" w:rsidRPr="00686FE8">
        <w:rPr>
          <w:sz w:val="26"/>
          <w:szCs w:val="26"/>
        </w:rPr>
        <w:t>с</w:t>
      </w:r>
      <w:r w:rsidR="009F6CD4" w:rsidRPr="00686FE8">
        <w:rPr>
          <w:sz w:val="26"/>
          <w:szCs w:val="26"/>
        </w:rPr>
        <w:t>оставление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проекта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годового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плана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работы</w:t>
      </w:r>
      <w:r w:rsidR="002D62DD" w:rsidRPr="00686FE8">
        <w:rPr>
          <w:sz w:val="26"/>
          <w:szCs w:val="26"/>
        </w:rPr>
        <w:t xml:space="preserve"> КСО</w:t>
      </w:r>
      <w:r w:rsidR="009F6CD4" w:rsidRPr="00686FE8">
        <w:rPr>
          <w:sz w:val="26"/>
          <w:szCs w:val="26"/>
        </w:rPr>
        <w:t>;</w:t>
      </w:r>
    </w:p>
    <w:p w:rsidR="009F6CD4" w:rsidRPr="00686FE8" w:rsidRDefault="000172C1" w:rsidP="000172C1">
      <w:pPr>
        <w:pStyle w:val="a6"/>
        <w:tabs>
          <w:tab w:val="left" w:pos="567"/>
          <w:tab w:val="left" w:pos="993"/>
        </w:tabs>
        <w:autoSpaceDE/>
        <w:autoSpaceDN/>
        <w:spacing w:line="322" w:lineRule="exact"/>
        <w:ind w:left="72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9F6CD4" w:rsidRPr="00686FE8">
        <w:rPr>
          <w:sz w:val="26"/>
          <w:szCs w:val="26"/>
        </w:rPr>
        <w:t>рассмотрение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проекта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и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утверждение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годового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плана</w:t>
      </w:r>
      <w:r w:rsidR="002D62DD" w:rsidRPr="00686FE8">
        <w:rPr>
          <w:sz w:val="26"/>
          <w:szCs w:val="26"/>
        </w:rPr>
        <w:t xml:space="preserve"> </w:t>
      </w:r>
      <w:r w:rsidR="009F6CD4" w:rsidRPr="00686FE8">
        <w:rPr>
          <w:sz w:val="26"/>
          <w:szCs w:val="26"/>
        </w:rPr>
        <w:t>работы</w:t>
      </w:r>
      <w:r w:rsidR="002D62DD" w:rsidRPr="00686FE8">
        <w:rPr>
          <w:sz w:val="26"/>
          <w:szCs w:val="26"/>
        </w:rPr>
        <w:t xml:space="preserve"> КСО</w:t>
      </w:r>
      <w:r w:rsidR="009F6CD4" w:rsidRPr="00686FE8">
        <w:rPr>
          <w:sz w:val="26"/>
          <w:szCs w:val="26"/>
        </w:rPr>
        <w:t>.</w:t>
      </w:r>
    </w:p>
    <w:p w:rsidR="00276949" w:rsidRPr="00686FE8" w:rsidRDefault="002D62DD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</w:t>
      </w:r>
      <w:r w:rsidR="00276949" w:rsidRPr="00686FE8">
        <w:rPr>
          <w:sz w:val="26"/>
          <w:szCs w:val="26"/>
        </w:rPr>
        <w:t xml:space="preserve"> </w:t>
      </w:r>
      <w:r w:rsidRPr="00686FE8">
        <w:rPr>
          <w:sz w:val="26"/>
          <w:szCs w:val="26"/>
        </w:rPr>
        <w:t xml:space="preserve"> 3.</w:t>
      </w:r>
      <w:r w:rsidR="00345411" w:rsidRPr="00686FE8">
        <w:rPr>
          <w:sz w:val="26"/>
          <w:szCs w:val="26"/>
        </w:rPr>
        <w:t>6</w:t>
      </w:r>
      <w:r w:rsidRPr="00686FE8">
        <w:rPr>
          <w:sz w:val="26"/>
          <w:szCs w:val="26"/>
        </w:rPr>
        <w:t>. Обязательному включению в План работы Контрольно-счетного органа подлежат поручения Совета депутатов Приозерского муниципального района и предложения главы Приозерского муниципально</w:t>
      </w:r>
      <w:r w:rsidR="00276949" w:rsidRPr="00686FE8">
        <w:rPr>
          <w:sz w:val="26"/>
          <w:szCs w:val="26"/>
        </w:rPr>
        <w:t>го района Ленинградской области, направленные в Контрольно-счетный орган до 15 декабря года, предшествующего планируемому.</w:t>
      </w:r>
    </w:p>
    <w:p w:rsidR="002D62DD" w:rsidRPr="00686FE8" w:rsidRDefault="002D62DD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</w:t>
      </w:r>
      <w:r w:rsidR="00276949" w:rsidRPr="00686FE8">
        <w:rPr>
          <w:sz w:val="26"/>
          <w:szCs w:val="26"/>
        </w:rPr>
        <w:t xml:space="preserve">  </w:t>
      </w:r>
      <w:r w:rsidRPr="00686FE8">
        <w:rPr>
          <w:sz w:val="26"/>
          <w:szCs w:val="26"/>
        </w:rPr>
        <w:t xml:space="preserve"> 3.</w:t>
      </w:r>
      <w:r w:rsidR="00345411" w:rsidRPr="00686FE8">
        <w:rPr>
          <w:sz w:val="26"/>
          <w:szCs w:val="26"/>
        </w:rPr>
        <w:t>7</w:t>
      </w:r>
      <w:r w:rsidRPr="00686FE8">
        <w:rPr>
          <w:sz w:val="26"/>
          <w:szCs w:val="26"/>
        </w:rPr>
        <w:t>. В случае необходимости проведения контрольных и экспертно-аналитических мероприятий, не предусмотренных годовым планом работы Контрольно-счетного органа</w:t>
      </w:r>
      <w:r w:rsidR="000155F4" w:rsidRPr="00686FE8">
        <w:rPr>
          <w:sz w:val="26"/>
          <w:szCs w:val="26"/>
        </w:rPr>
        <w:t xml:space="preserve"> (внеплановые проверки)</w:t>
      </w:r>
      <w:r w:rsidRPr="00686FE8">
        <w:rPr>
          <w:sz w:val="26"/>
          <w:szCs w:val="26"/>
        </w:rPr>
        <w:t>, для оперативного рассмотрения вопросов, связанных с предупреждением наруше</w:t>
      </w:r>
      <w:r w:rsidR="00276949" w:rsidRPr="00686FE8">
        <w:rPr>
          <w:sz w:val="26"/>
          <w:szCs w:val="26"/>
        </w:rPr>
        <w:t>ний бюджетного законодательства</w:t>
      </w:r>
      <w:r w:rsidRPr="00686FE8">
        <w:rPr>
          <w:sz w:val="26"/>
          <w:szCs w:val="26"/>
        </w:rPr>
        <w:t xml:space="preserve"> по поручению Совета депутатов</w:t>
      </w:r>
      <w:r w:rsidR="00276949" w:rsidRPr="00686FE8">
        <w:rPr>
          <w:sz w:val="26"/>
          <w:szCs w:val="26"/>
        </w:rPr>
        <w:t xml:space="preserve"> и </w:t>
      </w:r>
      <w:r w:rsidRPr="00686FE8">
        <w:rPr>
          <w:sz w:val="26"/>
          <w:szCs w:val="26"/>
        </w:rPr>
        <w:t>по предложениям главы Приозерского муниципального района, осуществляются в соответствии с Регламентом Контрольно-счетного органа</w:t>
      </w:r>
      <w:r w:rsidR="00EC75B3" w:rsidRPr="00686FE8">
        <w:rPr>
          <w:sz w:val="26"/>
          <w:szCs w:val="26"/>
        </w:rPr>
        <w:t xml:space="preserve"> и настоящим Стандартом.</w:t>
      </w:r>
    </w:p>
    <w:p w:rsidR="002D62DD" w:rsidRPr="00686FE8" w:rsidRDefault="0034541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</w:t>
      </w:r>
      <w:r w:rsidR="00276949" w:rsidRPr="00686FE8">
        <w:rPr>
          <w:sz w:val="26"/>
          <w:szCs w:val="26"/>
        </w:rPr>
        <w:t xml:space="preserve">  </w:t>
      </w:r>
      <w:r w:rsidRPr="00686FE8">
        <w:rPr>
          <w:sz w:val="26"/>
          <w:szCs w:val="26"/>
        </w:rPr>
        <w:t xml:space="preserve"> 3.8</w:t>
      </w:r>
      <w:r w:rsidR="002D62DD" w:rsidRPr="00686FE8">
        <w:rPr>
          <w:sz w:val="26"/>
          <w:szCs w:val="26"/>
        </w:rPr>
        <w:t xml:space="preserve">. При принятии решения о проведении внепланового контрольного или экспертно-аналитического мероприятия в обязательном порядке решается вопрос о возможном </w:t>
      </w:r>
      <w:r w:rsidR="00EC75B3" w:rsidRPr="00686FE8">
        <w:rPr>
          <w:sz w:val="26"/>
          <w:szCs w:val="26"/>
        </w:rPr>
        <w:t xml:space="preserve"> </w:t>
      </w:r>
      <w:r w:rsidR="002D62DD" w:rsidRPr="00686FE8">
        <w:rPr>
          <w:sz w:val="26"/>
          <w:szCs w:val="26"/>
        </w:rPr>
        <w:t>исключении из годового плана Контрольно-счетного органа (или переносе его в план на следующий год) ранее запланированного контрольного или экспертно-аналитического мероприятия.</w:t>
      </w:r>
    </w:p>
    <w:p w:rsidR="002D62DD" w:rsidRPr="00686FE8" w:rsidRDefault="0034541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</w:t>
      </w:r>
      <w:r w:rsidR="00276949" w:rsidRPr="00686FE8">
        <w:rPr>
          <w:sz w:val="26"/>
          <w:szCs w:val="26"/>
        </w:rPr>
        <w:t xml:space="preserve"> </w:t>
      </w:r>
      <w:r w:rsidRPr="00686FE8">
        <w:rPr>
          <w:sz w:val="26"/>
          <w:szCs w:val="26"/>
        </w:rPr>
        <w:t xml:space="preserve"> 3</w:t>
      </w:r>
      <w:r w:rsidR="002D62DD" w:rsidRPr="00686FE8">
        <w:rPr>
          <w:sz w:val="26"/>
          <w:szCs w:val="26"/>
        </w:rPr>
        <w:t>.</w:t>
      </w:r>
      <w:r w:rsidRPr="00686FE8">
        <w:rPr>
          <w:sz w:val="26"/>
          <w:szCs w:val="26"/>
        </w:rPr>
        <w:t>9</w:t>
      </w:r>
      <w:r w:rsidR="002D62DD" w:rsidRPr="00686FE8">
        <w:rPr>
          <w:sz w:val="26"/>
          <w:szCs w:val="26"/>
        </w:rPr>
        <w:t>. Порядок включения в годовой план работы Контрольно-счётного органа контрольных и экспертно-аналитических мероприятий, проводимых при осуществлении переданных Контрольно-счётному органу полномочий Контрольно-счетных органов поселений, определяется соглашениями о передаче полномочий.</w:t>
      </w:r>
    </w:p>
    <w:p w:rsidR="00276949" w:rsidRPr="00686FE8" w:rsidRDefault="00276949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3.10. При включении в  план  работы контрольных мероприятий с участием других государственных контрольных и правоохранительных органов, должны быть предварительно согласованы сроки проведения и объекты контрольных мероприятий с учас</w:t>
      </w:r>
      <w:r w:rsidR="009D4E5E" w:rsidRPr="00686FE8">
        <w:rPr>
          <w:sz w:val="26"/>
          <w:szCs w:val="26"/>
        </w:rPr>
        <w:t>тниками контрольных мероприятий, а также учитываться следующие критерии:</w:t>
      </w:r>
    </w:p>
    <w:p w:rsidR="000172C1" w:rsidRDefault="009D4E5E" w:rsidP="00B62E2E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/>
        <w:autoSpaceDN/>
        <w:spacing w:line="322" w:lineRule="exact"/>
        <w:ind w:right="20" w:hanging="447"/>
        <w:rPr>
          <w:sz w:val="26"/>
          <w:szCs w:val="26"/>
        </w:rPr>
      </w:pPr>
      <w:r w:rsidRPr="000172C1">
        <w:rPr>
          <w:sz w:val="26"/>
          <w:szCs w:val="26"/>
        </w:rPr>
        <w:t>наличие рисков в рассматриваемой сфере формирования или использования средств бюджета Приозерского муниципального  района, муниципальной собственности и (или) деятельности объектов мероприятия, которые потенциально могут привести к негативным последствиям для бюджета Приозерского района;</w:t>
      </w:r>
    </w:p>
    <w:p w:rsidR="00527261" w:rsidRDefault="009D4E5E" w:rsidP="00B62E2E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/>
        <w:autoSpaceDN/>
        <w:spacing w:line="322" w:lineRule="exact"/>
        <w:ind w:right="20" w:hanging="447"/>
        <w:rPr>
          <w:sz w:val="26"/>
          <w:szCs w:val="26"/>
        </w:rPr>
      </w:pPr>
      <w:r w:rsidRPr="000172C1">
        <w:rPr>
          <w:sz w:val="26"/>
          <w:szCs w:val="26"/>
        </w:rPr>
        <w:t>объем бюджетных средств, подлежащий контролю в рассматриваемой сфере и (или) используемый объектами мероприятий, а также стоимость муниципального имущества;</w:t>
      </w:r>
    </w:p>
    <w:p w:rsidR="009D4E5E" w:rsidRPr="00527261" w:rsidRDefault="009D4E5E" w:rsidP="00B62E2E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/>
        <w:autoSpaceDN/>
        <w:spacing w:line="322" w:lineRule="exact"/>
        <w:ind w:right="20" w:hanging="447"/>
        <w:rPr>
          <w:sz w:val="26"/>
          <w:szCs w:val="26"/>
        </w:rPr>
      </w:pPr>
      <w:r w:rsidRPr="00527261">
        <w:rPr>
          <w:sz w:val="26"/>
          <w:szCs w:val="26"/>
        </w:rPr>
        <w:t xml:space="preserve">системность выявленных нарушений и проблем при проведении </w:t>
      </w:r>
      <w:r w:rsidRPr="00527261">
        <w:rPr>
          <w:sz w:val="26"/>
          <w:szCs w:val="26"/>
        </w:rPr>
        <w:lastRenderedPageBreak/>
        <w:t>мероприятий в предшеству</w:t>
      </w:r>
      <w:r w:rsidR="004A4B75" w:rsidRPr="00527261">
        <w:rPr>
          <w:sz w:val="26"/>
          <w:szCs w:val="26"/>
        </w:rPr>
        <w:t>ющ</w:t>
      </w:r>
      <w:r w:rsidRPr="00527261">
        <w:rPr>
          <w:sz w:val="26"/>
          <w:szCs w:val="26"/>
        </w:rPr>
        <w:t xml:space="preserve">ие периоды в данной сфере и (или) на объектах контроля. </w:t>
      </w:r>
    </w:p>
    <w:p w:rsidR="00AC5191" w:rsidRPr="00686FE8" w:rsidRDefault="00AC519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3.11. При определении перечня мероприятий и сроков их реализации по возможности осуществляется координация плана работы Контрольно-счетного органа с планами работы других органов финансового контроля.</w:t>
      </w:r>
    </w:p>
    <w:p w:rsidR="009F6CD4" w:rsidRPr="00686FE8" w:rsidRDefault="00D37C90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</w:t>
      </w:r>
      <w:r w:rsidR="00AC5191" w:rsidRPr="00686FE8">
        <w:rPr>
          <w:sz w:val="26"/>
          <w:szCs w:val="26"/>
        </w:rPr>
        <w:t xml:space="preserve"> </w:t>
      </w:r>
      <w:r w:rsidR="008321DB" w:rsidRPr="00686FE8">
        <w:rPr>
          <w:sz w:val="26"/>
          <w:szCs w:val="26"/>
        </w:rPr>
        <w:t>3.1</w:t>
      </w:r>
      <w:r w:rsidR="00AC5191" w:rsidRPr="00686FE8">
        <w:rPr>
          <w:sz w:val="26"/>
          <w:szCs w:val="26"/>
        </w:rPr>
        <w:t>2</w:t>
      </w:r>
      <w:r w:rsidR="008321DB" w:rsidRPr="00686FE8">
        <w:rPr>
          <w:sz w:val="26"/>
          <w:szCs w:val="26"/>
        </w:rPr>
        <w:t xml:space="preserve">. </w:t>
      </w:r>
      <w:r w:rsidR="004A4B75" w:rsidRPr="00686FE8">
        <w:rPr>
          <w:sz w:val="26"/>
          <w:szCs w:val="26"/>
        </w:rPr>
        <w:t>Предложения по контрольным и экспертно-аналитическим мероприятиям, предлагаемые в проект годового плана работы должны соответствовать полномочиям Контрольно-счетного органа, установленным законодательством Российской Федерации, иметь четкую, однозначную формулировку и учитывать с</w:t>
      </w:r>
      <w:r w:rsidR="008321DB" w:rsidRPr="00686FE8">
        <w:rPr>
          <w:sz w:val="26"/>
          <w:szCs w:val="26"/>
        </w:rPr>
        <w:t>ледующие требования</w:t>
      </w:r>
      <w:r w:rsidR="00EC75B3" w:rsidRPr="00686FE8">
        <w:rPr>
          <w:sz w:val="26"/>
          <w:szCs w:val="26"/>
        </w:rPr>
        <w:t>:</w:t>
      </w:r>
    </w:p>
    <w:p w:rsidR="00EC75B3" w:rsidRDefault="004A4B75" w:rsidP="00B62E2E">
      <w:pPr>
        <w:pStyle w:val="a6"/>
        <w:numPr>
          <w:ilvl w:val="0"/>
          <w:numId w:val="12"/>
        </w:numPr>
        <w:tabs>
          <w:tab w:val="left" w:pos="567"/>
        </w:tabs>
        <w:autoSpaceDE/>
        <w:autoSpaceDN/>
        <w:spacing w:line="322" w:lineRule="exact"/>
        <w:ind w:left="1418" w:right="20" w:hanging="425"/>
        <w:rPr>
          <w:sz w:val="26"/>
          <w:szCs w:val="26"/>
        </w:rPr>
      </w:pPr>
      <w:r w:rsidRPr="00527261">
        <w:rPr>
          <w:sz w:val="26"/>
          <w:szCs w:val="26"/>
        </w:rPr>
        <w:t xml:space="preserve">вид мероприятия (контрольное или экспертно-аналитическое) и </w:t>
      </w:r>
      <w:r w:rsidR="00527261">
        <w:rPr>
          <w:sz w:val="26"/>
          <w:szCs w:val="26"/>
        </w:rPr>
        <w:t xml:space="preserve">  </w:t>
      </w:r>
      <w:r w:rsidRPr="00527261">
        <w:rPr>
          <w:sz w:val="26"/>
          <w:szCs w:val="26"/>
        </w:rPr>
        <w:t xml:space="preserve">наименование </w:t>
      </w:r>
      <w:r w:rsidR="00EC75B3" w:rsidRPr="00527261">
        <w:rPr>
          <w:sz w:val="26"/>
          <w:szCs w:val="26"/>
        </w:rPr>
        <w:t xml:space="preserve">планируемого мероприятия (проверка, экспертиза и </w:t>
      </w:r>
      <w:proofErr w:type="spellStart"/>
      <w:r w:rsidR="00EC75B3" w:rsidRPr="00527261">
        <w:rPr>
          <w:sz w:val="26"/>
          <w:szCs w:val="26"/>
        </w:rPr>
        <w:t>т</w:t>
      </w:r>
      <w:proofErr w:type="gramStart"/>
      <w:r w:rsidR="00EC75B3" w:rsidRPr="00527261">
        <w:rPr>
          <w:sz w:val="26"/>
          <w:szCs w:val="26"/>
        </w:rPr>
        <w:t>.д</w:t>
      </w:r>
      <w:proofErr w:type="spellEnd"/>
      <w:proofErr w:type="gramEnd"/>
      <w:r w:rsidR="00EC75B3" w:rsidRPr="00527261">
        <w:rPr>
          <w:sz w:val="26"/>
          <w:szCs w:val="26"/>
        </w:rPr>
        <w:t>);</w:t>
      </w:r>
    </w:p>
    <w:p w:rsidR="00527261" w:rsidRDefault="00EC75B3" w:rsidP="00B62E2E">
      <w:pPr>
        <w:pStyle w:val="a6"/>
        <w:numPr>
          <w:ilvl w:val="0"/>
          <w:numId w:val="12"/>
        </w:numPr>
        <w:tabs>
          <w:tab w:val="left" w:pos="567"/>
        </w:tabs>
        <w:autoSpaceDE/>
        <w:autoSpaceDN/>
        <w:spacing w:line="322" w:lineRule="exact"/>
        <w:ind w:left="1418" w:right="20" w:hanging="425"/>
        <w:rPr>
          <w:sz w:val="26"/>
          <w:szCs w:val="26"/>
        </w:rPr>
      </w:pPr>
      <w:r w:rsidRPr="00527261">
        <w:rPr>
          <w:sz w:val="26"/>
          <w:szCs w:val="26"/>
        </w:rPr>
        <w:t>предмет мероприятия</w:t>
      </w:r>
      <w:r w:rsidR="004A4B75" w:rsidRPr="00527261">
        <w:rPr>
          <w:sz w:val="26"/>
          <w:szCs w:val="26"/>
        </w:rPr>
        <w:t>;</w:t>
      </w:r>
    </w:p>
    <w:p w:rsidR="00527261" w:rsidRDefault="004A4B75" w:rsidP="00B62E2E">
      <w:pPr>
        <w:pStyle w:val="a6"/>
        <w:numPr>
          <w:ilvl w:val="0"/>
          <w:numId w:val="12"/>
        </w:numPr>
        <w:tabs>
          <w:tab w:val="left" w:pos="567"/>
        </w:tabs>
        <w:autoSpaceDE/>
        <w:autoSpaceDN/>
        <w:spacing w:line="322" w:lineRule="exact"/>
        <w:ind w:left="1418" w:right="20" w:hanging="425"/>
        <w:rPr>
          <w:sz w:val="26"/>
          <w:szCs w:val="26"/>
        </w:rPr>
      </w:pPr>
      <w:r w:rsidRPr="00527261">
        <w:rPr>
          <w:sz w:val="26"/>
          <w:szCs w:val="26"/>
        </w:rPr>
        <w:t>перечень объектов контрольного мероприятия ( наименование проверяемог</w:t>
      </w:r>
      <w:proofErr w:type="gramStart"/>
      <w:r w:rsidRPr="00527261">
        <w:rPr>
          <w:sz w:val="26"/>
          <w:szCs w:val="26"/>
        </w:rPr>
        <w:t>о(</w:t>
      </w:r>
      <w:proofErr w:type="spellStart"/>
      <w:proofErr w:type="gramEnd"/>
      <w:r w:rsidRPr="00527261">
        <w:rPr>
          <w:sz w:val="26"/>
          <w:szCs w:val="26"/>
        </w:rPr>
        <w:t>ых</w:t>
      </w:r>
      <w:proofErr w:type="spellEnd"/>
      <w:r w:rsidRPr="00527261">
        <w:rPr>
          <w:sz w:val="26"/>
          <w:szCs w:val="26"/>
        </w:rPr>
        <w:t>) органов</w:t>
      </w:r>
      <w:r w:rsidR="00D37C90" w:rsidRPr="00527261">
        <w:rPr>
          <w:sz w:val="26"/>
          <w:szCs w:val="26"/>
        </w:rPr>
        <w:t>, организаций, учреждений);</w:t>
      </w:r>
    </w:p>
    <w:p w:rsidR="00527261" w:rsidRDefault="00D37C90" w:rsidP="00B62E2E">
      <w:pPr>
        <w:pStyle w:val="a6"/>
        <w:numPr>
          <w:ilvl w:val="0"/>
          <w:numId w:val="12"/>
        </w:numPr>
        <w:tabs>
          <w:tab w:val="left" w:pos="567"/>
        </w:tabs>
        <w:autoSpaceDE/>
        <w:autoSpaceDN/>
        <w:spacing w:line="322" w:lineRule="exact"/>
        <w:ind w:left="1418" w:right="20" w:hanging="425"/>
        <w:rPr>
          <w:sz w:val="26"/>
          <w:szCs w:val="26"/>
        </w:rPr>
      </w:pPr>
      <w:r w:rsidRPr="00527261">
        <w:rPr>
          <w:sz w:val="26"/>
          <w:szCs w:val="26"/>
        </w:rPr>
        <w:t>метод осуществления контроля, только для контрольных мероприятий;</w:t>
      </w:r>
    </w:p>
    <w:p w:rsidR="000F095F" w:rsidRDefault="00D37C90" w:rsidP="00B62E2E">
      <w:pPr>
        <w:pStyle w:val="a6"/>
        <w:numPr>
          <w:ilvl w:val="0"/>
          <w:numId w:val="12"/>
        </w:numPr>
        <w:tabs>
          <w:tab w:val="left" w:pos="567"/>
        </w:tabs>
        <w:autoSpaceDE/>
        <w:autoSpaceDN/>
        <w:spacing w:line="322" w:lineRule="exact"/>
        <w:ind w:left="1418" w:right="20" w:hanging="425"/>
        <w:rPr>
          <w:sz w:val="26"/>
          <w:szCs w:val="26"/>
        </w:rPr>
      </w:pPr>
      <w:r w:rsidRPr="00527261">
        <w:rPr>
          <w:sz w:val="26"/>
          <w:szCs w:val="26"/>
        </w:rPr>
        <w:t>планируемые сроки проведения мероприятия;</w:t>
      </w:r>
    </w:p>
    <w:p w:rsidR="00D37C90" w:rsidRPr="000F095F" w:rsidRDefault="00D37C90" w:rsidP="00B62E2E">
      <w:pPr>
        <w:pStyle w:val="a6"/>
        <w:numPr>
          <w:ilvl w:val="0"/>
          <w:numId w:val="12"/>
        </w:numPr>
        <w:tabs>
          <w:tab w:val="left" w:pos="567"/>
        </w:tabs>
        <w:autoSpaceDE/>
        <w:autoSpaceDN/>
        <w:spacing w:line="322" w:lineRule="exact"/>
        <w:ind w:left="1418" w:right="20" w:hanging="425"/>
        <w:rPr>
          <w:sz w:val="26"/>
          <w:szCs w:val="26"/>
        </w:rPr>
      </w:pPr>
      <w:r w:rsidRPr="000F095F">
        <w:rPr>
          <w:sz w:val="26"/>
          <w:szCs w:val="26"/>
        </w:rPr>
        <w:t>проверяемый период</w:t>
      </w:r>
      <w:r w:rsidR="00822DDF" w:rsidRPr="000F095F">
        <w:rPr>
          <w:sz w:val="26"/>
          <w:szCs w:val="26"/>
        </w:rPr>
        <w:t>.</w:t>
      </w:r>
    </w:p>
    <w:p w:rsidR="00FF0E36" w:rsidRPr="00686FE8" w:rsidRDefault="00D37C90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3.13. </w:t>
      </w:r>
      <w:proofErr w:type="gramStart"/>
      <w:r w:rsidRPr="00686FE8">
        <w:rPr>
          <w:sz w:val="26"/>
          <w:szCs w:val="26"/>
        </w:rPr>
        <w:t>В случае планирования проведения совместного (параллельного) контрольного и (или) экспертно-аналитического мероприятия,  в его наименовании указываются органы (организации, учреждения), совместно (параллельно) с которыми планируется проведение мероприятия.</w:t>
      </w:r>
      <w:proofErr w:type="gramEnd"/>
    </w:p>
    <w:p w:rsidR="00D37C90" w:rsidRPr="00686FE8" w:rsidRDefault="00D37C90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3.14. Перечень объектов контрольно</w:t>
      </w:r>
      <w:r w:rsidR="00A568E1" w:rsidRPr="00686FE8">
        <w:rPr>
          <w:sz w:val="26"/>
          <w:szCs w:val="26"/>
        </w:rPr>
        <w:t>го</w:t>
      </w:r>
      <w:r w:rsidRPr="00686FE8">
        <w:rPr>
          <w:sz w:val="26"/>
          <w:szCs w:val="26"/>
        </w:rPr>
        <w:t xml:space="preserve"> мероприятия должен содержать полные и точные наименования объектов с указанием их организационно-правовой формы. Объектами планируемого мероприятия могут являться объекты контроля, в отношении которых планируется непосредственное осуществление контрольных действий, и главный распорядитель бюджетных средств.</w:t>
      </w:r>
    </w:p>
    <w:p w:rsidR="00A568E1" w:rsidRPr="00686FE8" w:rsidRDefault="00A568E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3.15. При определении  срока проведения контрольного и (или) экспертно-аналитического мероприятия необходимо учитывать сроки проведения его этапов (подготовительного, основного и заключительного).</w:t>
      </w:r>
    </w:p>
    <w:p w:rsidR="00A568E1" w:rsidRPr="00686FE8" w:rsidRDefault="00A568E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3.16. При выборе объекта контроля, либо темы мероприятия для включения в проект годового плана работы Контрольно-счетного органа приоритет отдается объектам контроля и темам, не охваченным проверками в течени</w:t>
      </w:r>
      <w:proofErr w:type="gramStart"/>
      <w:r w:rsidRPr="00686FE8">
        <w:rPr>
          <w:sz w:val="26"/>
          <w:szCs w:val="26"/>
        </w:rPr>
        <w:t>и</w:t>
      </w:r>
      <w:proofErr w:type="gramEnd"/>
      <w:r w:rsidRPr="00686FE8">
        <w:rPr>
          <w:sz w:val="26"/>
          <w:szCs w:val="26"/>
        </w:rPr>
        <w:t xml:space="preserve">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</w:t>
      </w:r>
    </w:p>
    <w:p w:rsidR="00A568E1" w:rsidRPr="00686FE8" w:rsidRDefault="00A568E1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Повторные проверки  могут проводиться в целях осуществления контроля полноты исполнения представлений (предписаний), направленных Контрольно-счетным органом по результатам предыдущих контрольных мероприятий.</w:t>
      </w:r>
    </w:p>
    <w:p w:rsidR="00A568E1" w:rsidRPr="00686FE8" w:rsidRDefault="00822DDF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 3.17. При выборе предмета контрольного и (или) экспертно-аналитического мероприятия учитываются </w:t>
      </w:r>
      <w:r w:rsidR="00A568E1" w:rsidRPr="00686FE8">
        <w:rPr>
          <w:sz w:val="26"/>
          <w:szCs w:val="26"/>
        </w:rPr>
        <w:t xml:space="preserve"> </w:t>
      </w:r>
      <w:r w:rsidRPr="00686FE8">
        <w:rPr>
          <w:sz w:val="26"/>
          <w:szCs w:val="26"/>
        </w:rPr>
        <w:t>следующие критерии:</w:t>
      </w:r>
    </w:p>
    <w:p w:rsidR="000F095F" w:rsidRDefault="00822DDF" w:rsidP="00B62E2E">
      <w:pPr>
        <w:pStyle w:val="a6"/>
        <w:numPr>
          <w:ilvl w:val="0"/>
          <w:numId w:val="5"/>
        </w:numPr>
        <w:tabs>
          <w:tab w:val="left" w:pos="567"/>
        </w:tabs>
        <w:autoSpaceDE/>
        <w:autoSpaceDN/>
        <w:spacing w:line="322" w:lineRule="exact"/>
        <w:ind w:left="0" w:right="20" w:firstLine="993"/>
        <w:rPr>
          <w:sz w:val="26"/>
          <w:szCs w:val="26"/>
        </w:rPr>
      </w:pPr>
      <w:proofErr w:type="gramStart"/>
      <w:r w:rsidRPr="00686FE8">
        <w:rPr>
          <w:sz w:val="26"/>
          <w:szCs w:val="26"/>
        </w:rPr>
        <w:t>соответствие предмета мероприятия полномочиям Контрольно-счетного органа, установленным Бюджетным кодексом Российской Федерации, федеральному и областному законодательству, нормативным правовым актам муниципального образования Приозерского муниципального района и нормативным правовым актам Контрольно-счетного органа;</w:t>
      </w:r>
      <w:proofErr w:type="gramEnd"/>
    </w:p>
    <w:p w:rsidR="00822DDF" w:rsidRPr="000F095F" w:rsidRDefault="00822DDF" w:rsidP="00B62E2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line="322" w:lineRule="exact"/>
        <w:ind w:left="0" w:right="20" w:firstLine="993"/>
        <w:rPr>
          <w:sz w:val="26"/>
          <w:szCs w:val="26"/>
        </w:rPr>
      </w:pPr>
      <w:r w:rsidRPr="000F095F">
        <w:rPr>
          <w:sz w:val="26"/>
          <w:szCs w:val="26"/>
        </w:rPr>
        <w:lastRenderedPageBreak/>
        <w:t>актуальность предмета мероприятия.</w:t>
      </w:r>
    </w:p>
    <w:p w:rsidR="00822DDF" w:rsidRPr="00686FE8" w:rsidRDefault="00822DDF" w:rsidP="00686FE8">
      <w:pPr>
        <w:pStyle w:val="a6"/>
        <w:tabs>
          <w:tab w:val="left" w:pos="567"/>
        </w:tabs>
        <w:autoSpaceDE/>
        <w:autoSpaceDN/>
        <w:spacing w:line="322" w:lineRule="exact"/>
        <w:ind w:left="360" w:right="20" w:firstLine="0"/>
        <w:rPr>
          <w:sz w:val="26"/>
          <w:szCs w:val="26"/>
        </w:rPr>
      </w:pPr>
      <w:r w:rsidRPr="00686FE8">
        <w:rPr>
          <w:sz w:val="26"/>
          <w:szCs w:val="26"/>
        </w:rPr>
        <w:t xml:space="preserve">  3.18. Планирование проведения различных контрольных мероприятий на одном и том же объекте контроля ( организация, учреждение) в различные периоды  времени в течени</w:t>
      </w:r>
      <w:proofErr w:type="gramStart"/>
      <w:r w:rsidRPr="00686FE8">
        <w:rPr>
          <w:sz w:val="26"/>
          <w:szCs w:val="26"/>
        </w:rPr>
        <w:t>и</w:t>
      </w:r>
      <w:proofErr w:type="gramEnd"/>
      <w:r w:rsidRPr="00686FE8">
        <w:rPr>
          <w:sz w:val="26"/>
          <w:szCs w:val="26"/>
        </w:rPr>
        <w:t xml:space="preserve"> одного календарного года не допускается.</w:t>
      </w:r>
    </w:p>
    <w:p w:rsidR="00591582" w:rsidRPr="00686FE8" w:rsidRDefault="00591582" w:rsidP="00686FE8">
      <w:pPr>
        <w:pStyle w:val="a6"/>
        <w:tabs>
          <w:tab w:val="left" w:pos="567"/>
        </w:tabs>
        <w:autoSpaceDE/>
        <w:autoSpaceDN/>
        <w:spacing w:line="322" w:lineRule="exact"/>
        <w:ind w:left="0" w:right="20" w:firstLine="0"/>
        <w:rPr>
          <w:sz w:val="26"/>
          <w:szCs w:val="26"/>
        </w:rPr>
      </w:pPr>
      <w:r w:rsidRPr="00686FE8">
        <w:rPr>
          <w:sz w:val="26"/>
          <w:szCs w:val="26"/>
        </w:rPr>
        <w:t xml:space="preserve">        Данное положение не распространяется на органы местного самоуправления, организации, учреждения, являющиеся  главными администраторами бюджетных средств, внешняя проверка бюджетной отчетности, которых согласно требованиям Бюджетного кодекса Российской Федерации, проводится ежегодно.</w:t>
      </w:r>
    </w:p>
    <w:p w:rsidR="00591582" w:rsidRPr="00686FE8" w:rsidRDefault="00591582" w:rsidP="00686FE8">
      <w:pPr>
        <w:autoSpaceDE/>
        <w:autoSpaceDN/>
        <w:spacing w:line="322" w:lineRule="exact"/>
        <w:ind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     3.19. В случае проведения контрольных мероприятий на одном объекте по нескольким вопросам и направлениям деятельности Контрольно-счетного органа,  данные мероприятия могут объединяться в одно комплексное контрольное мероприятие.</w:t>
      </w:r>
    </w:p>
    <w:p w:rsidR="0085696D" w:rsidRPr="00686FE8" w:rsidRDefault="00591582" w:rsidP="00686FE8">
      <w:pPr>
        <w:autoSpaceDE/>
        <w:autoSpaceDN/>
        <w:spacing w:line="322" w:lineRule="exact"/>
        <w:ind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     3.20.  План работы Контрольно-счетного органа  формируется реально выполнимым и созд</w:t>
      </w:r>
      <w:r w:rsidR="0085696D" w:rsidRPr="00686FE8">
        <w:rPr>
          <w:color w:val="000000"/>
          <w:sz w:val="26"/>
          <w:szCs w:val="26"/>
          <w:lang w:eastAsia="ru-RU" w:bidi="ru-RU"/>
        </w:rPr>
        <w:t>ающим</w:t>
      </w:r>
      <w:r w:rsidRPr="00686FE8">
        <w:rPr>
          <w:color w:val="000000"/>
          <w:sz w:val="26"/>
          <w:szCs w:val="26"/>
          <w:lang w:eastAsia="ru-RU" w:bidi="ru-RU"/>
        </w:rPr>
        <w:t xml:space="preserve"> условия для качественного вып</w:t>
      </w:r>
      <w:r w:rsidR="0085696D" w:rsidRPr="00686FE8">
        <w:rPr>
          <w:color w:val="000000"/>
          <w:sz w:val="26"/>
          <w:szCs w:val="26"/>
          <w:lang w:eastAsia="ru-RU" w:bidi="ru-RU"/>
        </w:rPr>
        <w:t>олнения планируемых мероприятий</w:t>
      </w:r>
      <w:r w:rsidRPr="00686FE8">
        <w:rPr>
          <w:color w:val="000000"/>
          <w:sz w:val="26"/>
          <w:szCs w:val="26"/>
          <w:lang w:eastAsia="ru-RU" w:bidi="ru-RU"/>
        </w:rPr>
        <w:t xml:space="preserve"> в установленные сроки</w:t>
      </w:r>
      <w:r w:rsidR="0085696D" w:rsidRPr="00686FE8">
        <w:rPr>
          <w:color w:val="000000"/>
          <w:sz w:val="26"/>
          <w:szCs w:val="26"/>
          <w:lang w:eastAsia="ru-RU" w:bidi="ru-RU"/>
        </w:rPr>
        <w:t>.</w:t>
      </w:r>
    </w:p>
    <w:p w:rsidR="0085696D" w:rsidRPr="00686FE8" w:rsidRDefault="0085696D" w:rsidP="00686FE8">
      <w:pPr>
        <w:autoSpaceDE/>
        <w:autoSpaceDN/>
        <w:spacing w:line="322" w:lineRule="exact"/>
        <w:ind w:right="20"/>
        <w:jc w:val="both"/>
        <w:rPr>
          <w:sz w:val="26"/>
          <w:szCs w:val="26"/>
          <w:lang w:eastAsia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      </w:t>
      </w:r>
      <w:r w:rsidR="00591582" w:rsidRPr="00686FE8">
        <w:rPr>
          <w:color w:val="000000"/>
          <w:sz w:val="26"/>
          <w:szCs w:val="26"/>
          <w:lang w:eastAsia="ru-RU" w:bidi="ru-RU"/>
        </w:rPr>
        <w:t xml:space="preserve">3.21. </w:t>
      </w:r>
      <w:r w:rsidRPr="00686FE8">
        <w:rPr>
          <w:color w:val="000000"/>
          <w:sz w:val="26"/>
          <w:szCs w:val="26"/>
          <w:lang w:eastAsia="ru-RU" w:bidi="ru-RU"/>
        </w:rPr>
        <w:t xml:space="preserve">План работы Контрольно-счетного органа  утверждается </w:t>
      </w:r>
      <w:r w:rsidR="00591582" w:rsidRPr="00686FE8">
        <w:rPr>
          <w:color w:val="000000"/>
          <w:sz w:val="26"/>
          <w:szCs w:val="26"/>
          <w:lang w:eastAsia="ru-RU" w:bidi="ru-RU"/>
        </w:rPr>
        <w:t xml:space="preserve"> распоряжением председателя Контрольно-счетного органа </w:t>
      </w:r>
      <w:r w:rsidRPr="00686FE8">
        <w:rPr>
          <w:sz w:val="26"/>
          <w:szCs w:val="26"/>
          <w:lang w:eastAsia="ru-RU"/>
        </w:rPr>
        <w:t xml:space="preserve">в срок до 30 декабря года, предшествующего </w:t>
      </w:r>
      <w:proofErr w:type="gramStart"/>
      <w:r w:rsidRPr="00686FE8">
        <w:rPr>
          <w:sz w:val="26"/>
          <w:szCs w:val="26"/>
          <w:lang w:eastAsia="ru-RU"/>
        </w:rPr>
        <w:t>планируемому</w:t>
      </w:r>
      <w:proofErr w:type="gramEnd"/>
      <w:r w:rsidRPr="00686FE8">
        <w:rPr>
          <w:sz w:val="26"/>
          <w:szCs w:val="26"/>
          <w:lang w:eastAsia="ru-RU"/>
        </w:rPr>
        <w:t>.</w:t>
      </w:r>
    </w:p>
    <w:p w:rsidR="009953FF" w:rsidRPr="00686FE8" w:rsidRDefault="009953FF" w:rsidP="00686FE8">
      <w:pPr>
        <w:autoSpaceDE/>
        <w:autoSpaceDN/>
        <w:spacing w:line="322" w:lineRule="exact"/>
        <w:ind w:right="20"/>
        <w:jc w:val="both"/>
        <w:rPr>
          <w:sz w:val="26"/>
          <w:szCs w:val="26"/>
          <w:lang w:eastAsia="ru-RU"/>
        </w:rPr>
      </w:pPr>
    </w:p>
    <w:p w:rsidR="00686FE8" w:rsidRDefault="009953FF" w:rsidP="00686FE8">
      <w:pPr>
        <w:tabs>
          <w:tab w:val="left" w:pos="567"/>
          <w:tab w:val="left" w:pos="851"/>
        </w:tabs>
        <w:autoSpaceDE/>
        <w:autoSpaceDN/>
        <w:spacing w:line="322" w:lineRule="exact"/>
        <w:ind w:right="20"/>
        <w:jc w:val="center"/>
        <w:rPr>
          <w:b/>
          <w:sz w:val="26"/>
          <w:szCs w:val="26"/>
        </w:rPr>
      </w:pPr>
      <w:r w:rsidRPr="00686FE8">
        <w:rPr>
          <w:b/>
          <w:sz w:val="26"/>
          <w:szCs w:val="26"/>
        </w:rPr>
        <w:t>4. Форма, структура и содержание  плана работы</w:t>
      </w:r>
    </w:p>
    <w:p w:rsidR="009953FF" w:rsidRPr="00686FE8" w:rsidRDefault="009953FF" w:rsidP="00686FE8">
      <w:pPr>
        <w:tabs>
          <w:tab w:val="left" w:pos="567"/>
          <w:tab w:val="left" w:pos="851"/>
        </w:tabs>
        <w:autoSpaceDE/>
        <w:autoSpaceDN/>
        <w:spacing w:line="322" w:lineRule="exact"/>
        <w:ind w:right="20"/>
        <w:jc w:val="center"/>
        <w:rPr>
          <w:b/>
          <w:sz w:val="26"/>
          <w:szCs w:val="26"/>
        </w:rPr>
      </w:pPr>
      <w:r w:rsidRPr="00686FE8">
        <w:rPr>
          <w:b/>
          <w:sz w:val="26"/>
          <w:szCs w:val="26"/>
        </w:rPr>
        <w:t>Контрольно-счетного органа</w:t>
      </w:r>
    </w:p>
    <w:p w:rsidR="00961419" w:rsidRPr="00686FE8" w:rsidRDefault="00291670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  <w:lang w:eastAsia="ru-RU"/>
        </w:rPr>
      </w:pPr>
      <w:r w:rsidRPr="00686FE8">
        <w:rPr>
          <w:sz w:val="26"/>
          <w:szCs w:val="26"/>
          <w:lang w:eastAsia="ru-RU"/>
        </w:rPr>
        <w:t xml:space="preserve">         </w:t>
      </w:r>
      <w:r w:rsidR="009953FF" w:rsidRPr="00686FE8">
        <w:rPr>
          <w:sz w:val="26"/>
          <w:szCs w:val="26"/>
          <w:lang w:eastAsia="ru-RU"/>
        </w:rPr>
        <w:t>4.1. План работы Контрольно-счетного органа формируется</w:t>
      </w:r>
      <w:r w:rsidR="00F91950" w:rsidRPr="00686FE8">
        <w:rPr>
          <w:sz w:val="26"/>
          <w:szCs w:val="26"/>
          <w:lang w:eastAsia="ru-RU"/>
        </w:rPr>
        <w:t xml:space="preserve"> на год </w:t>
      </w:r>
      <w:r w:rsidR="009953FF" w:rsidRPr="00686FE8">
        <w:rPr>
          <w:sz w:val="26"/>
          <w:szCs w:val="26"/>
          <w:lang w:eastAsia="ru-RU"/>
        </w:rPr>
        <w:t xml:space="preserve"> в виде таблицы, отражающей перечень планируемых мероприятий,</w:t>
      </w:r>
      <w:r w:rsidR="00F91950" w:rsidRPr="00686FE8">
        <w:rPr>
          <w:sz w:val="26"/>
          <w:szCs w:val="26"/>
          <w:lang w:eastAsia="ru-RU"/>
        </w:rPr>
        <w:t xml:space="preserve">  срок проведения мероприятий</w:t>
      </w:r>
      <w:r w:rsidR="000F095F">
        <w:rPr>
          <w:sz w:val="26"/>
          <w:szCs w:val="26"/>
          <w:lang w:eastAsia="ru-RU"/>
        </w:rPr>
        <w:t xml:space="preserve"> (месяц, квартал, год)</w:t>
      </w:r>
      <w:r w:rsidR="00F91950" w:rsidRPr="00686FE8">
        <w:rPr>
          <w:sz w:val="26"/>
          <w:szCs w:val="26"/>
          <w:lang w:eastAsia="ru-RU"/>
        </w:rPr>
        <w:t>,</w:t>
      </w:r>
      <w:r w:rsidR="009953FF" w:rsidRPr="00686FE8">
        <w:rPr>
          <w:sz w:val="26"/>
          <w:szCs w:val="26"/>
          <w:lang w:eastAsia="ru-RU"/>
        </w:rPr>
        <w:t xml:space="preserve"> </w:t>
      </w:r>
      <w:r w:rsidR="004B2A60" w:rsidRPr="00686FE8">
        <w:rPr>
          <w:sz w:val="26"/>
          <w:szCs w:val="26"/>
          <w:lang w:eastAsia="ru-RU"/>
        </w:rPr>
        <w:t>ответственных исполнителей (приложение</w:t>
      </w:r>
      <w:proofErr w:type="gramStart"/>
      <w:r w:rsidR="004B2A60" w:rsidRPr="00686FE8">
        <w:rPr>
          <w:sz w:val="26"/>
          <w:szCs w:val="26"/>
          <w:lang w:eastAsia="ru-RU"/>
        </w:rPr>
        <w:t>1</w:t>
      </w:r>
      <w:proofErr w:type="gramEnd"/>
      <w:r w:rsidR="004B2A60" w:rsidRPr="00686FE8">
        <w:rPr>
          <w:sz w:val="26"/>
          <w:szCs w:val="26"/>
          <w:lang w:eastAsia="ru-RU"/>
        </w:rPr>
        <w:t>).</w:t>
      </w:r>
    </w:p>
    <w:p w:rsidR="009953FF" w:rsidRPr="00686FE8" w:rsidRDefault="00F91950" w:rsidP="00686FE8">
      <w:pPr>
        <w:autoSpaceDE/>
        <w:autoSpaceDN/>
        <w:spacing w:line="322" w:lineRule="exact"/>
        <w:ind w:right="20" w:firstLine="720"/>
        <w:jc w:val="both"/>
        <w:rPr>
          <w:sz w:val="26"/>
          <w:szCs w:val="26"/>
          <w:lang w:eastAsia="ru-RU"/>
        </w:rPr>
      </w:pPr>
      <w:r w:rsidRPr="00686FE8">
        <w:rPr>
          <w:sz w:val="26"/>
          <w:szCs w:val="26"/>
          <w:lang w:eastAsia="ru-RU"/>
        </w:rPr>
        <w:t>В случае невозможности установления конкретного срока проведения мероприятия,  допускается формулировка «по мере поступления</w:t>
      </w:r>
      <w:r w:rsidR="00961419" w:rsidRPr="00686FE8">
        <w:rPr>
          <w:sz w:val="26"/>
          <w:szCs w:val="26"/>
          <w:lang w:eastAsia="ru-RU"/>
        </w:rPr>
        <w:t>, по мере необходимости</w:t>
      </w:r>
      <w:r w:rsidRPr="00686FE8">
        <w:rPr>
          <w:sz w:val="26"/>
          <w:szCs w:val="26"/>
          <w:lang w:eastAsia="ru-RU"/>
        </w:rPr>
        <w:t>»</w:t>
      </w:r>
      <w:r w:rsidR="00961419" w:rsidRPr="00686FE8">
        <w:rPr>
          <w:sz w:val="26"/>
          <w:szCs w:val="26"/>
          <w:lang w:eastAsia="ru-RU"/>
        </w:rPr>
        <w:t xml:space="preserve"> либо «в течени</w:t>
      </w:r>
      <w:proofErr w:type="gramStart"/>
      <w:r w:rsidR="00961419" w:rsidRPr="00686FE8">
        <w:rPr>
          <w:sz w:val="26"/>
          <w:szCs w:val="26"/>
          <w:lang w:eastAsia="ru-RU"/>
        </w:rPr>
        <w:t>и</w:t>
      </w:r>
      <w:proofErr w:type="gramEnd"/>
      <w:r w:rsidR="00961419" w:rsidRPr="00686FE8">
        <w:rPr>
          <w:sz w:val="26"/>
          <w:szCs w:val="26"/>
          <w:lang w:eastAsia="ru-RU"/>
        </w:rPr>
        <w:t xml:space="preserve"> года».</w:t>
      </w:r>
    </w:p>
    <w:p w:rsidR="004B2A60" w:rsidRPr="00686FE8" w:rsidRDefault="00291670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sz w:val="26"/>
          <w:szCs w:val="26"/>
          <w:lang w:eastAsia="ru-RU"/>
        </w:rPr>
      </w:pPr>
      <w:r w:rsidRPr="00686FE8">
        <w:rPr>
          <w:sz w:val="26"/>
          <w:szCs w:val="26"/>
          <w:lang w:eastAsia="ru-RU"/>
        </w:rPr>
        <w:t xml:space="preserve">         </w:t>
      </w:r>
      <w:r w:rsidR="004B2A60" w:rsidRPr="00686FE8">
        <w:rPr>
          <w:sz w:val="26"/>
          <w:szCs w:val="26"/>
          <w:lang w:eastAsia="ru-RU"/>
        </w:rPr>
        <w:t xml:space="preserve">4.2. </w:t>
      </w:r>
      <w:r w:rsidR="00961419" w:rsidRPr="00686FE8">
        <w:rPr>
          <w:sz w:val="26"/>
          <w:szCs w:val="26"/>
          <w:lang w:eastAsia="ru-RU"/>
        </w:rPr>
        <w:t>План работы подразделяется на разделы</w:t>
      </w:r>
      <w:r w:rsidR="004B2A60" w:rsidRPr="00686FE8">
        <w:rPr>
          <w:sz w:val="26"/>
          <w:szCs w:val="26"/>
          <w:lang w:eastAsia="ru-RU"/>
        </w:rPr>
        <w:t>, которые отражают следующие виды деятельности мероприятий:</w:t>
      </w:r>
    </w:p>
    <w:p w:rsidR="000F095F" w:rsidRDefault="000F095F" w:rsidP="00B62E2E">
      <w:pPr>
        <w:pStyle w:val="a6"/>
        <w:numPr>
          <w:ilvl w:val="0"/>
          <w:numId w:val="6"/>
        </w:numPr>
        <w:autoSpaceDE/>
        <w:autoSpaceDN/>
        <w:spacing w:line="322" w:lineRule="exact"/>
        <w:ind w:right="20" w:firstLine="27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</w:t>
      </w:r>
      <w:r w:rsidR="004B2A60" w:rsidRPr="00686FE8">
        <w:rPr>
          <w:sz w:val="26"/>
          <w:szCs w:val="26"/>
          <w:lang w:eastAsia="ru-RU"/>
        </w:rPr>
        <w:t>кспе</w:t>
      </w:r>
      <w:r>
        <w:rPr>
          <w:sz w:val="26"/>
          <w:szCs w:val="26"/>
          <w:lang w:eastAsia="ru-RU"/>
        </w:rPr>
        <w:t>ртно-аналитическая деятельность;</w:t>
      </w:r>
    </w:p>
    <w:p w:rsidR="000F095F" w:rsidRDefault="000F095F" w:rsidP="00B62E2E">
      <w:pPr>
        <w:pStyle w:val="a6"/>
        <w:numPr>
          <w:ilvl w:val="0"/>
          <w:numId w:val="6"/>
        </w:numPr>
        <w:tabs>
          <w:tab w:val="left" w:pos="567"/>
        </w:tabs>
        <w:autoSpaceDE/>
        <w:autoSpaceDN/>
        <w:spacing w:line="322" w:lineRule="exact"/>
        <w:ind w:right="20" w:firstLine="27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контрольная деятельность;</w:t>
      </w:r>
    </w:p>
    <w:p w:rsidR="004B2A60" w:rsidRPr="000F095F" w:rsidRDefault="000F095F" w:rsidP="00B62E2E">
      <w:pPr>
        <w:pStyle w:val="a6"/>
        <w:numPr>
          <w:ilvl w:val="0"/>
          <w:numId w:val="6"/>
        </w:numPr>
        <w:autoSpaceDE/>
        <w:autoSpaceDN/>
        <w:spacing w:line="322" w:lineRule="exact"/>
        <w:ind w:right="20" w:firstLine="27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</w:t>
      </w:r>
      <w:r w:rsidR="000155F4" w:rsidRPr="000F095F">
        <w:rPr>
          <w:sz w:val="26"/>
          <w:szCs w:val="26"/>
          <w:lang w:eastAsia="ru-RU"/>
        </w:rPr>
        <w:t>н</w:t>
      </w:r>
      <w:r w:rsidR="004B2A60" w:rsidRPr="000F095F">
        <w:rPr>
          <w:sz w:val="26"/>
          <w:szCs w:val="26"/>
          <w:lang w:eastAsia="ru-RU"/>
        </w:rPr>
        <w:t>формационно-организационные мероприятия.</w:t>
      </w:r>
    </w:p>
    <w:p w:rsidR="004B2A60" w:rsidRPr="00686FE8" w:rsidRDefault="00291670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sz w:val="26"/>
          <w:szCs w:val="26"/>
          <w:lang w:eastAsia="ru-RU"/>
        </w:rPr>
      </w:pPr>
      <w:r w:rsidRPr="00686FE8">
        <w:rPr>
          <w:sz w:val="26"/>
          <w:szCs w:val="26"/>
          <w:lang w:eastAsia="ru-RU"/>
        </w:rPr>
        <w:t xml:space="preserve">   </w:t>
      </w:r>
      <w:r w:rsidR="004B2A60" w:rsidRPr="00686FE8">
        <w:rPr>
          <w:sz w:val="26"/>
          <w:szCs w:val="26"/>
          <w:lang w:eastAsia="ru-RU"/>
        </w:rPr>
        <w:t>4.3. Наименование планируемых контрольных, экспертно-аналитических</w:t>
      </w:r>
      <w:r w:rsidRPr="00686FE8">
        <w:rPr>
          <w:sz w:val="26"/>
          <w:szCs w:val="26"/>
          <w:lang w:eastAsia="ru-RU"/>
        </w:rPr>
        <w:t xml:space="preserve"> и иных мероприятий должны иметь четкую, однозначную формулировку, соответствующую функциям и задачам Контрольно-счетного органа.</w:t>
      </w:r>
    </w:p>
    <w:p w:rsidR="00291670" w:rsidRPr="00686FE8" w:rsidRDefault="00291670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sz w:val="26"/>
          <w:szCs w:val="26"/>
          <w:lang w:eastAsia="ru-RU"/>
        </w:rPr>
      </w:pPr>
      <w:r w:rsidRPr="00686FE8">
        <w:rPr>
          <w:sz w:val="26"/>
          <w:szCs w:val="26"/>
          <w:lang w:eastAsia="ru-RU"/>
        </w:rPr>
        <w:t xml:space="preserve">   4.4. Каждый раздел и мероприятие плана  работы Контрольно-счетного органа имеют свой номер. </w:t>
      </w:r>
    </w:p>
    <w:p w:rsidR="00291670" w:rsidRPr="00686FE8" w:rsidRDefault="00291670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sz w:val="26"/>
          <w:szCs w:val="26"/>
          <w:lang w:eastAsia="ru-RU"/>
        </w:rPr>
      </w:pPr>
      <w:r w:rsidRPr="00686FE8">
        <w:rPr>
          <w:sz w:val="26"/>
          <w:szCs w:val="26"/>
          <w:lang w:eastAsia="ru-RU"/>
        </w:rPr>
        <w:t xml:space="preserve">   4.5. Структура плана работы  Контрольно-счетного органа может изменяться с учетом особенностей проведения внешнего муниципального финансового контроля  и полномочий  Контрольно-счетного органа. </w:t>
      </w:r>
    </w:p>
    <w:p w:rsidR="00291670" w:rsidRPr="00686FE8" w:rsidRDefault="00291670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sz w:val="26"/>
          <w:szCs w:val="26"/>
          <w:lang w:eastAsia="ru-RU"/>
        </w:rPr>
      </w:pPr>
    </w:p>
    <w:p w:rsidR="00291670" w:rsidRPr="00686FE8" w:rsidRDefault="00291670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center"/>
        <w:rPr>
          <w:b/>
          <w:sz w:val="26"/>
          <w:szCs w:val="26"/>
          <w:lang w:eastAsia="ru-RU"/>
        </w:rPr>
      </w:pPr>
      <w:r w:rsidRPr="00686FE8">
        <w:rPr>
          <w:b/>
          <w:sz w:val="26"/>
          <w:szCs w:val="26"/>
          <w:lang w:eastAsia="ru-RU"/>
        </w:rPr>
        <w:t xml:space="preserve">5.  Порядок внесения изменений в план работы Контрольно-счетного органа и </w:t>
      </w:r>
      <w:proofErr w:type="gramStart"/>
      <w:r w:rsidRPr="00686FE8">
        <w:rPr>
          <w:b/>
          <w:sz w:val="26"/>
          <w:szCs w:val="26"/>
          <w:lang w:eastAsia="ru-RU"/>
        </w:rPr>
        <w:t>контроль за</w:t>
      </w:r>
      <w:proofErr w:type="gramEnd"/>
      <w:r w:rsidRPr="00686FE8">
        <w:rPr>
          <w:b/>
          <w:sz w:val="26"/>
          <w:szCs w:val="26"/>
          <w:lang w:eastAsia="ru-RU"/>
        </w:rPr>
        <w:t xml:space="preserve"> его выполнением.</w:t>
      </w:r>
    </w:p>
    <w:p w:rsidR="008632C0" w:rsidRPr="00686FE8" w:rsidRDefault="00773E0A" w:rsidP="00686FE8">
      <w:pPr>
        <w:tabs>
          <w:tab w:val="left" w:pos="567"/>
        </w:tabs>
        <w:autoSpaceDE/>
        <w:autoSpaceDN/>
        <w:spacing w:line="322" w:lineRule="exact"/>
        <w:ind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      </w:t>
      </w:r>
      <w:r w:rsidR="008632C0" w:rsidRPr="00686FE8">
        <w:rPr>
          <w:color w:val="000000"/>
          <w:sz w:val="26"/>
          <w:szCs w:val="26"/>
          <w:lang w:eastAsia="ru-RU" w:bidi="ru-RU"/>
        </w:rPr>
        <w:t>5.1. Внесение изменений или корректировка осуществляется распоряжение</w:t>
      </w:r>
      <w:r w:rsidR="00686FE8" w:rsidRPr="00686FE8">
        <w:rPr>
          <w:color w:val="000000"/>
          <w:sz w:val="26"/>
          <w:szCs w:val="26"/>
          <w:lang w:eastAsia="ru-RU" w:bidi="ru-RU"/>
        </w:rPr>
        <w:t>м</w:t>
      </w:r>
      <w:r w:rsidR="008632C0" w:rsidRPr="00686FE8">
        <w:rPr>
          <w:color w:val="000000"/>
          <w:sz w:val="26"/>
          <w:szCs w:val="26"/>
          <w:lang w:eastAsia="ru-RU" w:bidi="ru-RU"/>
        </w:rPr>
        <w:t xml:space="preserve"> Контрольно-счетного органа в следующих случаях:</w:t>
      </w:r>
    </w:p>
    <w:p w:rsidR="000F095F" w:rsidRDefault="008632C0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изменение законодательства Российской Федерации, нормативных правовых </w:t>
      </w:r>
      <w:r w:rsidR="000F095F">
        <w:rPr>
          <w:color w:val="000000"/>
          <w:sz w:val="26"/>
          <w:szCs w:val="26"/>
          <w:lang w:eastAsia="ru-RU" w:bidi="ru-RU"/>
        </w:rPr>
        <w:t xml:space="preserve"> </w:t>
      </w:r>
      <w:r w:rsidRPr="00686FE8">
        <w:rPr>
          <w:color w:val="000000"/>
          <w:sz w:val="26"/>
          <w:szCs w:val="26"/>
          <w:lang w:eastAsia="ru-RU" w:bidi="ru-RU"/>
        </w:rPr>
        <w:lastRenderedPageBreak/>
        <w:t>актов Приозерского муниципального района;</w:t>
      </w:r>
    </w:p>
    <w:p w:rsidR="000F095F" w:rsidRDefault="008632C0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 xml:space="preserve">выявление в ходе подготовки или проведении </w:t>
      </w:r>
      <w:r w:rsidR="000503BB" w:rsidRPr="000F095F">
        <w:rPr>
          <w:color w:val="000000"/>
          <w:sz w:val="26"/>
          <w:szCs w:val="26"/>
          <w:lang w:eastAsia="ru-RU" w:bidi="ru-RU"/>
        </w:rPr>
        <w:t xml:space="preserve">мероприятия внешнего муниципального финансового контроля </w:t>
      </w:r>
      <w:r w:rsidRPr="000F095F">
        <w:rPr>
          <w:color w:val="000000"/>
          <w:sz w:val="26"/>
          <w:szCs w:val="26"/>
          <w:lang w:eastAsia="ru-RU" w:bidi="ru-RU"/>
        </w:rPr>
        <w:t xml:space="preserve"> существенных обстоятельств, требующих изменения наименований, перечня объектов, сроков проведения мероприятия;</w:t>
      </w:r>
    </w:p>
    <w:p w:rsidR="000F095F" w:rsidRDefault="008632C0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пос</w:t>
      </w:r>
      <w:r w:rsidR="00773E0A" w:rsidRPr="000F095F">
        <w:rPr>
          <w:color w:val="000000"/>
          <w:sz w:val="26"/>
          <w:szCs w:val="26"/>
          <w:lang w:eastAsia="ru-RU" w:bidi="ru-RU"/>
        </w:rPr>
        <w:t>тупления в течение</w:t>
      </w:r>
      <w:r w:rsidR="000503BB" w:rsidRPr="000F095F">
        <w:rPr>
          <w:color w:val="000000"/>
          <w:sz w:val="26"/>
          <w:szCs w:val="26"/>
          <w:lang w:eastAsia="ru-RU" w:bidi="ru-RU"/>
        </w:rPr>
        <w:t xml:space="preserve"> текущего календарного года поручений Совета депутатов, главы Приозерского муниципального района;</w:t>
      </w:r>
    </w:p>
    <w:p w:rsidR="000F095F" w:rsidRDefault="000503BB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поступление информации от органов государственной власти, правоохранительных органов и других контрольных и надзорных органов;</w:t>
      </w:r>
    </w:p>
    <w:p w:rsidR="000F095F" w:rsidRDefault="00773E0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реорганизации, ликвидации, изменения организационно-правовой формы объектов мероприятия;</w:t>
      </w:r>
    </w:p>
    <w:p w:rsidR="000F095F" w:rsidRDefault="00773E0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отвлечения сотрудников, участвующих в проведении запланированного мероприятия на дополнительные мероприятия, включенные в план работы Контрольно-счетного органа в течени</w:t>
      </w:r>
      <w:proofErr w:type="gramStart"/>
      <w:r w:rsidRPr="000F095F">
        <w:rPr>
          <w:color w:val="000000"/>
          <w:sz w:val="26"/>
          <w:szCs w:val="26"/>
          <w:lang w:eastAsia="ru-RU" w:bidi="ru-RU"/>
        </w:rPr>
        <w:t>и</w:t>
      </w:r>
      <w:proofErr w:type="gramEnd"/>
      <w:r w:rsidRPr="000F095F">
        <w:rPr>
          <w:color w:val="000000"/>
          <w:sz w:val="26"/>
          <w:szCs w:val="26"/>
          <w:lang w:eastAsia="ru-RU" w:bidi="ru-RU"/>
        </w:rPr>
        <w:t xml:space="preserve"> текущего года на основании поступивших в Контрольно-счетный орган поручений;</w:t>
      </w:r>
    </w:p>
    <w:p w:rsidR="00773E0A" w:rsidRPr="000F095F" w:rsidRDefault="00773E0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возникновения проблем с формированием состава непосредственных исполнителей запланированных мероприятий вследствие штатных мероприятий, продолжительной болезни, увольнения, внепланового отпуска сотрудников Контрольно-счетного органа, участвующих в проведении мероприятия и невозможности их замены другими сотрудниками;</w:t>
      </w:r>
    </w:p>
    <w:p w:rsidR="00773E0A" w:rsidRPr="00686FE8" w:rsidRDefault="00773E0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5.2. Внесение изменений или корректировка плана работы Контрольно-счетного органа осуществляется в виде:</w:t>
      </w:r>
    </w:p>
    <w:p w:rsidR="000F095F" w:rsidRDefault="00904FB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>изменения наименования мероприятий;</w:t>
      </w:r>
    </w:p>
    <w:p w:rsidR="000F095F" w:rsidRDefault="00904FB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изменение перечня объектов мероприятий;</w:t>
      </w:r>
    </w:p>
    <w:p w:rsidR="000F095F" w:rsidRDefault="00904FB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изменения сроков проведения мероприятий;</w:t>
      </w:r>
    </w:p>
    <w:p w:rsidR="000F095F" w:rsidRDefault="00904FB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изменение состава, ответственных лиц за проведение мероприятий;</w:t>
      </w:r>
      <w:r w:rsidR="000503BB" w:rsidRPr="000F095F">
        <w:rPr>
          <w:color w:val="000000"/>
          <w:sz w:val="26"/>
          <w:szCs w:val="26"/>
          <w:lang w:eastAsia="ru-RU" w:bidi="ru-RU"/>
        </w:rPr>
        <w:t xml:space="preserve"> </w:t>
      </w:r>
    </w:p>
    <w:p w:rsidR="000F095F" w:rsidRDefault="00904FB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исключение мероприятий из плана работы Контрольно-счетного органа;</w:t>
      </w:r>
    </w:p>
    <w:p w:rsidR="00904FBA" w:rsidRPr="000F095F" w:rsidRDefault="00904FBA" w:rsidP="00B62E2E">
      <w:pPr>
        <w:pStyle w:val="a6"/>
        <w:numPr>
          <w:ilvl w:val="0"/>
          <w:numId w:val="7"/>
        </w:numPr>
        <w:autoSpaceDE/>
        <w:autoSpaceDN/>
        <w:spacing w:line="322" w:lineRule="exact"/>
        <w:ind w:right="20" w:firstLine="273"/>
        <w:rPr>
          <w:color w:val="000000"/>
          <w:sz w:val="26"/>
          <w:szCs w:val="26"/>
          <w:lang w:eastAsia="ru-RU" w:bidi="ru-RU"/>
        </w:rPr>
      </w:pPr>
      <w:r w:rsidRPr="000F095F">
        <w:rPr>
          <w:color w:val="000000"/>
          <w:sz w:val="26"/>
          <w:szCs w:val="26"/>
          <w:lang w:eastAsia="ru-RU" w:bidi="ru-RU"/>
        </w:rPr>
        <w:t>включение дополнительных мероприятий в план работы;</w:t>
      </w:r>
    </w:p>
    <w:p w:rsidR="000503BB" w:rsidRPr="00686FE8" w:rsidRDefault="00904FB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5.3. Предложения должностного лица по внесению изменений в план работы Контрольно-счетного органа оформляются в виде служебной записки на имя председателя Контрольно-счетного органа с обоснованием причин необходимости внесения изменений.</w:t>
      </w:r>
    </w:p>
    <w:p w:rsidR="00FF0E36" w:rsidRPr="00686FE8" w:rsidRDefault="00904FB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5.4. Изменение плана работы Контрольно-счетного органа, </w:t>
      </w:r>
      <w:r w:rsidR="000155F4" w:rsidRPr="00686FE8">
        <w:rPr>
          <w:color w:val="000000"/>
          <w:sz w:val="26"/>
          <w:szCs w:val="26"/>
          <w:lang w:eastAsia="ru-RU" w:bidi="ru-RU"/>
        </w:rPr>
        <w:t>допускается</w:t>
      </w:r>
      <w:r w:rsidRPr="00686FE8">
        <w:rPr>
          <w:color w:val="000000"/>
          <w:sz w:val="26"/>
          <w:szCs w:val="26"/>
          <w:lang w:eastAsia="ru-RU" w:bidi="ru-RU"/>
        </w:rPr>
        <w:t xml:space="preserve"> </w:t>
      </w:r>
      <w:r w:rsidR="000155F4" w:rsidRPr="00686FE8">
        <w:rPr>
          <w:color w:val="000000"/>
          <w:sz w:val="26"/>
          <w:szCs w:val="26"/>
          <w:lang w:eastAsia="ru-RU" w:bidi="ru-RU"/>
        </w:rPr>
        <w:t>оформление</w:t>
      </w:r>
      <w:r w:rsidRPr="00686FE8">
        <w:rPr>
          <w:color w:val="000000"/>
          <w:sz w:val="26"/>
          <w:szCs w:val="26"/>
          <w:lang w:eastAsia="ru-RU" w:bidi="ru-RU"/>
        </w:rPr>
        <w:t xml:space="preserve"> путем утверждения</w:t>
      </w:r>
      <w:r w:rsidR="000155F4" w:rsidRPr="00686FE8">
        <w:rPr>
          <w:color w:val="000000"/>
          <w:sz w:val="26"/>
          <w:szCs w:val="26"/>
          <w:lang w:eastAsia="ru-RU" w:bidi="ru-RU"/>
        </w:rPr>
        <w:t xml:space="preserve"> распорядительным документом</w:t>
      </w:r>
      <w:r w:rsidRPr="00686FE8">
        <w:rPr>
          <w:color w:val="000000"/>
          <w:sz w:val="26"/>
          <w:szCs w:val="26"/>
          <w:lang w:eastAsia="ru-RU" w:bidi="ru-RU"/>
        </w:rPr>
        <w:t xml:space="preserve"> нового плана</w:t>
      </w:r>
      <w:r w:rsidR="000155F4" w:rsidRPr="00686FE8">
        <w:rPr>
          <w:color w:val="000000"/>
          <w:sz w:val="26"/>
          <w:szCs w:val="26"/>
          <w:lang w:eastAsia="ru-RU" w:bidi="ru-RU"/>
        </w:rPr>
        <w:t xml:space="preserve"> работы Контрольно-счетного органа или путем внесения изменений в распорядительный документ, утвержденный ранее.</w:t>
      </w:r>
    </w:p>
    <w:p w:rsidR="00AD1F7A" w:rsidRPr="00686FE8" w:rsidRDefault="000155F4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</w:t>
      </w:r>
    </w:p>
    <w:p w:rsidR="00686FE8" w:rsidRDefault="00AD1F7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center"/>
        <w:rPr>
          <w:b/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>6.</w:t>
      </w:r>
      <w:r w:rsidRPr="00686FE8">
        <w:rPr>
          <w:b/>
          <w:color w:val="000000"/>
          <w:sz w:val="26"/>
          <w:szCs w:val="26"/>
          <w:lang w:eastAsia="ru-RU" w:bidi="ru-RU"/>
        </w:rPr>
        <w:t xml:space="preserve"> Порядок размещения информации о плане работы  </w:t>
      </w:r>
    </w:p>
    <w:p w:rsidR="00AD1F7A" w:rsidRPr="00686FE8" w:rsidRDefault="00AD1F7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center"/>
        <w:rPr>
          <w:color w:val="000000"/>
          <w:sz w:val="26"/>
          <w:szCs w:val="26"/>
          <w:lang w:eastAsia="ru-RU" w:bidi="ru-RU"/>
        </w:rPr>
      </w:pPr>
      <w:r w:rsidRPr="00686FE8">
        <w:rPr>
          <w:b/>
          <w:color w:val="000000"/>
          <w:sz w:val="26"/>
          <w:szCs w:val="26"/>
          <w:lang w:eastAsia="ru-RU" w:bidi="ru-RU"/>
        </w:rPr>
        <w:t>Контрольно-счетного органа</w:t>
      </w:r>
    </w:p>
    <w:p w:rsidR="00AD1F7A" w:rsidRPr="00686FE8" w:rsidRDefault="00AD1F7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6.1. Утвержденный план работы Контрольно-счетного органа направляется в Совет депутатов Приозерского муниципального района и главе Приозерского муниципального района до 31 декабря текущего года.</w:t>
      </w:r>
    </w:p>
    <w:p w:rsidR="00AD1F7A" w:rsidRPr="00686FE8" w:rsidRDefault="00AD1F7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6.2. Все изменения, внесенные в план работы  Контрольно-счетного органа, доводятся до сведения Совета депутатов Приозерского муниципального района и главы Приозерского муниципального района.</w:t>
      </w:r>
    </w:p>
    <w:p w:rsidR="00AD1F7A" w:rsidRPr="00686FE8" w:rsidRDefault="00AD1F7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 6.3. План работы Контрольно-счетного органа, изменения и корректировка  </w:t>
      </w:r>
      <w:r w:rsidRPr="00686FE8">
        <w:rPr>
          <w:color w:val="000000"/>
          <w:sz w:val="26"/>
          <w:szCs w:val="26"/>
          <w:lang w:eastAsia="ru-RU" w:bidi="ru-RU"/>
        </w:rPr>
        <w:lastRenderedPageBreak/>
        <w:t>подлежат размещению</w:t>
      </w:r>
      <w:r w:rsidR="006D1366" w:rsidRPr="00686FE8">
        <w:rPr>
          <w:color w:val="000000"/>
          <w:sz w:val="26"/>
          <w:szCs w:val="26"/>
          <w:lang w:eastAsia="ru-RU" w:bidi="ru-RU"/>
        </w:rPr>
        <w:t xml:space="preserve"> в информационн</w:t>
      </w:r>
      <w:proofErr w:type="gramStart"/>
      <w:r w:rsidR="006D1366" w:rsidRPr="00686FE8">
        <w:rPr>
          <w:color w:val="000000"/>
          <w:sz w:val="26"/>
          <w:szCs w:val="26"/>
          <w:lang w:eastAsia="ru-RU" w:bidi="ru-RU"/>
        </w:rPr>
        <w:t>о-</w:t>
      </w:r>
      <w:proofErr w:type="gramEnd"/>
      <w:r w:rsidR="006D1366" w:rsidRPr="00686FE8">
        <w:rPr>
          <w:color w:val="000000"/>
          <w:sz w:val="26"/>
          <w:szCs w:val="26"/>
          <w:lang w:eastAsia="ru-RU" w:bidi="ru-RU"/>
        </w:rPr>
        <w:t xml:space="preserve"> телекоммуникационной сети «Интернет» </w:t>
      </w:r>
      <w:r w:rsidRPr="00686FE8">
        <w:rPr>
          <w:color w:val="000000"/>
          <w:sz w:val="26"/>
          <w:szCs w:val="26"/>
          <w:lang w:eastAsia="ru-RU" w:bidi="ru-RU"/>
        </w:rPr>
        <w:t xml:space="preserve"> на официальном сайте администрации Приозерского муниципального района Ленинградской области  </w:t>
      </w:r>
      <w:hyperlink r:id="rId10" w:history="1">
        <w:r w:rsidRPr="00686FE8">
          <w:rPr>
            <w:rStyle w:val="ae"/>
            <w:color w:val="auto"/>
            <w:sz w:val="26"/>
            <w:szCs w:val="26"/>
            <w:u w:val="none"/>
            <w:lang w:val="en-US" w:eastAsia="ru-RU" w:bidi="ru-RU"/>
          </w:rPr>
          <w:t>www</w:t>
        </w:r>
        <w:r w:rsidRPr="00686FE8">
          <w:rPr>
            <w:rStyle w:val="ae"/>
            <w:color w:val="auto"/>
            <w:sz w:val="26"/>
            <w:szCs w:val="26"/>
            <w:u w:val="none"/>
            <w:lang w:eastAsia="ru-RU" w:bidi="ru-RU"/>
          </w:rPr>
          <w:t>.</w:t>
        </w:r>
        <w:proofErr w:type="spellStart"/>
        <w:r w:rsidRPr="00686FE8">
          <w:rPr>
            <w:rStyle w:val="ae"/>
            <w:color w:val="auto"/>
            <w:sz w:val="26"/>
            <w:szCs w:val="26"/>
            <w:u w:val="none"/>
            <w:lang w:val="en-US" w:eastAsia="ru-RU" w:bidi="ru-RU"/>
          </w:rPr>
          <w:t>admpriozersk</w:t>
        </w:r>
        <w:proofErr w:type="spellEnd"/>
        <w:r w:rsidRPr="00686FE8">
          <w:rPr>
            <w:rStyle w:val="ae"/>
            <w:color w:val="auto"/>
            <w:sz w:val="26"/>
            <w:szCs w:val="26"/>
            <w:u w:val="none"/>
            <w:lang w:eastAsia="ru-RU" w:bidi="ru-RU"/>
          </w:rPr>
          <w:t>.</w:t>
        </w:r>
        <w:proofErr w:type="spellStart"/>
        <w:r w:rsidRPr="00686FE8">
          <w:rPr>
            <w:rStyle w:val="ae"/>
            <w:color w:val="auto"/>
            <w:sz w:val="26"/>
            <w:szCs w:val="26"/>
            <w:u w:val="none"/>
            <w:lang w:val="en-US" w:eastAsia="ru-RU" w:bidi="ru-RU"/>
          </w:rPr>
          <w:t>ru</w:t>
        </w:r>
        <w:proofErr w:type="spellEnd"/>
      </w:hyperlink>
      <w:r w:rsidRPr="00686FE8">
        <w:rPr>
          <w:color w:val="000000"/>
          <w:sz w:val="26"/>
          <w:szCs w:val="26"/>
          <w:lang w:eastAsia="ru-RU" w:bidi="ru-RU"/>
        </w:rPr>
        <w:t xml:space="preserve"> </w:t>
      </w:r>
      <w:r w:rsidR="006D1366" w:rsidRPr="00686FE8">
        <w:rPr>
          <w:color w:val="000000"/>
          <w:sz w:val="26"/>
          <w:szCs w:val="26"/>
          <w:lang w:eastAsia="ru-RU" w:bidi="ru-RU"/>
        </w:rPr>
        <w:t xml:space="preserve"> в </w:t>
      </w:r>
      <w:r w:rsidRPr="00686FE8">
        <w:rPr>
          <w:color w:val="000000"/>
          <w:sz w:val="26"/>
          <w:szCs w:val="26"/>
          <w:lang w:eastAsia="ru-RU" w:bidi="ru-RU"/>
        </w:rPr>
        <w:t>раздел</w:t>
      </w:r>
      <w:r w:rsidR="006D1366" w:rsidRPr="00686FE8">
        <w:rPr>
          <w:color w:val="000000"/>
          <w:sz w:val="26"/>
          <w:szCs w:val="26"/>
          <w:lang w:eastAsia="ru-RU" w:bidi="ru-RU"/>
        </w:rPr>
        <w:t>е</w:t>
      </w:r>
      <w:r w:rsidRPr="00686FE8">
        <w:rPr>
          <w:color w:val="000000"/>
          <w:sz w:val="26"/>
          <w:szCs w:val="26"/>
          <w:lang w:eastAsia="ru-RU" w:bidi="ru-RU"/>
        </w:rPr>
        <w:t xml:space="preserve"> Контрольно-счетный орган</w:t>
      </w:r>
      <w:r w:rsidR="006D1366" w:rsidRPr="00686FE8">
        <w:rPr>
          <w:color w:val="000000"/>
          <w:sz w:val="26"/>
          <w:szCs w:val="26"/>
          <w:lang w:eastAsia="ru-RU" w:bidi="ru-RU"/>
        </w:rPr>
        <w:t>.</w:t>
      </w:r>
    </w:p>
    <w:p w:rsidR="006D1366" w:rsidRPr="00686FE8" w:rsidRDefault="006D1366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</w:p>
    <w:p w:rsidR="00686FE8" w:rsidRDefault="00AD1F7A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center"/>
        <w:rPr>
          <w:b/>
          <w:color w:val="000000"/>
          <w:sz w:val="26"/>
          <w:szCs w:val="26"/>
          <w:lang w:eastAsia="ru-RU" w:bidi="ru-RU"/>
        </w:rPr>
      </w:pPr>
      <w:r w:rsidRPr="00686FE8">
        <w:rPr>
          <w:b/>
          <w:color w:val="000000"/>
          <w:sz w:val="26"/>
          <w:szCs w:val="26"/>
          <w:lang w:eastAsia="ru-RU" w:bidi="ru-RU"/>
        </w:rPr>
        <w:t>7</w:t>
      </w:r>
      <w:r w:rsidR="000155F4" w:rsidRPr="00686FE8">
        <w:rPr>
          <w:b/>
          <w:color w:val="000000"/>
          <w:sz w:val="26"/>
          <w:szCs w:val="26"/>
          <w:lang w:eastAsia="ru-RU" w:bidi="ru-RU"/>
        </w:rPr>
        <w:t xml:space="preserve">. Порядок </w:t>
      </w:r>
      <w:proofErr w:type="gramStart"/>
      <w:r w:rsidR="000155F4" w:rsidRPr="00686FE8">
        <w:rPr>
          <w:b/>
          <w:color w:val="000000"/>
          <w:sz w:val="26"/>
          <w:szCs w:val="26"/>
          <w:lang w:eastAsia="ru-RU" w:bidi="ru-RU"/>
        </w:rPr>
        <w:t>контроля за</w:t>
      </w:r>
      <w:proofErr w:type="gramEnd"/>
      <w:r w:rsidR="000155F4" w:rsidRPr="00686FE8">
        <w:rPr>
          <w:b/>
          <w:color w:val="000000"/>
          <w:sz w:val="26"/>
          <w:szCs w:val="26"/>
          <w:lang w:eastAsia="ru-RU" w:bidi="ru-RU"/>
        </w:rPr>
        <w:t xml:space="preserve"> исполнением плана работы </w:t>
      </w:r>
    </w:p>
    <w:p w:rsidR="000155F4" w:rsidRPr="00686FE8" w:rsidRDefault="000155F4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center"/>
        <w:rPr>
          <w:b/>
          <w:color w:val="000000"/>
          <w:sz w:val="26"/>
          <w:szCs w:val="26"/>
          <w:lang w:eastAsia="ru-RU" w:bidi="ru-RU"/>
        </w:rPr>
      </w:pPr>
      <w:r w:rsidRPr="00686FE8">
        <w:rPr>
          <w:b/>
          <w:color w:val="000000"/>
          <w:sz w:val="26"/>
          <w:szCs w:val="26"/>
          <w:lang w:eastAsia="ru-RU" w:bidi="ru-RU"/>
        </w:rPr>
        <w:t>Контрольно-счетного органа</w:t>
      </w:r>
    </w:p>
    <w:p w:rsidR="006D1366" w:rsidRPr="00686FE8" w:rsidRDefault="006D1366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color w:val="000000"/>
          <w:sz w:val="26"/>
          <w:szCs w:val="26"/>
          <w:lang w:eastAsia="ru-RU" w:bidi="ru-RU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7.1. Основной задачей </w:t>
      </w:r>
      <w:proofErr w:type="gramStart"/>
      <w:r w:rsidRPr="00686FE8">
        <w:rPr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686FE8">
        <w:rPr>
          <w:color w:val="000000"/>
          <w:sz w:val="26"/>
          <w:szCs w:val="26"/>
          <w:lang w:eastAsia="ru-RU" w:bidi="ru-RU"/>
        </w:rPr>
        <w:t xml:space="preserve"> исполнением плана работы является обеспечение своевременного, полного и качественного выполнения запланированных мероприятий.</w:t>
      </w:r>
    </w:p>
    <w:p w:rsidR="006D1366" w:rsidRPr="00686FE8" w:rsidRDefault="006D1366" w:rsidP="00686FE8">
      <w:pPr>
        <w:tabs>
          <w:tab w:val="left" w:pos="567"/>
        </w:tabs>
        <w:autoSpaceDE/>
        <w:autoSpaceDN/>
        <w:spacing w:line="322" w:lineRule="exact"/>
        <w:ind w:left="360" w:right="20"/>
        <w:jc w:val="both"/>
        <w:rPr>
          <w:sz w:val="26"/>
          <w:szCs w:val="26"/>
        </w:rPr>
      </w:pPr>
      <w:r w:rsidRPr="00686FE8">
        <w:rPr>
          <w:color w:val="000000"/>
          <w:sz w:val="26"/>
          <w:szCs w:val="26"/>
          <w:lang w:eastAsia="ru-RU" w:bidi="ru-RU"/>
        </w:rPr>
        <w:t xml:space="preserve">  7.2. </w:t>
      </w:r>
      <w:proofErr w:type="gramStart"/>
      <w:r w:rsidRPr="00686FE8"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686FE8">
        <w:rPr>
          <w:color w:val="000000"/>
          <w:sz w:val="26"/>
          <w:szCs w:val="26"/>
          <w:lang w:eastAsia="ru-RU" w:bidi="ru-RU"/>
        </w:rPr>
        <w:t xml:space="preserve"> исполнением плана работы Контрольно-счетного органа, осуществляет  председатель Контрольно-счетного органа.</w:t>
      </w:r>
    </w:p>
    <w:p w:rsidR="006D1366" w:rsidRPr="00686FE8" w:rsidRDefault="006D1366" w:rsidP="00686FE8">
      <w:pPr>
        <w:jc w:val="both"/>
        <w:rPr>
          <w:sz w:val="26"/>
          <w:szCs w:val="26"/>
          <w:lang w:bidi="ru-RU"/>
        </w:rPr>
      </w:pPr>
      <w:r w:rsidRPr="00686FE8">
        <w:rPr>
          <w:sz w:val="26"/>
          <w:szCs w:val="26"/>
        </w:rPr>
        <w:t xml:space="preserve">        </w:t>
      </w:r>
      <w:r w:rsidRPr="00686FE8">
        <w:rPr>
          <w:sz w:val="26"/>
          <w:szCs w:val="26"/>
          <w:lang w:bidi="ru-RU"/>
        </w:rPr>
        <w:t>7.3. Информация об исполнении плана работы Контрольно-счетного органа за текущий год подлежит обязательному включению в годовой отчет о деятельности Контрольно-счетного органа.</w:t>
      </w:r>
    </w:p>
    <w:p w:rsidR="006D1366" w:rsidRPr="00686FE8" w:rsidRDefault="006D1366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686FE8" w:rsidRDefault="00B86F34" w:rsidP="00686FE8">
      <w:pPr>
        <w:ind w:firstLine="720"/>
        <w:jc w:val="both"/>
        <w:rPr>
          <w:sz w:val="26"/>
          <w:szCs w:val="26"/>
        </w:rPr>
      </w:pPr>
    </w:p>
    <w:p w:rsidR="00B86F34" w:rsidRPr="00B86F34" w:rsidRDefault="00B86F34" w:rsidP="00B86F34">
      <w:pPr>
        <w:jc w:val="right"/>
        <w:rPr>
          <w:spacing w:val="-2"/>
          <w:sz w:val="26"/>
          <w:szCs w:val="26"/>
        </w:rPr>
      </w:pPr>
      <w:r w:rsidRPr="00B86F34">
        <w:rPr>
          <w:spacing w:val="-2"/>
          <w:sz w:val="26"/>
          <w:szCs w:val="26"/>
        </w:rPr>
        <w:lastRenderedPageBreak/>
        <w:t>приложение 1</w:t>
      </w:r>
    </w:p>
    <w:p w:rsidR="00B86F34" w:rsidRPr="00B86F34" w:rsidRDefault="00B86F34" w:rsidP="00B86F34">
      <w:pPr>
        <w:jc w:val="right"/>
        <w:rPr>
          <w:spacing w:val="-2"/>
          <w:sz w:val="26"/>
          <w:szCs w:val="26"/>
        </w:rPr>
      </w:pPr>
      <w:r w:rsidRPr="00B86F34">
        <w:rPr>
          <w:spacing w:val="-2"/>
          <w:sz w:val="26"/>
          <w:szCs w:val="26"/>
        </w:rPr>
        <w:t xml:space="preserve">к Настоящему Стандарту </w:t>
      </w:r>
    </w:p>
    <w:p w:rsidR="00142387" w:rsidRDefault="00142387" w:rsidP="00B86F34">
      <w:pPr>
        <w:jc w:val="right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СОД 1 «Планирование работы Контрольно-счетного органа </w:t>
      </w:r>
    </w:p>
    <w:p w:rsidR="00142387" w:rsidRDefault="00142387" w:rsidP="00B86F34">
      <w:pPr>
        <w:jc w:val="right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Приозерского муниципального  района Ленинградской области  </w:t>
      </w:r>
    </w:p>
    <w:p w:rsidR="00B86F34" w:rsidRPr="00B86F34" w:rsidRDefault="00B86F34" w:rsidP="00B86F34">
      <w:pPr>
        <w:spacing w:before="67"/>
        <w:ind w:right="587"/>
        <w:jc w:val="right"/>
        <w:rPr>
          <w:color w:val="25282E"/>
          <w:sz w:val="28"/>
          <w:szCs w:val="28"/>
        </w:rPr>
      </w:pPr>
      <w:r w:rsidRPr="00B86F34">
        <w:rPr>
          <w:spacing w:val="-2"/>
          <w:sz w:val="24"/>
          <w:szCs w:val="24"/>
        </w:rPr>
        <w:t xml:space="preserve"> </w:t>
      </w:r>
      <w:r w:rsidR="00142387">
        <w:rPr>
          <w:spacing w:val="-2"/>
          <w:sz w:val="24"/>
          <w:szCs w:val="24"/>
        </w:rPr>
        <w:t xml:space="preserve">         </w:t>
      </w:r>
      <w:r w:rsidRPr="00B86F34">
        <w:rPr>
          <w:spacing w:val="-2"/>
          <w:sz w:val="24"/>
          <w:szCs w:val="24"/>
        </w:rPr>
        <w:t xml:space="preserve">    (примерная форма)</w:t>
      </w:r>
      <w:r w:rsidR="00142387">
        <w:rPr>
          <w:spacing w:val="-2"/>
          <w:sz w:val="24"/>
          <w:szCs w:val="24"/>
        </w:rPr>
        <w:t xml:space="preserve">  </w:t>
      </w:r>
    </w:p>
    <w:p w:rsidR="00B86F34" w:rsidRPr="00B86F34" w:rsidRDefault="00B86F34" w:rsidP="00B86F34">
      <w:pPr>
        <w:spacing w:before="1"/>
        <w:jc w:val="right"/>
        <w:rPr>
          <w:sz w:val="18"/>
          <w:szCs w:val="18"/>
        </w:rPr>
      </w:pPr>
    </w:p>
    <w:p w:rsidR="00B86F34" w:rsidRPr="00B61187" w:rsidRDefault="00B61187" w:rsidP="00B6118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86F34" w:rsidRPr="00B86F34" w:rsidRDefault="00B61187" w:rsidP="00B6118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распоряжением Контрольно-счетного органа </w:t>
      </w:r>
    </w:p>
    <w:p w:rsidR="00B61187" w:rsidRDefault="00B61187" w:rsidP="00B6118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Приозерского муниципального района </w:t>
      </w:r>
    </w:p>
    <w:p w:rsidR="00B86F34" w:rsidRPr="00B86F34" w:rsidRDefault="00B61187" w:rsidP="00B6118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Ленинградской области </w:t>
      </w:r>
    </w:p>
    <w:p w:rsidR="00B86F34" w:rsidRDefault="00B61187" w:rsidP="00B6118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____ ________ 20____ г №</w:t>
      </w:r>
      <w:r w:rsidR="0012603D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B61187" w:rsidRPr="00B61187" w:rsidRDefault="00B61187" w:rsidP="00B61187">
      <w:pPr>
        <w:widowControl/>
        <w:autoSpaceDE/>
        <w:autoSpaceDN/>
        <w:jc w:val="right"/>
        <w:outlineLvl w:val="0"/>
        <w:rPr>
          <w:bCs/>
          <w:kern w:val="36"/>
          <w:sz w:val="24"/>
          <w:szCs w:val="24"/>
          <w:lang w:eastAsia="ru-RU"/>
        </w:rPr>
      </w:pPr>
    </w:p>
    <w:p w:rsidR="00B61187" w:rsidRPr="00B61187" w:rsidRDefault="00B61187" w:rsidP="00B61187">
      <w:pPr>
        <w:widowControl/>
        <w:autoSpaceDE/>
        <w:autoSpaceDN/>
        <w:spacing w:line="24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B61187">
        <w:rPr>
          <w:b/>
          <w:bCs/>
          <w:kern w:val="36"/>
          <w:sz w:val="28"/>
          <w:szCs w:val="28"/>
          <w:lang w:eastAsia="ru-RU"/>
        </w:rPr>
        <w:t>ПЛАН</w:t>
      </w:r>
    </w:p>
    <w:p w:rsidR="00B61187" w:rsidRPr="00B61187" w:rsidRDefault="00B61187" w:rsidP="00B61187">
      <w:pPr>
        <w:widowControl/>
        <w:autoSpaceDE/>
        <w:autoSpaceDN/>
        <w:spacing w:line="240" w:lineRule="atLeast"/>
        <w:outlineLvl w:val="0"/>
        <w:rPr>
          <w:kern w:val="36"/>
          <w:sz w:val="26"/>
          <w:szCs w:val="26"/>
          <w:lang w:eastAsia="ru-RU"/>
        </w:rPr>
      </w:pPr>
      <w:r w:rsidRPr="00B61187">
        <w:rPr>
          <w:bCs/>
          <w:kern w:val="36"/>
          <w:sz w:val="26"/>
          <w:szCs w:val="26"/>
          <w:lang w:eastAsia="ru-RU"/>
        </w:rPr>
        <w:t xml:space="preserve">          работы</w:t>
      </w:r>
      <w:proofErr w:type="gramStart"/>
      <w:r w:rsidRPr="00B61187">
        <w:rPr>
          <w:bCs/>
          <w:kern w:val="36"/>
          <w:sz w:val="26"/>
          <w:szCs w:val="26"/>
          <w:lang w:eastAsia="ru-RU"/>
        </w:rPr>
        <w:t xml:space="preserve"> </w:t>
      </w:r>
      <w:r w:rsidR="000F095F">
        <w:rPr>
          <w:bCs/>
          <w:kern w:val="36"/>
          <w:sz w:val="26"/>
          <w:szCs w:val="26"/>
          <w:lang w:eastAsia="ru-RU"/>
        </w:rPr>
        <w:t xml:space="preserve"> </w:t>
      </w:r>
      <w:r w:rsidRPr="00B61187">
        <w:rPr>
          <w:bCs/>
          <w:kern w:val="36"/>
          <w:sz w:val="26"/>
          <w:szCs w:val="26"/>
          <w:lang w:eastAsia="ru-RU"/>
        </w:rPr>
        <w:t>К</w:t>
      </w:r>
      <w:proofErr w:type="gramEnd"/>
      <w:r w:rsidRPr="00B61187">
        <w:rPr>
          <w:kern w:val="36"/>
          <w:sz w:val="26"/>
          <w:szCs w:val="26"/>
          <w:lang w:eastAsia="ru-RU"/>
        </w:rPr>
        <w:t>онтрольно - счетного органа Приозерского муниципального района</w:t>
      </w:r>
    </w:p>
    <w:p w:rsidR="00B61187" w:rsidRPr="00B61187" w:rsidRDefault="00B61187" w:rsidP="00B61187">
      <w:pPr>
        <w:widowControl/>
        <w:autoSpaceDE/>
        <w:autoSpaceDN/>
        <w:spacing w:line="240" w:lineRule="atLeast"/>
        <w:jc w:val="center"/>
        <w:outlineLvl w:val="0"/>
        <w:rPr>
          <w:bCs/>
          <w:kern w:val="36"/>
          <w:sz w:val="26"/>
          <w:szCs w:val="26"/>
          <w:lang w:eastAsia="ru-RU"/>
        </w:rPr>
      </w:pPr>
      <w:r w:rsidRPr="00B61187">
        <w:rPr>
          <w:kern w:val="36"/>
          <w:sz w:val="26"/>
          <w:szCs w:val="26"/>
          <w:lang w:eastAsia="ru-RU"/>
        </w:rPr>
        <w:t>Ленинградской области</w:t>
      </w:r>
    </w:p>
    <w:p w:rsidR="00B61187" w:rsidRPr="00B61187" w:rsidRDefault="00B61187" w:rsidP="00B61187">
      <w:pPr>
        <w:widowControl/>
        <w:rPr>
          <w:sz w:val="26"/>
          <w:szCs w:val="26"/>
          <w:lang w:eastAsia="ru-RU"/>
        </w:rPr>
      </w:pPr>
      <w:r w:rsidRPr="00B61187">
        <w:rPr>
          <w:b/>
          <w:bCs/>
          <w:sz w:val="26"/>
          <w:szCs w:val="26"/>
          <w:lang w:eastAsia="ru-RU"/>
        </w:rPr>
        <w:t xml:space="preserve">                                                                  на </w:t>
      </w:r>
      <w:r>
        <w:rPr>
          <w:b/>
          <w:bCs/>
          <w:sz w:val="26"/>
          <w:szCs w:val="26"/>
          <w:lang w:eastAsia="ru-RU"/>
        </w:rPr>
        <w:t>_______</w:t>
      </w:r>
      <w:r w:rsidRPr="00B61187">
        <w:rPr>
          <w:b/>
          <w:bCs/>
          <w:sz w:val="26"/>
          <w:szCs w:val="26"/>
          <w:lang w:eastAsia="ru-RU"/>
        </w:rPr>
        <w:t xml:space="preserve"> год</w:t>
      </w:r>
      <w:r w:rsidRPr="00B61187">
        <w:rPr>
          <w:sz w:val="26"/>
          <w:szCs w:val="26"/>
          <w:lang w:eastAsia="ru-RU"/>
        </w:rPr>
        <w:t xml:space="preserve"> </w:t>
      </w:r>
    </w:p>
    <w:p w:rsidR="00B61187" w:rsidRPr="00B61187" w:rsidRDefault="00B61187" w:rsidP="00B61187">
      <w:pPr>
        <w:widowControl/>
        <w:jc w:val="center"/>
        <w:rPr>
          <w:szCs w:val="20"/>
          <w:lang w:eastAsia="ru-RU"/>
        </w:rPr>
      </w:pPr>
    </w:p>
    <w:tbl>
      <w:tblPr>
        <w:tblW w:w="5168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741"/>
        <w:gridCol w:w="5560"/>
        <w:gridCol w:w="287"/>
        <w:gridCol w:w="1669"/>
        <w:gridCol w:w="198"/>
        <w:gridCol w:w="288"/>
        <w:gridCol w:w="1875"/>
      </w:tblGrid>
      <w:tr w:rsidR="00B61187" w:rsidRPr="00B61187" w:rsidTr="00B61187">
        <w:trPr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>№</w:t>
            </w:r>
            <w:r w:rsidRPr="00B61187">
              <w:rPr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B61187">
              <w:rPr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61187">
              <w:rPr>
                <w:b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>Срок</w:t>
            </w:r>
            <w:r w:rsidRPr="00B61187">
              <w:rPr>
                <w:b/>
                <w:sz w:val="26"/>
                <w:szCs w:val="26"/>
                <w:lang w:eastAsia="ru-RU"/>
              </w:rPr>
              <w:br/>
              <w:t>проведения</w:t>
            </w:r>
            <w:r w:rsidRPr="00B61187">
              <w:rPr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 xml:space="preserve">Ответственные </w:t>
            </w:r>
            <w:r w:rsidRPr="00B61187">
              <w:rPr>
                <w:b/>
                <w:sz w:val="26"/>
                <w:szCs w:val="26"/>
                <w:lang w:eastAsia="ru-RU"/>
              </w:rPr>
              <w:br/>
              <w:t> исполнители</w:t>
            </w:r>
          </w:p>
        </w:tc>
      </w:tr>
      <w:tr w:rsidR="00B61187" w:rsidRPr="00B61187" w:rsidTr="00B61187">
        <w:trPr>
          <w:trHeight w:val="416"/>
          <w:tblCellSpacing w:w="18" w:type="dxa"/>
        </w:trPr>
        <w:tc>
          <w:tcPr>
            <w:tcW w:w="105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1187" w:rsidRPr="00B61187" w:rsidRDefault="00B61187" w:rsidP="00B62E2E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 xml:space="preserve">                                   Экспертно - аналитическая деятельность</w:t>
            </w:r>
          </w:p>
        </w:tc>
      </w:tr>
      <w:tr w:rsidR="00B61187" w:rsidRPr="00B61187" w:rsidTr="00B61187">
        <w:trPr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 w:rsidRPr="00B61187">
              <w:rPr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месяц, квартал,</w:t>
            </w:r>
            <w:r w:rsidR="000F095F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61187" w:rsidRPr="00B61187" w:rsidTr="00B61187">
        <w:trPr>
          <w:tblCellSpacing w:w="18" w:type="dxa"/>
        </w:trPr>
        <w:tc>
          <w:tcPr>
            <w:tcW w:w="105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1187" w:rsidRPr="00B61187" w:rsidRDefault="00B61187" w:rsidP="00B62E2E">
            <w:pPr>
              <w:widowControl/>
              <w:numPr>
                <w:ilvl w:val="0"/>
                <w:numId w:val="8"/>
              </w:numPr>
              <w:autoSpaceDE/>
              <w:autoSpaceDN/>
              <w:spacing w:line="240" w:lineRule="atLeast"/>
              <w:jc w:val="both"/>
              <w:rPr>
                <w:b/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 xml:space="preserve">                 Исполнение переданных полномочий по соглашениям  по осуществлению  внешнего  муниципального  финансового контроля </w:t>
            </w:r>
          </w:p>
          <w:p w:rsidR="00B61187" w:rsidRPr="00B61187" w:rsidRDefault="00B61187" w:rsidP="00B61187">
            <w:pPr>
              <w:widowControl/>
              <w:autoSpaceDE/>
              <w:autoSpaceDN/>
              <w:spacing w:line="240" w:lineRule="atLeast"/>
              <w:ind w:left="165"/>
              <w:jc w:val="both"/>
              <w:rPr>
                <w:b/>
                <w:sz w:val="26"/>
                <w:szCs w:val="26"/>
                <w:lang w:eastAsia="ru-RU"/>
              </w:rPr>
            </w:pPr>
            <w:r w:rsidRPr="00B61187">
              <w:rPr>
                <w:i/>
                <w:sz w:val="26"/>
                <w:szCs w:val="26"/>
                <w:lang w:eastAsia="ru-RU"/>
              </w:rPr>
              <w:t>(часть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образований»).</w:t>
            </w:r>
          </w:p>
        </w:tc>
      </w:tr>
      <w:tr w:rsidR="00B61187" w:rsidRPr="00B61187" w:rsidTr="00B61187">
        <w:trPr>
          <w:tblCellSpacing w:w="18" w:type="dxa"/>
        </w:trPr>
        <w:tc>
          <w:tcPr>
            <w:tcW w:w="105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line="240" w:lineRule="atLeast"/>
              <w:jc w:val="both"/>
              <w:rPr>
                <w:b/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="00F24FB1">
              <w:rPr>
                <w:b/>
                <w:sz w:val="26"/>
                <w:szCs w:val="26"/>
                <w:lang w:eastAsia="ru-RU"/>
              </w:rPr>
              <w:t xml:space="preserve">      </w:t>
            </w:r>
            <w:r w:rsidRPr="00B61187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B61187">
              <w:rPr>
                <w:b/>
                <w:iCs/>
                <w:sz w:val="26"/>
                <w:szCs w:val="26"/>
                <w:lang w:eastAsia="ru-RU"/>
              </w:rPr>
              <w:t>Контрольная деятельность</w:t>
            </w:r>
          </w:p>
        </w:tc>
      </w:tr>
      <w:tr w:rsidR="00B61187" w:rsidRPr="00B61187" w:rsidTr="00B61187">
        <w:trPr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line="240" w:lineRule="atLeast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61187" w:rsidRPr="00B61187" w:rsidTr="00B61187">
        <w:trPr>
          <w:tblCellSpacing w:w="18" w:type="dxa"/>
        </w:trPr>
        <w:tc>
          <w:tcPr>
            <w:tcW w:w="105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line="240" w:lineRule="atLeast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B61187">
              <w:rPr>
                <w:b/>
                <w:iCs/>
                <w:sz w:val="26"/>
                <w:szCs w:val="26"/>
                <w:lang w:eastAsia="ru-RU"/>
              </w:rPr>
              <w:t>Экспертно-аналитическая деятельность</w:t>
            </w:r>
          </w:p>
        </w:tc>
      </w:tr>
      <w:tr w:rsidR="00B61187" w:rsidRPr="00B61187" w:rsidTr="00B61187">
        <w:trPr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line="240" w:lineRule="atLeas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line="240" w:lineRule="atLeast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B61187" w:rsidRPr="00B61187" w:rsidTr="00B61187">
        <w:trPr>
          <w:tblCellSpacing w:w="18" w:type="dxa"/>
        </w:trPr>
        <w:tc>
          <w:tcPr>
            <w:tcW w:w="105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B61187">
              <w:rPr>
                <w:b/>
                <w:sz w:val="26"/>
                <w:szCs w:val="26"/>
                <w:lang w:eastAsia="ru-RU"/>
              </w:rPr>
              <w:t xml:space="preserve"> 3.                                                         </w:t>
            </w:r>
            <w:r w:rsidRPr="00B61187">
              <w:rPr>
                <w:b/>
                <w:iCs/>
                <w:sz w:val="26"/>
                <w:szCs w:val="26"/>
                <w:lang w:eastAsia="ru-RU"/>
              </w:rPr>
              <w:t>Контрольная деятельность</w:t>
            </w:r>
          </w:p>
        </w:tc>
      </w:tr>
      <w:tr w:rsidR="00B61187" w:rsidRPr="00B61187" w:rsidTr="00B61187">
        <w:trPr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jc w:val="both"/>
              <w:rPr>
                <w:color w:val="262633"/>
                <w:sz w:val="25"/>
                <w:szCs w:val="25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B61187" w:rsidRPr="00B61187" w:rsidTr="00B61187">
        <w:trPr>
          <w:tblCellSpacing w:w="18" w:type="dxa"/>
        </w:trPr>
        <w:tc>
          <w:tcPr>
            <w:tcW w:w="105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B61187">
              <w:rPr>
                <w:sz w:val="26"/>
                <w:szCs w:val="26"/>
                <w:lang w:eastAsia="ru-RU"/>
              </w:rPr>
              <w:t xml:space="preserve">  4.                     </w:t>
            </w:r>
            <w:r w:rsidRPr="00B61187">
              <w:rPr>
                <w:b/>
                <w:iCs/>
                <w:sz w:val="26"/>
                <w:szCs w:val="26"/>
                <w:lang w:eastAsia="ru-RU"/>
              </w:rPr>
              <w:t>Информационные и организационно – методические мероприятия</w:t>
            </w:r>
          </w:p>
        </w:tc>
      </w:tr>
      <w:tr w:rsidR="00B61187" w:rsidRPr="00B61187" w:rsidTr="00B61187">
        <w:trPr>
          <w:trHeight w:val="510"/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61187" w:rsidRPr="00B61187" w:rsidTr="00B61187">
        <w:trPr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B61187" w:rsidRPr="00B61187" w:rsidTr="00B61187">
        <w:trPr>
          <w:tblCellSpacing w:w="18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87" w:rsidRPr="00B61187" w:rsidRDefault="00B61187" w:rsidP="00B611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B61187" w:rsidRPr="00B61187" w:rsidRDefault="00B61187" w:rsidP="00B61187">
      <w:pPr>
        <w:widowControl/>
        <w:rPr>
          <w:sz w:val="20"/>
          <w:szCs w:val="20"/>
          <w:lang w:eastAsia="ru-RU"/>
        </w:rPr>
      </w:pPr>
    </w:p>
    <w:p w:rsidR="00B61187" w:rsidRPr="00B86F34" w:rsidRDefault="00B61187" w:rsidP="00B61187">
      <w:pPr>
        <w:ind w:firstLine="720"/>
        <w:jc w:val="center"/>
        <w:rPr>
          <w:sz w:val="26"/>
          <w:szCs w:val="26"/>
        </w:rPr>
      </w:pPr>
    </w:p>
    <w:sectPr w:rsidR="00B61187" w:rsidRPr="00B86F34" w:rsidSect="00D71D3B">
      <w:pgSz w:w="11910" w:h="16840"/>
      <w:pgMar w:top="1040" w:right="711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3C" w:rsidRDefault="006D493C" w:rsidP="00407493">
      <w:r>
        <w:separator/>
      </w:r>
    </w:p>
  </w:endnote>
  <w:endnote w:type="continuationSeparator" w:id="0">
    <w:p w:rsidR="006D493C" w:rsidRDefault="006D493C" w:rsidP="004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563927"/>
      <w:docPartObj>
        <w:docPartGallery w:val="Page Numbers (Bottom of Page)"/>
        <w:docPartUnique/>
      </w:docPartObj>
    </w:sdtPr>
    <w:sdtEndPr/>
    <w:sdtContent>
      <w:p w:rsidR="00537E42" w:rsidRDefault="00537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5C">
          <w:rPr>
            <w:noProof/>
          </w:rPr>
          <w:t>10</w:t>
        </w:r>
        <w:r>
          <w:fldChar w:fldCharType="end"/>
        </w:r>
      </w:p>
    </w:sdtContent>
  </w:sdt>
  <w:p w:rsidR="00537E42" w:rsidRDefault="00537E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3C" w:rsidRDefault="006D493C" w:rsidP="00407493">
      <w:r>
        <w:separator/>
      </w:r>
    </w:p>
  </w:footnote>
  <w:footnote w:type="continuationSeparator" w:id="0">
    <w:p w:rsidR="006D493C" w:rsidRDefault="006D493C" w:rsidP="0040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DA5"/>
    <w:multiLevelType w:val="hybridMultilevel"/>
    <w:tmpl w:val="CDF85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1535F"/>
    <w:multiLevelType w:val="hybridMultilevel"/>
    <w:tmpl w:val="7262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3C6"/>
    <w:multiLevelType w:val="hybridMultilevel"/>
    <w:tmpl w:val="9574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56A99"/>
    <w:multiLevelType w:val="hybridMultilevel"/>
    <w:tmpl w:val="9A5A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DAA"/>
    <w:multiLevelType w:val="hybridMultilevel"/>
    <w:tmpl w:val="B1F8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669AF"/>
    <w:multiLevelType w:val="hybridMultilevel"/>
    <w:tmpl w:val="FD30B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6F690C"/>
    <w:multiLevelType w:val="multilevel"/>
    <w:tmpl w:val="8726292C"/>
    <w:lvl w:ilvl="0">
      <w:start w:val="1"/>
      <w:numFmt w:val="decimal"/>
      <w:lvlText w:val="%1."/>
      <w:lvlJc w:val="left"/>
      <w:pPr>
        <w:ind w:left="421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92"/>
      </w:pPr>
      <w:rPr>
        <w:rFonts w:hint="default"/>
        <w:lang w:val="ru-RU" w:eastAsia="en-US" w:bidi="ar-SA"/>
      </w:rPr>
    </w:lvl>
  </w:abstractNum>
  <w:abstractNum w:abstractNumId="7">
    <w:nsid w:val="430C6456"/>
    <w:multiLevelType w:val="multilevel"/>
    <w:tmpl w:val="D5ACD620"/>
    <w:lvl w:ilvl="0">
      <w:start w:val="1"/>
      <w:numFmt w:val="decimal"/>
      <w:lvlText w:val="%1"/>
      <w:lvlJc w:val="left"/>
      <w:pPr>
        <w:ind w:left="60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36"/>
      </w:pPr>
      <w:rPr>
        <w:rFonts w:hint="default"/>
        <w:lang w:val="ru-RU" w:eastAsia="en-US" w:bidi="ar-SA"/>
      </w:rPr>
    </w:lvl>
  </w:abstractNum>
  <w:abstractNum w:abstractNumId="8">
    <w:nsid w:val="54D253C8"/>
    <w:multiLevelType w:val="hybridMultilevel"/>
    <w:tmpl w:val="E40AE3C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>
    <w:nsid w:val="55003039"/>
    <w:multiLevelType w:val="hybridMultilevel"/>
    <w:tmpl w:val="95F45A4E"/>
    <w:lvl w:ilvl="0" w:tplc="77FC5992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DF522A9"/>
    <w:multiLevelType w:val="hybridMultilevel"/>
    <w:tmpl w:val="CFDE063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>
    <w:nsid w:val="74D269F6"/>
    <w:multiLevelType w:val="hybridMultilevel"/>
    <w:tmpl w:val="94F270DC"/>
    <w:lvl w:ilvl="0" w:tplc="0B38A84C">
      <w:start w:val="2"/>
      <w:numFmt w:val="decimal"/>
      <w:lvlText w:val="%1."/>
      <w:lvlJc w:val="left"/>
      <w:pPr>
        <w:ind w:left="20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E9284">
      <w:numFmt w:val="bullet"/>
      <w:lvlText w:val="•"/>
      <w:lvlJc w:val="left"/>
      <w:pPr>
        <w:ind w:left="1146" w:hanging="279"/>
      </w:pPr>
      <w:rPr>
        <w:rFonts w:hint="default"/>
        <w:lang w:val="ru-RU" w:eastAsia="en-US" w:bidi="ar-SA"/>
      </w:rPr>
    </w:lvl>
    <w:lvl w:ilvl="2" w:tplc="6084451A">
      <w:numFmt w:val="bullet"/>
      <w:lvlText w:val="•"/>
      <w:lvlJc w:val="left"/>
      <w:pPr>
        <w:ind w:left="2092" w:hanging="279"/>
      </w:pPr>
      <w:rPr>
        <w:rFonts w:hint="default"/>
        <w:lang w:val="ru-RU" w:eastAsia="en-US" w:bidi="ar-SA"/>
      </w:rPr>
    </w:lvl>
    <w:lvl w:ilvl="3" w:tplc="6DBC3FEA">
      <w:numFmt w:val="bullet"/>
      <w:lvlText w:val="•"/>
      <w:lvlJc w:val="left"/>
      <w:pPr>
        <w:ind w:left="3038" w:hanging="279"/>
      </w:pPr>
      <w:rPr>
        <w:rFonts w:hint="default"/>
        <w:lang w:val="ru-RU" w:eastAsia="en-US" w:bidi="ar-SA"/>
      </w:rPr>
    </w:lvl>
    <w:lvl w:ilvl="4" w:tplc="7FC40B50">
      <w:numFmt w:val="bullet"/>
      <w:lvlText w:val="•"/>
      <w:lvlJc w:val="left"/>
      <w:pPr>
        <w:ind w:left="3985" w:hanging="279"/>
      </w:pPr>
      <w:rPr>
        <w:rFonts w:hint="default"/>
        <w:lang w:val="ru-RU" w:eastAsia="en-US" w:bidi="ar-SA"/>
      </w:rPr>
    </w:lvl>
    <w:lvl w:ilvl="5" w:tplc="535ED642">
      <w:numFmt w:val="bullet"/>
      <w:lvlText w:val="•"/>
      <w:lvlJc w:val="left"/>
      <w:pPr>
        <w:ind w:left="4931" w:hanging="279"/>
      </w:pPr>
      <w:rPr>
        <w:rFonts w:hint="default"/>
        <w:lang w:val="ru-RU" w:eastAsia="en-US" w:bidi="ar-SA"/>
      </w:rPr>
    </w:lvl>
    <w:lvl w:ilvl="6" w:tplc="30B88238">
      <w:numFmt w:val="bullet"/>
      <w:lvlText w:val="•"/>
      <w:lvlJc w:val="left"/>
      <w:pPr>
        <w:ind w:left="5877" w:hanging="279"/>
      </w:pPr>
      <w:rPr>
        <w:rFonts w:hint="default"/>
        <w:lang w:val="ru-RU" w:eastAsia="en-US" w:bidi="ar-SA"/>
      </w:rPr>
    </w:lvl>
    <w:lvl w:ilvl="7" w:tplc="1380786C">
      <w:numFmt w:val="bullet"/>
      <w:lvlText w:val="•"/>
      <w:lvlJc w:val="left"/>
      <w:pPr>
        <w:ind w:left="6824" w:hanging="279"/>
      </w:pPr>
      <w:rPr>
        <w:rFonts w:hint="default"/>
        <w:lang w:val="ru-RU" w:eastAsia="en-US" w:bidi="ar-SA"/>
      </w:rPr>
    </w:lvl>
    <w:lvl w:ilvl="8" w:tplc="5B08AF3C">
      <w:numFmt w:val="bullet"/>
      <w:lvlText w:val="•"/>
      <w:lvlJc w:val="left"/>
      <w:pPr>
        <w:ind w:left="7770" w:hanging="2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6E05"/>
    <w:rsid w:val="000155F4"/>
    <w:rsid w:val="000172C1"/>
    <w:rsid w:val="00044150"/>
    <w:rsid w:val="000503BB"/>
    <w:rsid w:val="000642CE"/>
    <w:rsid w:val="00065290"/>
    <w:rsid w:val="000C54A9"/>
    <w:rsid w:val="000D3009"/>
    <w:rsid w:val="000D3CE0"/>
    <w:rsid w:val="000F095F"/>
    <w:rsid w:val="000F1743"/>
    <w:rsid w:val="00114E38"/>
    <w:rsid w:val="00121D9F"/>
    <w:rsid w:val="001231CA"/>
    <w:rsid w:val="0012603D"/>
    <w:rsid w:val="00133E19"/>
    <w:rsid w:val="00140A32"/>
    <w:rsid w:val="00142387"/>
    <w:rsid w:val="0014456C"/>
    <w:rsid w:val="001469E9"/>
    <w:rsid w:val="0015332F"/>
    <w:rsid w:val="00174279"/>
    <w:rsid w:val="0017707F"/>
    <w:rsid w:val="00177CE9"/>
    <w:rsid w:val="0019122F"/>
    <w:rsid w:val="001A10E8"/>
    <w:rsid w:val="001A525E"/>
    <w:rsid w:val="001B0D11"/>
    <w:rsid w:val="001C4C5A"/>
    <w:rsid w:val="001D2E56"/>
    <w:rsid w:val="00214E45"/>
    <w:rsid w:val="0024087A"/>
    <w:rsid w:val="00240CDC"/>
    <w:rsid w:val="00256A18"/>
    <w:rsid w:val="002701B9"/>
    <w:rsid w:val="002721C4"/>
    <w:rsid w:val="00276949"/>
    <w:rsid w:val="00291670"/>
    <w:rsid w:val="00294D52"/>
    <w:rsid w:val="002C0D4F"/>
    <w:rsid w:val="002D62DD"/>
    <w:rsid w:val="00300B0F"/>
    <w:rsid w:val="00303C11"/>
    <w:rsid w:val="003146E9"/>
    <w:rsid w:val="003148A8"/>
    <w:rsid w:val="003269E7"/>
    <w:rsid w:val="00342919"/>
    <w:rsid w:val="00345411"/>
    <w:rsid w:val="0038349A"/>
    <w:rsid w:val="00384DCB"/>
    <w:rsid w:val="003870E5"/>
    <w:rsid w:val="003A5A63"/>
    <w:rsid w:val="003B2405"/>
    <w:rsid w:val="003B7B0E"/>
    <w:rsid w:val="00407493"/>
    <w:rsid w:val="004217C6"/>
    <w:rsid w:val="00427E34"/>
    <w:rsid w:val="00430C84"/>
    <w:rsid w:val="004369D5"/>
    <w:rsid w:val="00446A89"/>
    <w:rsid w:val="0045034B"/>
    <w:rsid w:val="00491B0A"/>
    <w:rsid w:val="004A4B75"/>
    <w:rsid w:val="004B2A60"/>
    <w:rsid w:val="004B38E5"/>
    <w:rsid w:val="004D0412"/>
    <w:rsid w:val="004D4C80"/>
    <w:rsid w:val="004E303B"/>
    <w:rsid w:val="004E43AA"/>
    <w:rsid w:val="004F1770"/>
    <w:rsid w:val="00512B79"/>
    <w:rsid w:val="00527261"/>
    <w:rsid w:val="00537E42"/>
    <w:rsid w:val="00584A6D"/>
    <w:rsid w:val="00591582"/>
    <w:rsid w:val="005A17F2"/>
    <w:rsid w:val="005D70F8"/>
    <w:rsid w:val="005F3F47"/>
    <w:rsid w:val="00615897"/>
    <w:rsid w:val="006322AC"/>
    <w:rsid w:val="00641D14"/>
    <w:rsid w:val="00642C2A"/>
    <w:rsid w:val="00651ACF"/>
    <w:rsid w:val="00686FE8"/>
    <w:rsid w:val="006D1366"/>
    <w:rsid w:val="006D493C"/>
    <w:rsid w:val="006D7E56"/>
    <w:rsid w:val="006E19EE"/>
    <w:rsid w:val="006E1FD5"/>
    <w:rsid w:val="006E7C93"/>
    <w:rsid w:val="00733801"/>
    <w:rsid w:val="00764356"/>
    <w:rsid w:val="00773E0A"/>
    <w:rsid w:val="0079543B"/>
    <w:rsid w:val="007E7EC6"/>
    <w:rsid w:val="007F6979"/>
    <w:rsid w:val="00822DDF"/>
    <w:rsid w:val="0082348F"/>
    <w:rsid w:val="0082610D"/>
    <w:rsid w:val="00826161"/>
    <w:rsid w:val="008321DB"/>
    <w:rsid w:val="00835761"/>
    <w:rsid w:val="0085696D"/>
    <w:rsid w:val="00856E05"/>
    <w:rsid w:val="008632C0"/>
    <w:rsid w:val="00870386"/>
    <w:rsid w:val="00873A93"/>
    <w:rsid w:val="00880A1C"/>
    <w:rsid w:val="00892E00"/>
    <w:rsid w:val="00893B54"/>
    <w:rsid w:val="008A2F32"/>
    <w:rsid w:val="008B7532"/>
    <w:rsid w:val="008E5BD9"/>
    <w:rsid w:val="00904FBA"/>
    <w:rsid w:val="0090731F"/>
    <w:rsid w:val="00935C35"/>
    <w:rsid w:val="00961419"/>
    <w:rsid w:val="00985B8B"/>
    <w:rsid w:val="009953FF"/>
    <w:rsid w:val="009C3C8D"/>
    <w:rsid w:val="009D4E5E"/>
    <w:rsid w:val="009F6CD4"/>
    <w:rsid w:val="00A01D01"/>
    <w:rsid w:val="00A04956"/>
    <w:rsid w:val="00A500EA"/>
    <w:rsid w:val="00A568E1"/>
    <w:rsid w:val="00A657AB"/>
    <w:rsid w:val="00AA4054"/>
    <w:rsid w:val="00AB3782"/>
    <w:rsid w:val="00AC5191"/>
    <w:rsid w:val="00AD03A9"/>
    <w:rsid w:val="00AD1F7A"/>
    <w:rsid w:val="00AD7EF2"/>
    <w:rsid w:val="00B344A5"/>
    <w:rsid w:val="00B61187"/>
    <w:rsid w:val="00B62E2E"/>
    <w:rsid w:val="00B8297B"/>
    <w:rsid w:val="00B86F34"/>
    <w:rsid w:val="00B92D1F"/>
    <w:rsid w:val="00BC28CC"/>
    <w:rsid w:val="00C223AA"/>
    <w:rsid w:val="00C5056B"/>
    <w:rsid w:val="00C52B5C"/>
    <w:rsid w:val="00C640D8"/>
    <w:rsid w:val="00C701D0"/>
    <w:rsid w:val="00C7091B"/>
    <w:rsid w:val="00C77149"/>
    <w:rsid w:val="00C91753"/>
    <w:rsid w:val="00CA14F5"/>
    <w:rsid w:val="00CD0DE2"/>
    <w:rsid w:val="00D036CD"/>
    <w:rsid w:val="00D17E31"/>
    <w:rsid w:val="00D37C90"/>
    <w:rsid w:val="00D44749"/>
    <w:rsid w:val="00D576A2"/>
    <w:rsid w:val="00D71D3B"/>
    <w:rsid w:val="00DB0CFD"/>
    <w:rsid w:val="00DD6454"/>
    <w:rsid w:val="00DE36F1"/>
    <w:rsid w:val="00E13600"/>
    <w:rsid w:val="00E2545E"/>
    <w:rsid w:val="00E32F58"/>
    <w:rsid w:val="00E4663A"/>
    <w:rsid w:val="00E67729"/>
    <w:rsid w:val="00EA2E06"/>
    <w:rsid w:val="00EA32E2"/>
    <w:rsid w:val="00EC68BD"/>
    <w:rsid w:val="00EC75B3"/>
    <w:rsid w:val="00ED7D42"/>
    <w:rsid w:val="00EE441D"/>
    <w:rsid w:val="00EF05D9"/>
    <w:rsid w:val="00EF266E"/>
    <w:rsid w:val="00F05695"/>
    <w:rsid w:val="00F10258"/>
    <w:rsid w:val="00F21191"/>
    <w:rsid w:val="00F24FB1"/>
    <w:rsid w:val="00F40CB4"/>
    <w:rsid w:val="00F50491"/>
    <w:rsid w:val="00F51662"/>
    <w:rsid w:val="00F55279"/>
    <w:rsid w:val="00F5650E"/>
    <w:rsid w:val="00F66280"/>
    <w:rsid w:val="00F91950"/>
    <w:rsid w:val="00FB1C36"/>
    <w:rsid w:val="00FE311D"/>
    <w:rsid w:val="00FE3981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3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02" w:right="584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880" w:right="80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AD7EF2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D8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407493"/>
  </w:style>
  <w:style w:type="paragraph" w:styleId="aa">
    <w:name w:val="header"/>
    <w:basedOn w:val="a"/>
    <w:link w:val="ab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749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493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AD1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3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02" w:right="584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880" w:right="80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AD7EF2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D8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407493"/>
  </w:style>
  <w:style w:type="paragraph" w:styleId="aa">
    <w:name w:val="header"/>
    <w:basedOn w:val="a"/>
    <w:link w:val="ab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749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493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AD1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priozersk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E7C5-3B1E-4449-849D-688847E9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10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2023-07-18T12:22:00Z</cp:lastPrinted>
  <dcterms:created xsi:type="dcterms:W3CDTF">2023-06-07T13:43:00Z</dcterms:created>
  <dcterms:modified xsi:type="dcterms:W3CDTF">2023-07-20T13:02:00Z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