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D" w:rsidRDefault="0032245D" w:rsidP="00322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noProof/>
          <w:color w:val="000000"/>
          <w:lang w:eastAsia="ru-RU"/>
        </w:rPr>
        <w:drawing>
          <wp:inline distT="0" distB="0" distL="0" distR="0" wp14:anchorId="2EA2A11C" wp14:editId="300B6CB0">
            <wp:extent cx="368300" cy="39753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25" cy="403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45D" w:rsidRPr="006C3012" w:rsidRDefault="0032245D" w:rsidP="00322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 w:rsidRPr="006C3012">
        <w:rPr>
          <w:rFonts w:ascii="Times New Roman CYR" w:hAnsi="Times New Roman CYR" w:cs="Times New Roman CYR"/>
          <w:color w:val="000000"/>
        </w:rPr>
        <w:t>Администрация  муниципального образования</w:t>
      </w:r>
    </w:p>
    <w:p w:rsidR="0032245D" w:rsidRDefault="0032245D" w:rsidP="00322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 w:rsidRPr="006C3012">
        <w:rPr>
          <w:rFonts w:ascii="Times New Roman CYR" w:hAnsi="Times New Roman CYR" w:cs="Times New Roman CYR"/>
          <w:color w:val="000000"/>
        </w:rPr>
        <w:t>Приозерский  муниципальный район Ленинградской области</w:t>
      </w:r>
    </w:p>
    <w:p w:rsidR="0032245D" w:rsidRDefault="0032245D" w:rsidP="00322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</w:p>
    <w:p w:rsidR="0032245D" w:rsidRPr="00AA3EA9" w:rsidRDefault="000E0401" w:rsidP="0032245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ПОСТАНОВЛЕНИЕ</w:t>
      </w:r>
    </w:p>
    <w:p w:rsidR="0032245D" w:rsidRDefault="0032245D" w:rsidP="003224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</w:p>
    <w:p w:rsidR="0032245D" w:rsidRDefault="0032245D" w:rsidP="0032245D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от</w:t>
      </w:r>
      <w:r w:rsidR="00293F9B">
        <w:rPr>
          <w:rFonts w:ascii="Times New Roman CYR" w:hAnsi="Times New Roman CYR" w:cs="Times New Roman CYR"/>
          <w:color w:val="000000"/>
        </w:rPr>
        <w:t xml:space="preserve"> 31 октября 2016 г. № 3587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8"/>
      </w:tblGrid>
      <w:tr w:rsidR="0032245D" w:rsidRPr="005A035F" w:rsidTr="0054074E">
        <w:trPr>
          <w:trHeight w:val="443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32245D" w:rsidRDefault="0054074E" w:rsidP="00A8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состава </w:t>
            </w:r>
            <w:r w:rsidR="00322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Общественного Совета по проведению </w:t>
            </w:r>
            <w:r w:rsidR="0032245D" w:rsidRPr="00012EA4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независимой оценки</w:t>
            </w:r>
            <w:r w:rsidR="00322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оказания </w:t>
            </w:r>
            <w:r w:rsidR="0032245D" w:rsidRPr="00012EA4">
              <w:rPr>
                <w:rFonts w:ascii="Times New Roman" w:hAnsi="Times New Roman" w:cs="Times New Roman"/>
                <w:bCs/>
                <w:sz w:val="24"/>
                <w:szCs w:val="24"/>
              </w:rPr>
              <w:t>услуг муници</w:t>
            </w:r>
            <w:r w:rsidR="00322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пальными  учреждениями культуры </w:t>
            </w:r>
            <w:r w:rsidR="0032245D" w:rsidRPr="00012EA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муниципального образовании  Приозерский  муниципальный район Ленинградской области </w:t>
            </w:r>
          </w:p>
          <w:p w:rsidR="0032245D" w:rsidRPr="00012EA4" w:rsidRDefault="0032245D" w:rsidP="00A8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245D" w:rsidRDefault="0032245D" w:rsidP="0032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4E" w:rsidRDefault="0054074E" w:rsidP="0054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074E" w:rsidRDefault="0054074E" w:rsidP="0054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4E" w:rsidRDefault="0054074E" w:rsidP="0054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4E" w:rsidRDefault="0054074E" w:rsidP="00B87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4074E">
        <w:rPr>
          <w:rFonts w:ascii="Times New Roman" w:hAnsi="Times New Roman" w:cs="Times New Roman"/>
          <w:sz w:val="24"/>
          <w:szCs w:val="24"/>
        </w:rPr>
        <w:t>В соответствии с</w:t>
      </w:r>
      <w:r w:rsidR="00B87E3B">
        <w:rPr>
          <w:rFonts w:ascii="Times New Roman" w:hAnsi="Times New Roman" w:cs="Times New Roman"/>
          <w:sz w:val="24"/>
          <w:szCs w:val="24"/>
        </w:rPr>
        <w:t>о статьей 36.1 «Основ законодательства Российской Федерации о культуре» № 3612 от 09.10.1992 г. (с изменениями вступившим в силу с 01.01.16 г.),  руководствуясь</w:t>
      </w:r>
      <w:r w:rsidRPr="0054074E">
        <w:rPr>
          <w:rFonts w:ascii="Times New Roman" w:hAnsi="Times New Roman" w:cs="Times New Roman"/>
          <w:sz w:val="24"/>
          <w:szCs w:val="24"/>
        </w:rPr>
        <w:t xml:space="preserve"> Положением об </w:t>
      </w:r>
      <w:r w:rsidRPr="0054074E">
        <w:rPr>
          <w:rFonts w:ascii="Times New Roman" w:hAnsi="Times New Roman" w:cs="Times New Roman"/>
          <w:bCs/>
          <w:sz w:val="24"/>
          <w:szCs w:val="24"/>
        </w:rPr>
        <w:t xml:space="preserve">Общественном Совете по проведению независимой оценки оказания услуг муниципальными учреждениями культуры </w:t>
      </w:r>
      <w:r w:rsidRPr="0054074E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образовании  Приозерский  муниципальный район Ленинградской области, утвержденным Постановлением  администрации  муниципального образования</w:t>
      </w:r>
      <w:r w:rsidR="00B87E3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074E">
        <w:rPr>
          <w:rFonts w:ascii="Times New Roman CYR" w:hAnsi="Times New Roman CYR" w:cs="Times New Roman CYR"/>
          <w:color w:val="000000"/>
          <w:sz w:val="24"/>
          <w:szCs w:val="24"/>
        </w:rPr>
        <w:t>Приозерский  муниципальный район Ленинградской области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E0401" w:rsidRPr="000E0401">
        <w:rPr>
          <w:rFonts w:ascii="Times New Roman CYR" w:hAnsi="Times New Roman CYR" w:cs="Times New Roman CYR"/>
          <w:color w:val="000000"/>
          <w:sz w:val="24"/>
          <w:szCs w:val="24"/>
        </w:rPr>
        <w:t>от 21 октября 2016 года № 3444</w:t>
      </w:r>
      <w:proofErr w:type="gramEnd"/>
      <w:r w:rsidR="000E040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87E3B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B87E3B" w:rsidRPr="00B87E3B"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положения об Общественном Совете по проведению независимой оценки оказания услуг муниципальными  учреждениями культуры муниципального образовании  Приозерский  муниципальный район Ленинградской области</w:t>
      </w:r>
      <w:r w:rsidR="00B87E3B">
        <w:rPr>
          <w:rFonts w:ascii="Times New Roman CYR" w:hAnsi="Times New Roman CYR" w:cs="Times New Roman CYR"/>
          <w:color w:val="000000"/>
          <w:sz w:val="24"/>
          <w:szCs w:val="24"/>
        </w:rPr>
        <w:t>», администрация муниципального образования Приозерский муниципальный район Ленинградской области</w:t>
      </w:r>
      <w:r w:rsidR="00B87E3B" w:rsidRPr="00B87E3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E0401" w:rsidRPr="000E0401">
        <w:rPr>
          <w:rFonts w:ascii="Times New Roman CYR" w:hAnsi="Times New Roman CYR" w:cs="Times New Roman CYR"/>
          <w:color w:val="000000"/>
          <w:sz w:val="24"/>
          <w:szCs w:val="24"/>
        </w:rPr>
        <w:t>ПОСТАНОВЛЯЕТ:</w:t>
      </w:r>
    </w:p>
    <w:p w:rsidR="0032245D" w:rsidRPr="00B87E3B" w:rsidRDefault="0032245D" w:rsidP="003224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</w:t>
      </w:r>
      <w:r w:rsidRPr="007D0044">
        <w:rPr>
          <w:rFonts w:ascii="Times New Roman" w:hAnsi="Times New Roman" w:cs="Times New Roman"/>
          <w:sz w:val="24"/>
          <w:szCs w:val="24"/>
        </w:rPr>
        <w:t>остав Общественного совета по проведению независимой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03">
        <w:rPr>
          <w:rFonts w:ascii="Times New Roman" w:hAnsi="Times New Roman" w:cs="Times New Roman"/>
          <w:sz w:val="24"/>
          <w:szCs w:val="24"/>
        </w:rPr>
        <w:t xml:space="preserve">оказания услуг муниципальными учреждениями культуры муниципального </w:t>
      </w:r>
      <w:proofErr w:type="gramStart"/>
      <w:r w:rsidRPr="00D2480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24803">
        <w:rPr>
          <w:rFonts w:ascii="Times New Roman" w:hAnsi="Times New Roman" w:cs="Times New Roman"/>
          <w:sz w:val="24"/>
          <w:szCs w:val="24"/>
        </w:rPr>
        <w:t xml:space="preserve">  Приозерский  муниципальный район Ленинградской области</w:t>
      </w:r>
      <w:r w:rsidR="0054074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</w:t>
      </w:r>
      <w:r w:rsidRPr="00D2480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7E3B" w:rsidRDefault="00B87E3B" w:rsidP="003224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</w:t>
      </w:r>
      <w:r w:rsidRPr="00D24803">
        <w:rPr>
          <w:rFonts w:ascii="Times New Roman" w:hAnsi="Times New Roman" w:cs="Times New Roman"/>
          <w:sz w:val="24"/>
          <w:szCs w:val="24"/>
        </w:rPr>
        <w:t>муниципального образовании  Приозерский 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74E" w:rsidRDefault="0054074E" w:rsidP="0054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4E" w:rsidRDefault="0054074E" w:rsidP="0054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4E" w:rsidRDefault="0054074E" w:rsidP="0054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4E" w:rsidRDefault="0054074E" w:rsidP="0054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  <w:r w:rsidRPr="00A25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Л.А</w:t>
      </w:r>
      <w:r w:rsidRPr="00A25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Котова</w:t>
      </w:r>
    </w:p>
    <w:p w:rsidR="0054074E" w:rsidRPr="00A25D99" w:rsidRDefault="0054074E" w:rsidP="0054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             </w:t>
      </w:r>
      <w:r w:rsidRPr="00A25D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074E" w:rsidRDefault="0054074E" w:rsidP="005407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074E" w:rsidRDefault="0054074E" w:rsidP="005407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074E" w:rsidRDefault="0054074E" w:rsidP="005407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074E" w:rsidRDefault="0054074E" w:rsidP="005407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074E" w:rsidRPr="00FD0EF2" w:rsidRDefault="0054074E" w:rsidP="0054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F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4074E" w:rsidRPr="00FD0EF2" w:rsidRDefault="0054074E" w:rsidP="0054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4E" w:rsidRPr="00FD0EF2" w:rsidRDefault="0054074E" w:rsidP="0054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F2">
        <w:rPr>
          <w:rFonts w:ascii="Times New Roman" w:hAnsi="Times New Roman" w:cs="Times New Roman"/>
          <w:sz w:val="24"/>
          <w:szCs w:val="24"/>
        </w:rPr>
        <w:t>Михалева И.Н.</w:t>
      </w:r>
    </w:p>
    <w:p w:rsidR="0054074E" w:rsidRDefault="0054074E" w:rsidP="00540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74E" w:rsidRPr="00653228" w:rsidRDefault="0054074E" w:rsidP="005407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228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3228">
        <w:rPr>
          <w:rFonts w:ascii="Times New Roman" w:hAnsi="Times New Roman" w:cs="Times New Roman"/>
          <w:sz w:val="20"/>
          <w:szCs w:val="20"/>
        </w:rPr>
        <w:t>Егорова Г.Н.</w:t>
      </w:r>
      <w:r>
        <w:rPr>
          <w:rFonts w:ascii="Times New Roman" w:hAnsi="Times New Roman" w:cs="Times New Roman"/>
          <w:sz w:val="20"/>
          <w:szCs w:val="20"/>
        </w:rPr>
        <w:t>, 35-346</w:t>
      </w:r>
    </w:p>
    <w:p w:rsidR="000E0401" w:rsidRDefault="000E0401" w:rsidP="005407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401" w:rsidRDefault="000E0401" w:rsidP="005407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074E" w:rsidRPr="000E0401" w:rsidRDefault="0054074E" w:rsidP="000E0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7C5C">
        <w:rPr>
          <w:rFonts w:ascii="Times New Roman" w:hAnsi="Times New Roman" w:cs="Times New Roman"/>
          <w:sz w:val="16"/>
          <w:szCs w:val="16"/>
        </w:rPr>
        <w:t>Разослано: дело-2, Котова Л.А.-1, отд. культ.-1</w:t>
      </w:r>
      <w:r>
        <w:rPr>
          <w:rFonts w:ascii="Times New Roman" w:hAnsi="Times New Roman" w:cs="Times New Roman"/>
          <w:sz w:val="16"/>
          <w:szCs w:val="16"/>
        </w:rPr>
        <w:t>, ККЗ-1, Карнавал-1,районная библиотека-1, городская библиотека-1, МУ ДО-5.</w:t>
      </w:r>
    </w:p>
    <w:p w:rsidR="0032245D" w:rsidRPr="00A25D99" w:rsidRDefault="0032245D" w:rsidP="00322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УТВЕРЖДЕН</w:t>
      </w:r>
    </w:p>
    <w:p w:rsidR="0032245D" w:rsidRDefault="0032245D" w:rsidP="00322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32245D" w:rsidRDefault="0032245D" w:rsidP="00322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 Приозерский муниципальный район </w:t>
      </w:r>
    </w:p>
    <w:p w:rsidR="0032245D" w:rsidRDefault="0032245D" w:rsidP="00322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Ленинградской области</w:t>
      </w:r>
    </w:p>
    <w:p w:rsidR="0032245D" w:rsidRDefault="0032245D" w:rsidP="00322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93F9B">
        <w:rPr>
          <w:rFonts w:ascii="Times New Roman" w:hAnsi="Times New Roman" w:cs="Times New Roman"/>
          <w:bCs/>
          <w:sz w:val="20"/>
          <w:szCs w:val="20"/>
        </w:rPr>
        <w:t xml:space="preserve">31 октября 2016 г.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293F9B">
        <w:rPr>
          <w:rFonts w:ascii="Times New Roman" w:hAnsi="Times New Roman" w:cs="Times New Roman"/>
          <w:bCs/>
          <w:sz w:val="20"/>
          <w:szCs w:val="20"/>
        </w:rPr>
        <w:t>3587</w:t>
      </w:r>
    </w:p>
    <w:p w:rsidR="0032245D" w:rsidRPr="00A25D99" w:rsidRDefault="000E0401" w:rsidP="003224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32245D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1)</w:t>
      </w:r>
    </w:p>
    <w:p w:rsidR="0032245D" w:rsidRPr="0054074E" w:rsidRDefault="0032245D" w:rsidP="0032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245D" w:rsidRPr="0054074E" w:rsidRDefault="0032245D" w:rsidP="0032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245D" w:rsidRPr="0054074E" w:rsidRDefault="0032245D" w:rsidP="0032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74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32245D" w:rsidRPr="0054074E" w:rsidRDefault="0032245D" w:rsidP="0032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74E">
        <w:rPr>
          <w:rFonts w:ascii="Times New Roman" w:hAnsi="Times New Roman" w:cs="Times New Roman"/>
          <w:bCs/>
          <w:sz w:val="24"/>
          <w:szCs w:val="24"/>
        </w:rPr>
        <w:t>Общественного совета по проведению независимой оценки качества</w:t>
      </w:r>
    </w:p>
    <w:p w:rsidR="0032245D" w:rsidRPr="0054074E" w:rsidRDefault="0032245D" w:rsidP="000E040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74E">
        <w:rPr>
          <w:rFonts w:ascii="Times New Roman" w:hAnsi="Times New Roman" w:cs="Times New Roman"/>
          <w:bCs/>
          <w:sz w:val="24"/>
          <w:szCs w:val="24"/>
        </w:rPr>
        <w:t>оказания услуг</w:t>
      </w:r>
      <w:r w:rsidRPr="0054074E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культуры</w:t>
      </w:r>
      <w:r w:rsidRPr="005407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Приозерский  муниципальный район Ленинградской области</w:t>
      </w:r>
    </w:p>
    <w:p w:rsidR="0032245D" w:rsidRDefault="0032245D" w:rsidP="003224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713"/>
        <w:gridCol w:w="5779"/>
      </w:tblGrid>
      <w:tr w:rsidR="0032245D" w:rsidRPr="00BE0689" w:rsidTr="0054074E">
        <w:tc>
          <w:tcPr>
            <w:tcW w:w="9492" w:type="dxa"/>
            <w:gridSpan w:val="2"/>
          </w:tcPr>
          <w:p w:rsidR="0032245D" w:rsidRPr="00BE0689" w:rsidRDefault="0032245D" w:rsidP="00A8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b/>
                <w:sz w:val="24"/>
                <w:szCs w:val="24"/>
              </w:rPr>
              <w:t>Члены Общественного совета:</w:t>
            </w:r>
          </w:p>
        </w:tc>
      </w:tr>
      <w:tr w:rsidR="0032245D" w:rsidRPr="00BE0689" w:rsidTr="000E0401">
        <w:tc>
          <w:tcPr>
            <w:tcW w:w="3713" w:type="dxa"/>
            <w:vAlign w:val="center"/>
          </w:tcPr>
          <w:p w:rsidR="0032245D" w:rsidRPr="00BE0689" w:rsidRDefault="0032245D" w:rsidP="000E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Нина Алексеевна   </w:t>
            </w:r>
          </w:p>
        </w:tc>
        <w:tc>
          <w:tcPr>
            <w:tcW w:w="5779" w:type="dxa"/>
            <w:vAlign w:val="center"/>
          </w:tcPr>
          <w:p w:rsidR="0032245D" w:rsidRPr="00BE0689" w:rsidRDefault="0032245D" w:rsidP="000E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Российской Федерации, п</w:t>
            </w: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районного Совета </w:t>
            </w:r>
          </w:p>
        </w:tc>
      </w:tr>
      <w:tr w:rsidR="0032245D" w:rsidRPr="00BE0689" w:rsidTr="000E0401">
        <w:tc>
          <w:tcPr>
            <w:tcW w:w="3713" w:type="dxa"/>
            <w:vAlign w:val="center"/>
          </w:tcPr>
          <w:p w:rsidR="0032245D" w:rsidRPr="00BE0689" w:rsidRDefault="0032245D" w:rsidP="000E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89">
              <w:rPr>
                <w:rFonts w:ascii="Times New Roman" w:hAnsi="Times New Roman" w:cs="Times New Roman"/>
                <w:sz w:val="24"/>
                <w:szCs w:val="24"/>
              </w:rPr>
              <w:t>Вайник</w:t>
            </w:r>
            <w:proofErr w:type="spellEnd"/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779" w:type="dxa"/>
            <w:vAlign w:val="center"/>
          </w:tcPr>
          <w:p w:rsidR="0032245D" w:rsidRPr="00BE0689" w:rsidRDefault="0032245D" w:rsidP="000E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информации сектора подготовки сметной документации</w:t>
            </w:r>
          </w:p>
        </w:tc>
      </w:tr>
      <w:tr w:rsidR="0032245D" w:rsidRPr="00BE0689" w:rsidTr="000E0401">
        <w:tc>
          <w:tcPr>
            <w:tcW w:w="3713" w:type="dxa"/>
            <w:vAlign w:val="center"/>
          </w:tcPr>
          <w:p w:rsidR="0032245D" w:rsidRPr="00BE0689" w:rsidRDefault="0032245D" w:rsidP="000E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>Лихой Андрей Иванович</w:t>
            </w:r>
          </w:p>
        </w:tc>
        <w:tc>
          <w:tcPr>
            <w:tcW w:w="5779" w:type="dxa"/>
            <w:vAlign w:val="center"/>
          </w:tcPr>
          <w:p w:rsidR="0032245D" w:rsidRPr="00BE0689" w:rsidRDefault="0032245D" w:rsidP="000E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Российской Федерации</w:t>
            </w:r>
          </w:p>
        </w:tc>
      </w:tr>
      <w:tr w:rsidR="0032245D" w:rsidRPr="00BE0689" w:rsidTr="000E0401">
        <w:tc>
          <w:tcPr>
            <w:tcW w:w="3713" w:type="dxa"/>
            <w:vAlign w:val="center"/>
          </w:tcPr>
          <w:p w:rsidR="0032245D" w:rsidRPr="00BE0689" w:rsidRDefault="0032245D" w:rsidP="000E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>Никитина Анна Валентиновна</w:t>
            </w:r>
          </w:p>
        </w:tc>
        <w:tc>
          <w:tcPr>
            <w:tcW w:w="5779" w:type="dxa"/>
            <w:vAlign w:val="center"/>
          </w:tcPr>
          <w:p w:rsidR="0032245D" w:rsidRPr="000E0401" w:rsidRDefault="0032245D" w:rsidP="000E04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495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уратор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</w:t>
            </w:r>
            <w:r w:rsidRPr="00495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бъединения </w:t>
            </w:r>
            <w:proofErr w:type="spellStart"/>
            <w:r w:rsidRPr="00495B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Приозерских</w:t>
            </w:r>
            <w:proofErr w:type="spellEnd"/>
            <w:r w:rsidRPr="00495BF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95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художников</w:t>
            </w:r>
          </w:p>
        </w:tc>
      </w:tr>
      <w:tr w:rsidR="0032245D" w:rsidRPr="00BE0689" w:rsidTr="000E0401">
        <w:tc>
          <w:tcPr>
            <w:tcW w:w="3713" w:type="dxa"/>
            <w:vAlign w:val="center"/>
          </w:tcPr>
          <w:p w:rsidR="0032245D" w:rsidRPr="00BE0689" w:rsidRDefault="0032245D" w:rsidP="000E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Татьяна Васильевна</w:t>
            </w:r>
          </w:p>
        </w:tc>
        <w:tc>
          <w:tcPr>
            <w:tcW w:w="5779" w:type="dxa"/>
            <w:vAlign w:val="center"/>
          </w:tcPr>
          <w:p w:rsidR="0032245D" w:rsidRPr="00BE0689" w:rsidRDefault="0032245D" w:rsidP="006B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245D" w:rsidRPr="00BE0689" w:rsidTr="0054074E">
        <w:tc>
          <w:tcPr>
            <w:tcW w:w="9492" w:type="dxa"/>
            <w:gridSpan w:val="2"/>
          </w:tcPr>
          <w:p w:rsidR="0032245D" w:rsidRPr="00BE0689" w:rsidRDefault="0032245D" w:rsidP="00A85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Общественного совета:</w:t>
            </w:r>
          </w:p>
        </w:tc>
      </w:tr>
      <w:tr w:rsidR="0032245D" w:rsidRPr="00BE0689" w:rsidTr="0054074E">
        <w:tc>
          <w:tcPr>
            <w:tcW w:w="3713" w:type="dxa"/>
          </w:tcPr>
          <w:p w:rsidR="0032245D" w:rsidRPr="0054074E" w:rsidRDefault="0054074E" w:rsidP="00A8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Антонина </w:t>
            </w:r>
            <w:r w:rsidR="0032245D" w:rsidRPr="0054074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779" w:type="dxa"/>
          </w:tcPr>
          <w:p w:rsidR="0032245D" w:rsidRPr="0054074E" w:rsidRDefault="0032245D" w:rsidP="005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культуре Администрации муниципального образования Приозерский муниципальный район Ленинградской области</w:t>
            </w:r>
          </w:p>
        </w:tc>
      </w:tr>
    </w:tbl>
    <w:p w:rsidR="0032245D" w:rsidRPr="00BE0689" w:rsidRDefault="0032245D" w:rsidP="0032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5D" w:rsidRPr="00EA0504" w:rsidRDefault="0032245D" w:rsidP="0032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5D" w:rsidRDefault="0032245D" w:rsidP="0032245D">
      <w:pPr>
        <w:rPr>
          <w:rFonts w:ascii="Times New Roman" w:hAnsi="Times New Roman" w:cs="Times New Roman"/>
          <w:sz w:val="24"/>
          <w:szCs w:val="24"/>
        </w:rPr>
      </w:pPr>
    </w:p>
    <w:p w:rsidR="006C338A" w:rsidRDefault="006C338A"/>
    <w:sectPr w:rsidR="006C338A" w:rsidSect="003224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075"/>
    <w:multiLevelType w:val="multilevel"/>
    <w:tmpl w:val="CCE63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D"/>
    <w:rsid w:val="000E0401"/>
    <w:rsid w:val="00293F9B"/>
    <w:rsid w:val="002E7A6B"/>
    <w:rsid w:val="0032245D"/>
    <w:rsid w:val="0054074E"/>
    <w:rsid w:val="006B1841"/>
    <w:rsid w:val="006C338A"/>
    <w:rsid w:val="00B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5D"/>
    <w:pPr>
      <w:ind w:left="720"/>
      <w:contextualSpacing/>
    </w:pPr>
  </w:style>
  <w:style w:type="table" w:styleId="a4">
    <w:name w:val="Table Grid"/>
    <w:basedOn w:val="a1"/>
    <w:uiPriority w:val="39"/>
    <w:rsid w:val="0032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245D"/>
  </w:style>
  <w:style w:type="paragraph" w:styleId="a5">
    <w:name w:val="Balloon Text"/>
    <w:basedOn w:val="a"/>
    <w:link w:val="a6"/>
    <w:uiPriority w:val="99"/>
    <w:semiHidden/>
    <w:unhideWhenUsed/>
    <w:rsid w:val="000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5D"/>
    <w:pPr>
      <w:ind w:left="720"/>
      <w:contextualSpacing/>
    </w:pPr>
  </w:style>
  <w:style w:type="table" w:styleId="a4">
    <w:name w:val="Table Grid"/>
    <w:basedOn w:val="a1"/>
    <w:uiPriority w:val="39"/>
    <w:rsid w:val="0032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245D"/>
  </w:style>
  <w:style w:type="paragraph" w:styleId="a5">
    <w:name w:val="Balloon Text"/>
    <w:basedOn w:val="a"/>
    <w:link w:val="a6"/>
    <w:uiPriority w:val="99"/>
    <w:semiHidden/>
    <w:unhideWhenUsed/>
    <w:rsid w:val="000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TANYUA</cp:lastModifiedBy>
  <cp:revision>5</cp:revision>
  <cp:lastPrinted>2016-10-31T09:59:00Z</cp:lastPrinted>
  <dcterms:created xsi:type="dcterms:W3CDTF">2016-10-07T12:06:00Z</dcterms:created>
  <dcterms:modified xsi:type="dcterms:W3CDTF">2016-11-03T12:52:00Z</dcterms:modified>
</cp:coreProperties>
</file>