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48F" w:rsidRPr="0005648F" w:rsidRDefault="0005648F" w:rsidP="0005648F">
      <w:pPr>
        <w:widowControl w:val="0"/>
        <w:jc w:val="center"/>
        <w:outlineLvl w:val="0"/>
        <w:rPr>
          <w:rFonts w:eastAsia="Times New Roman" w:cs="Times New Roman"/>
          <w:b/>
          <w:bCs/>
          <w:color w:val="000000"/>
          <w:szCs w:val="24"/>
          <w:lang w:val="ru-RU" w:eastAsia="ru-RU"/>
        </w:rPr>
      </w:pPr>
      <w:r w:rsidRPr="0005648F">
        <w:rPr>
          <w:rFonts w:eastAsia="Times New Roman" w:cs="Times New Roman"/>
          <w:b/>
          <w:noProof/>
          <w:color w:val="000000"/>
          <w:szCs w:val="24"/>
          <w:lang w:val="ru-RU" w:eastAsia="ru-RU"/>
        </w:rPr>
        <w:drawing>
          <wp:inline distT="0" distB="0" distL="0" distR="0" wp14:anchorId="774BC401" wp14:editId="30AB6043">
            <wp:extent cx="469265" cy="604520"/>
            <wp:effectExtent l="0" t="0" r="698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48F" w:rsidRPr="0005648F" w:rsidRDefault="0005648F" w:rsidP="0005648F">
      <w:pPr>
        <w:widowControl w:val="0"/>
        <w:jc w:val="center"/>
        <w:outlineLvl w:val="0"/>
        <w:rPr>
          <w:rFonts w:eastAsia="Times New Roman" w:cs="Times New Roman"/>
          <w:b/>
          <w:bCs/>
          <w:color w:val="000000"/>
          <w:szCs w:val="24"/>
          <w:lang w:val="ru-RU" w:eastAsia="ru-RU"/>
        </w:rPr>
      </w:pPr>
    </w:p>
    <w:p w:rsidR="0005648F" w:rsidRPr="0005648F" w:rsidRDefault="0005648F" w:rsidP="0005648F">
      <w:pPr>
        <w:widowControl w:val="0"/>
        <w:jc w:val="center"/>
        <w:rPr>
          <w:rFonts w:eastAsia="Times New Roman" w:cs="Times New Roman"/>
          <w:b/>
          <w:bCs/>
          <w:color w:val="000000"/>
          <w:szCs w:val="24"/>
          <w:lang w:val="ru-RU" w:eastAsia="ru-RU"/>
        </w:rPr>
      </w:pPr>
      <w:r w:rsidRPr="0005648F">
        <w:rPr>
          <w:rFonts w:eastAsia="Times New Roman" w:cs="Times New Roman"/>
          <w:b/>
          <w:bCs/>
          <w:color w:val="000000"/>
          <w:szCs w:val="24"/>
          <w:lang w:val="ru-RU" w:eastAsia="ru-RU"/>
        </w:rPr>
        <w:t>СОВЕТ ДЕПУТАТОВ</w:t>
      </w:r>
    </w:p>
    <w:p w:rsidR="0005648F" w:rsidRPr="0005648F" w:rsidRDefault="0005648F" w:rsidP="0005648F">
      <w:pPr>
        <w:widowControl w:val="0"/>
        <w:jc w:val="center"/>
        <w:rPr>
          <w:rFonts w:eastAsia="Times New Roman" w:cs="Times New Roman"/>
          <w:b/>
          <w:bCs/>
          <w:color w:val="000000"/>
          <w:szCs w:val="24"/>
          <w:lang w:val="ru-RU" w:eastAsia="ru-RU"/>
        </w:rPr>
      </w:pPr>
      <w:r w:rsidRPr="0005648F">
        <w:rPr>
          <w:rFonts w:eastAsia="Times New Roman" w:cs="Times New Roman"/>
          <w:b/>
          <w:bCs/>
          <w:color w:val="000000"/>
          <w:szCs w:val="24"/>
          <w:lang w:val="ru-RU" w:eastAsia="ru-RU"/>
        </w:rPr>
        <w:t>ПРИОЗЕРСКОГО МУНИЦИПАЛЬНОГО РАЙОНА</w:t>
      </w:r>
    </w:p>
    <w:p w:rsidR="0005648F" w:rsidRPr="0005648F" w:rsidRDefault="0005648F" w:rsidP="0005648F">
      <w:pPr>
        <w:widowControl w:val="0"/>
        <w:jc w:val="center"/>
        <w:rPr>
          <w:rFonts w:eastAsia="Times New Roman" w:cs="Times New Roman"/>
          <w:b/>
          <w:bCs/>
          <w:color w:val="000000"/>
          <w:szCs w:val="24"/>
          <w:lang w:val="ru-RU" w:eastAsia="ru-RU"/>
        </w:rPr>
      </w:pPr>
      <w:r w:rsidRPr="0005648F">
        <w:rPr>
          <w:rFonts w:eastAsia="Times New Roman" w:cs="Times New Roman"/>
          <w:b/>
          <w:bCs/>
          <w:color w:val="000000"/>
          <w:szCs w:val="24"/>
          <w:lang w:val="ru-RU" w:eastAsia="ru-RU"/>
        </w:rPr>
        <w:t>ЛЕНИНГРАДСКОЙ ОБЛАСТИ</w:t>
      </w:r>
    </w:p>
    <w:p w:rsidR="0005648F" w:rsidRPr="0005648F" w:rsidRDefault="0005648F" w:rsidP="0005648F">
      <w:pPr>
        <w:widowControl w:val="0"/>
        <w:jc w:val="center"/>
        <w:rPr>
          <w:rFonts w:eastAsia="Times New Roman" w:cs="Times New Roman"/>
          <w:b/>
          <w:bCs/>
          <w:color w:val="000000"/>
          <w:szCs w:val="24"/>
          <w:lang w:val="ru-RU" w:eastAsia="ru-RU"/>
        </w:rPr>
      </w:pPr>
    </w:p>
    <w:p w:rsidR="0005648F" w:rsidRPr="0005648F" w:rsidRDefault="0005648F" w:rsidP="0005648F">
      <w:pPr>
        <w:widowControl w:val="0"/>
        <w:jc w:val="center"/>
        <w:rPr>
          <w:rFonts w:eastAsia="Times New Roman" w:cs="Times New Roman"/>
          <w:b/>
          <w:bCs/>
          <w:color w:val="000000"/>
          <w:szCs w:val="24"/>
          <w:lang w:val="ru-RU" w:eastAsia="ru-RU"/>
        </w:rPr>
      </w:pPr>
      <w:r w:rsidRPr="0005648F">
        <w:rPr>
          <w:rFonts w:eastAsia="Times New Roman" w:cs="Times New Roman"/>
          <w:b/>
          <w:bCs/>
          <w:color w:val="000000"/>
          <w:szCs w:val="24"/>
          <w:lang w:val="ru-RU" w:eastAsia="ru-RU"/>
        </w:rPr>
        <w:t>РЕШЕНИЕ</w:t>
      </w:r>
    </w:p>
    <w:p w:rsidR="0005648F" w:rsidRPr="0005648F" w:rsidRDefault="0005648F" w:rsidP="00AC3B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  <w:rPr>
          <w:rFonts w:eastAsia="Times New Roman" w:cs="Times New Roman"/>
          <w:color w:val="000000"/>
          <w:szCs w:val="24"/>
          <w:lang w:val="ru-RU" w:eastAsia="ru-RU"/>
        </w:rPr>
      </w:pPr>
    </w:p>
    <w:p w:rsidR="0005648F" w:rsidRPr="0005648F" w:rsidRDefault="0005648F" w:rsidP="000564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855"/>
        <w:rPr>
          <w:rFonts w:eastAsia="Times New Roman" w:cs="Times New Roman"/>
          <w:color w:val="000000"/>
          <w:szCs w:val="24"/>
          <w:lang w:val="ru-RU" w:eastAsia="ru-RU"/>
        </w:rPr>
      </w:pPr>
      <w:r>
        <w:rPr>
          <w:rFonts w:eastAsia="Times New Roman" w:cs="Times New Roman"/>
          <w:color w:val="000000"/>
          <w:szCs w:val="24"/>
          <w:lang w:val="ru-RU" w:eastAsia="ru-RU"/>
        </w:rPr>
        <w:t>от 20 октября 2</w:t>
      </w:r>
      <w:r w:rsidRPr="0005648F">
        <w:rPr>
          <w:rFonts w:eastAsia="Times New Roman" w:cs="Times New Roman"/>
          <w:color w:val="000000"/>
          <w:szCs w:val="24"/>
          <w:lang w:val="ru-RU" w:eastAsia="ru-RU"/>
        </w:rPr>
        <w:t>026 года №</w:t>
      </w:r>
      <w:r w:rsidR="00AC3B55">
        <w:rPr>
          <w:rFonts w:eastAsia="Times New Roman" w:cs="Times New Roman"/>
          <w:color w:val="000000"/>
          <w:szCs w:val="24"/>
          <w:lang w:val="ru-RU" w:eastAsia="ru-RU"/>
        </w:rPr>
        <w:t xml:space="preserve"> 120</w:t>
      </w:r>
    </w:p>
    <w:p w:rsidR="001D50C7" w:rsidRDefault="001D50C7" w:rsidP="001D50C7">
      <w:pPr>
        <w:rPr>
          <w:b/>
          <w:lang w:val="ru-RU"/>
        </w:rPr>
      </w:pPr>
    </w:p>
    <w:p w:rsidR="00E8371D" w:rsidRPr="00BC484A" w:rsidRDefault="0005648F" w:rsidP="009E1A52">
      <w:pPr>
        <w:tabs>
          <w:tab w:val="left" w:pos="3686"/>
          <w:tab w:val="left" w:pos="4820"/>
        </w:tabs>
        <w:ind w:right="5152"/>
        <w:jc w:val="both"/>
        <w:rPr>
          <w:lang w:val="ru-RU"/>
        </w:rPr>
      </w:pPr>
      <w:r>
        <w:rPr>
          <w:lang w:val="ru-RU"/>
        </w:rPr>
        <w:t xml:space="preserve">Об утверждении Порядка </w:t>
      </w:r>
      <w:r w:rsidR="00BC484A" w:rsidRPr="00BC484A">
        <w:rPr>
          <w:lang w:val="ru-RU"/>
        </w:rPr>
        <w:t>поощрения лиц муниципальной управленческой команды П</w:t>
      </w:r>
      <w:r w:rsidR="00BC484A">
        <w:rPr>
          <w:lang w:val="ru-RU"/>
        </w:rPr>
        <w:t xml:space="preserve">риозерского </w:t>
      </w:r>
      <w:r w:rsidR="00BC484A" w:rsidRPr="00BC484A">
        <w:rPr>
          <w:lang w:val="ru-RU"/>
        </w:rPr>
        <w:t xml:space="preserve">муниципального района за счет дотации (гранта) за достижение </w:t>
      </w:r>
      <w:proofErr w:type="gramStart"/>
      <w:r w:rsidR="00BC484A" w:rsidRPr="00BC484A">
        <w:rPr>
          <w:lang w:val="ru-RU"/>
        </w:rPr>
        <w:t>показателей деятельности исполнительных органов субъектов Российской Федерации</w:t>
      </w:r>
      <w:proofErr w:type="gramEnd"/>
      <w:r w:rsidR="00BC484A" w:rsidRPr="00BC484A">
        <w:rPr>
          <w:lang w:val="ru-RU"/>
        </w:rPr>
        <w:t xml:space="preserve"> из областного бюджета Ленинградской области</w:t>
      </w:r>
    </w:p>
    <w:p w:rsidR="00BC484A" w:rsidRDefault="00BC484A" w:rsidP="00201964">
      <w:pPr>
        <w:ind w:firstLine="567"/>
        <w:jc w:val="both"/>
        <w:rPr>
          <w:lang w:val="ru-RU"/>
        </w:rPr>
      </w:pPr>
    </w:p>
    <w:p w:rsidR="00201964" w:rsidRPr="004E0137" w:rsidRDefault="00560E42" w:rsidP="0005648F">
      <w:pPr>
        <w:ind w:firstLine="709"/>
        <w:jc w:val="both"/>
        <w:rPr>
          <w:lang w:val="ru-RU"/>
        </w:rPr>
      </w:pPr>
      <w:proofErr w:type="gramStart"/>
      <w:r w:rsidRPr="004E0137">
        <w:rPr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областным законом Ленинградской области от 11.03.2008 № 14-оз «О правовом регулировании муниципальной службы в Ленинградской области», постановлением Губернатора Ленинградской области от </w:t>
      </w:r>
      <w:r w:rsidR="00201964">
        <w:rPr>
          <w:lang w:val="ru-RU"/>
        </w:rPr>
        <w:t>27</w:t>
      </w:r>
      <w:r w:rsidRPr="004E0137">
        <w:rPr>
          <w:lang w:val="ru-RU"/>
        </w:rPr>
        <w:t>.0</w:t>
      </w:r>
      <w:r w:rsidR="00201964">
        <w:rPr>
          <w:lang w:val="ru-RU"/>
        </w:rPr>
        <w:t>7</w:t>
      </w:r>
      <w:r w:rsidRPr="004E0137">
        <w:rPr>
          <w:lang w:val="ru-RU"/>
        </w:rPr>
        <w:t>.202</w:t>
      </w:r>
      <w:r w:rsidR="00201964">
        <w:rPr>
          <w:lang w:val="ru-RU"/>
        </w:rPr>
        <w:t>6 № 1</w:t>
      </w:r>
      <w:r w:rsidRPr="004E0137">
        <w:rPr>
          <w:lang w:val="ru-RU"/>
        </w:rPr>
        <w:t>-пг-дсп «О поощрении за счет дотации (гранта), предоставленной в 202</w:t>
      </w:r>
      <w:r w:rsidR="00201964">
        <w:rPr>
          <w:lang w:val="ru-RU"/>
        </w:rPr>
        <w:t>6</w:t>
      </w:r>
      <w:r w:rsidRPr="004E0137">
        <w:rPr>
          <w:lang w:val="ru-RU"/>
        </w:rPr>
        <w:t xml:space="preserve"> году</w:t>
      </w:r>
      <w:proofErr w:type="gramEnd"/>
      <w:r w:rsidRPr="004E0137">
        <w:rPr>
          <w:lang w:val="ru-RU"/>
        </w:rPr>
        <w:t xml:space="preserve"> </w:t>
      </w:r>
      <w:proofErr w:type="gramStart"/>
      <w:r w:rsidRPr="004E0137">
        <w:rPr>
          <w:lang w:val="ru-RU"/>
        </w:rPr>
        <w:t xml:space="preserve">из федерального бюджета бюджету Ленинградской области за достижение показателей деятельности исполнительных органов субъектов Российской Федерации, и признании утратившим силу постановления Губернатора Ленинградской области от </w:t>
      </w:r>
      <w:r w:rsidR="00201964">
        <w:rPr>
          <w:lang w:val="ru-RU"/>
        </w:rPr>
        <w:t>4</w:t>
      </w:r>
      <w:r w:rsidRPr="004E0137">
        <w:rPr>
          <w:lang w:val="ru-RU"/>
        </w:rPr>
        <w:t xml:space="preserve"> </w:t>
      </w:r>
      <w:r w:rsidR="00201964">
        <w:rPr>
          <w:lang w:val="ru-RU"/>
        </w:rPr>
        <w:t>августа</w:t>
      </w:r>
      <w:r w:rsidRPr="004E0137">
        <w:rPr>
          <w:lang w:val="ru-RU"/>
        </w:rPr>
        <w:t xml:space="preserve"> 202</w:t>
      </w:r>
      <w:r w:rsidR="00201964">
        <w:rPr>
          <w:lang w:val="ru-RU"/>
        </w:rPr>
        <w:t>5</w:t>
      </w:r>
      <w:r w:rsidRPr="004E0137">
        <w:rPr>
          <w:lang w:val="ru-RU"/>
        </w:rPr>
        <w:t xml:space="preserve"> года № 2-пг-дсп», постановлением Правительства Ленинградской области от </w:t>
      </w:r>
      <w:r w:rsidR="00201964">
        <w:rPr>
          <w:lang w:val="ru-RU"/>
        </w:rPr>
        <w:t>07</w:t>
      </w:r>
      <w:r w:rsidRPr="004E0137">
        <w:rPr>
          <w:lang w:val="ru-RU"/>
        </w:rPr>
        <w:t>.08.202</w:t>
      </w:r>
      <w:r w:rsidR="00201964">
        <w:rPr>
          <w:lang w:val="ru-RU"/>
        </w:rPr>
        <w:t>6 № 11</w:t>
      </w:r>
      <w:r w:rsidRPr="004E0137">
        <w:rPr>
          <w:lang w:val="ru-RU"/>
        </w:rPr>
        <w:t>-дсп «О поощрении муниципальных управленческих команд Ленинградской области за счет дотации (гранта), предоставленной в 202</w:t>
      </w:r>
      <w:r w:rsidR="00201964">
        <w:rPr>
          <w:lang w:val="ru-RU"/>
        </w:rPr>
        <w:t>6</w:t>
      </w:r>
      <w:r w:rsidRPr="004E0137">
        <w:rPr>
          <w:lang w:val="ru-RU"/>
        </w:rPr>
        <w:t xml:space="preserve"> году из федерального бюджета бюджету Ленинградской области за достижение показателей</w:t>
      </w:r>
      <w:proofErr w:type="gramEnd"/>
      <w:r w:rsidRPr="004E0137">
        <w:rPr>
          <w:lang w:val="ru-RU"/>
        </w:rPr>
        <w:t xml:space="preserve"> деятельности исполнительных органов субъектов Российской Федерации», Уставом муниципального образования «Приозерский муниципальный район Ленинградской области»,</w:t>
      </w:r>
      <w:r w:rsidR="0005648F">
        <w:rPr>
          <w:lang w:val="ru-RU"/>
        </w:rPr>
        <w:t xml:space="preserve"> </w:t>
      </w:r>
      <w:r w:rsidRPr="00201964">
        <w:rPr>
          <w:lang w:val="ru-RU"/>
        </w:rPr>
        <w:t>Совет депутатов Приозерского муниципального района Ленинградской области</w:t>
      </w:r>
      <w:r w:rsidR="0005648F">
        <w:rPr>
          <w:lang w:val="ru-RU"/>
        </w:rPr>
        <w:t xml:space="preserve"> </w:t>
      </w:r>
      <w:r w:rsidRPr="0005648F">
        <w:rPr>
          <w:lang w:val="ru-RU"/>
        </w:rPr>
        <w:t>РЕШИЛ:</w:t>
      </w:r>
    </w:p>
    <w:p w:rsidR="00E8371D" w:rsidRPr="004E0137" w:rsidRDefault="00560E42" w:rsidP="0005648F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1. Утвердить Порядок поощрения </w:t>
      </w:r>
      <w:r w:rsidR="00201964">
        <w:rPr>
          <w:lang w:val="ru-RU"/>
        </w:rPr>
        <w:t xml:space="preserve">лиц </w:t>
      </w:r>
      <w:r w:rsidRPr="004E0137">
        <w:rPr>
          <w:lang w:val="ru-RU"/>
        </w:rPr>
        <w:t xml:space="preserve">муниципальной управленческой команды Приозерского муниципального района Ленинградской области за счет дотации (гранта), предоставленной </w:t>
      </w:r>
      <w:r w:rsidR="00D55541" w:rsidRPr="00D55541">
        <w:rPr>
          <w:lang w:val="ru-RU"/>
        </w:rPr>
        <w:t>из областного бюджета Ленинградской области</w:t>
      </w:r>
      <w:r w:rsidR="00D55541">
        <w:rPr>
          <w:lang w:val="ru-RU"/>
        </w:rPr>
        <w:t xml:space="preserve"> </w:t>
      </w:r>
      <w:r w:rsidR="00D55541" w:rsidRPr="00D55541">
        <w:rPr>
          <w:lang w:val="ru-RU"/>
        </w:rPr>
        <w:t>в 2026 году</w:t>
      </w:r>
      <w:r w:rsidR="00D55541">
        <w:rPr>
          <w:lang w:val="ru-RU"/>
        </w:rPr>
        <w:t xml:space="preserve"> </w:t>
      </w:r>
      <w:r w:rsidRPr="004E0137">
        <w:rPr>
          <w:lang w:val="ru-RU"/>
        </w:rPr>
        <w:t>согласно приложению к настоящему решению.</w:t>
      </w:r>
    </w:p>
    <w:p w:rsidR="00EF160C" w:rsidRDefault="00896320" w:rsidP="009E1A52">
      <w:pPr>
        <w:ind w:firstLine="709"/>
        <w:jc w:val="both"/>
        <w:rPr>
          <w:lang w:val="ru-RU"/>
        </w:rPr>
      </w:pPr>
      <w:r>
        <w:rPr>
          <w:lang w:val="ru-RU"/>
        </w:rPr>
        <w:t>2</w:t>
      </w:r>
      <w:r w:rsidR="00560E42" w:rsidRPr="004E0137">
        <w:rPr>
          <w:lang w:val="ru-RU"/>
        </w:rPr>
        <w:t xml:space="preserve">. Настоящее решение вступает в силу со дня его </w:t>
      </w:r>
      <w:r w:rsidR="00D55541">
        <w:rPr>
          <w:lang w:val="ru-RU"/>
        </w:rPr>
        <w:t>принятия.</w:t>
      </w:r>
    </w:p>
    <w:p w:rsidR="00EF160C" w:rsidRDefault="00EF160C" w:rsidP="009E1A52">
      <w:pPr>
        <w:jc w:val="both"/>
        <w:rPr>
          <w:lang w:val="ru-RU"/>
        </w:rPr>
      </w:pPr>
    </w:p>
    <w:p w:rsidR="00E8371D" w:rsidRPr="004E0137" w:rsidRDefault="00560E42" w:rsidP="009E1A52">
      <w:pPr>
        <w:jc w:val="both"/>
        <w:rPr>
          <w:lang w:val="ru-RU"/>
        </w:rPr>
      </w:pPr>
      <w:r w:rsidRPr="004E0137">
        <w:rPr>
          <w:lang w:val="ru-RU"/>
        </w:rPr>
        <w:t>Глава Приозерского муниципального района</w:t>
      </w:r>
    </w:p>
    <w:p w:rsidR="009E1A52" w:rsidRPr="009E1A52" w:rsidRDefault="00560E42" w:rsidP="009E1A52">
      <w:pPr>
        <w:jc w:val="both"/>
        <w:rPr>
          <w:lang w:val="ru-RU"/>
        </w:rPr>
      </w:pPr>
      <w:r w:rsidRPr="004E0137">
        <w:rPr>
          <w:lang w:val="ru-RU"/>
        </w:rPr>
        <w:t>Ленинградской области</w:t>
      </w:r>
      <w:r w:rsidR="00EF160C">
        <w:rPr>
          <w:lang w:val="ru-RU"/>
        </w:rPr>
        <w:t xml:space="preserve">       </w:t>
      </w:r>
      <w:r w:rsidR="0005648F">
        <w:rPr>
          <w:lang w:val="ru-RU"/>
        </w:rPr>
        <w:t xml:space="preserve">                                           </w:t>
      </w:r>
      <w:r w:rsidR="009E1A52">
        <w:rPr>
          <w:lang w:val="ru-RU"/>
        </w:rPr>
        <w:t xml:space="preserve">     </w:t>
      </w:r>
      <w:r w:rsidR="0005648F">
        <w:rPr>
          <w:lang w:val="ru-RU"/>
        </w:rPr>
        <w:t xml:space="preserve">                              И. Г. Пьянкова</w:t>
      </w:r>
      <w:bookmarkStart w:id="0" w:name="_GoBack"/>
      <w:bookmarkEnd w:id="0"/>
    </w:p>
    <w:p w:rsidR="009E1A52" w:rsidRDefault="009E1A52" w:rsidP="009E1A52">
      <w:pPr>
        <w:jc w:val="both"/>
        <w:rPr>
          <w:sz w:val="20"/>
          <w:szCs w:val="20"/>
          <w:lang w:val="ru-RU"/>
        </w:rPr>
      </w:pPr>
    </w:p>
    <w:p w:rsidR="009E1A52" w:rsidRDefault="009E1A52" w:rsidP="009E1A52">
      <w:pPr>
        <w:jc w:val="both"/>
        <w:rPr>
          <w:sz w:val="20"/>
          <w:szCs w:val="20"/>
          <w:lang w:val="ru-RU"/>
        </w:rPr>
      </w:pPr>
    </w:p>
    <w:p w:rsidR="009E1A52" w:rsidRDefault="009E1A52" w:rsidP="009E1A52">
      <w:pPr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Согласовано:</w:t>
      </w:r>
    </w:p>
    <w:p w:rsidR="00E8371D" w:rsidRPr="009E1A52" w:rsidRDefault="009E1A52" w:rsidP="009E1A52">
      <w:pPr>
        <w:jc w:val="both"/>
        <w:rPr>
          <w:sz w:val="20"/>
          <w:szCs w:val="20"/>
          <w:lang w:val="ru-RU"/>
        </w:rPr>
      </w:pPr>
      <w:r w:rsidRPr="009E1A52">
        <w:rPr>
          <w:sz w:val="20"/>
          <w:szCs w:val="20"/>
          <w:lang w:val="ru-RU"/>
        </w:rPr>
        <w:t>Соклаков А. Н.</w:t>
      </w:r>
    </w:p>
    <w:p w:rsidR="009E1A52" w:rsidRPr="009E1A52" w:rsidRDefault="009E1A52" w:rsidP="009E1A52">
      <w:pPr>
        <w:jc w:val="both"/>
        <w:rPr>
          <w:sz w:val="20"/>
          <w:szCs w:val="20"/>
          <w:lang w:val="ru-RU"/>
        </w:rPr>
      </w:pPr>
      <w:r w:rsidRPr="009E1A52">
        <w:rPr>
          <w:sz w:val="20"/>
          <w:szCs w:val="20"/>
          <w:lang w:val="ru-RU"/>
        </w:rPr>
        <w:t>Абрамова Н. П.</w:t>
      </w:r>
    </w:p>
    <w:p w:rsidR="009E1A52" w:rsidRPr="009E1A52" w:rsidRDefault="009E1A52" w:rsidP="009E1A52">
      <w:pPr>
        <w:jc w:val="both"/>
        <w:rPr>
          <w:sz w:val="20"/>
          <w:szCs w:val="20"/>
          <w:lang w:val="ru-RU"/>
        </w:rPr>
      </w:pPr>
      <w:proofErr w:type="spellStart"/>
      <w:r w:rsidRPr="009E1A52">
        <w:rPr>
          <w:sz w:val="20"/>
          <w:szCs w:val="20"/>
          <w:lang w:val="ru-RU"/>
        </w:rPr>
        <w:t>Витрук</w:t>
      </w:r>
      <w:proofErr w:type="spellEnd"/>
      <w:r w:rsidRPr="009E1A52">
        <w:rPr>
          <w:sz w:val="20"/>
          <w:szCs w:val="20"/>
          <w:lang w:val="ru-RU"/>
        </w:rPr>
        <w:t xml:space="preserve"> П. А.</w:t>
      </w:r>
    </w:p>
    <w:p w:rsidR="009E1A52" w:rsidRPr="009E1A52" w:rsidRDefault="009E1A52" w:rsidP="009E1A52">
      <w:pPr>
        <w:jc w:val="both"/>
        <w:rPr>
          <w:sz w:val="20"/>
          <w:szCs w:val="20"/>
          <w:lang w:val="ru-RU"/>
        </w:rPr>
      </w:pPr>
      <w:r w:rsidRPr="009E1A52">
        <w:rPr>
          <w:sz w:val="20"/>
          <w:szCs w:val="20"/>
          <w:lang w:val="ru-RU"/>
        </w:rPr>
        <w:t xml:space="preserve">Исп. </w:t>
      </w:r>
      <w:proofErr w:type="spellStart"/>
      <w:r w:rsidRPr="009E1A52">
        <w:rPr>
          <w:sz w:val="20"/>
          <w:szCs w:val="20"/>
          <w:lang w:val="ru-RU"/>
        </w:rPr>
        <w:t>Пепелова</w:t>
      </w:r>
      <w:proofErr w:type="spellEnd"/>
      <w:r w:rsidRPr="009E1A52">
        <w:rPr>
          <w:sz w:val="20"/>
          <w:szCs w:val="20"/>
          <w:lang w:val="ru-RU"/>
        </w:rPr>
        <w:t xml:space="preserve"> Ю. В., т. 8(81379)33-865</w:t>
      </w:r>
    </w:p>
    <w:p w:rsidR="00E8371D" w:rsidRPr="009E1A52" w:rsidRDefault="009E1A52" w:rsidP="009E1A52">
      <w:pPr>
        <w:jc w:val="both"/>
        <w:rPr>
          <w:sz w:val="20"/>
          <w:szCs w:val="20"/>
          <w:lang w:val="ru-RU"/>
        </w:rPr>
      </w:pPr>
      <w:r w:rsidRPr="009E1A52">
        <w:rPr>
          <w:sz w:val="20"/>
          <w:szCs w:val="20"/>
          <w:lang w:val="ru-RU"/>
        </w:rPr>
        <w:t xml:space="preserve">Разослано: дело- 1, комитет финансов – 1, </w:t>
      </w:r>
      <w:proofErr w:type="spellStart"/>
      <w:r w:rsidRPr="009E1A52">
        <w:rPr>
          <w:sz w:val="20"/>
          <w:szCs w:val="20"/>
          <w:lang w:val="ru-RU"/>
        </w:rPr>
        <w:t>ОУиВ</w:t>
      </w:r>
      <w:proofErr w:type="spellEnd"/>
      <w:r w:rsidRPr="009E1A52">
        <w:rPr>
          <w:sz w:val="20"/>
          <w:szCs w:val="20"/>
          <w:lang w:val="ru-RU"/>
        </w:rPr>
        <w:t xml:space="preserve"> – 1, </w:t>
      </w:r>
      <w:proofErr w:type="spellStart"/>
      <w:r w:rsidRPr="009E1A52">
        <w:rPr>
          <w:sz w:val="20"/>
          <w:szCs w:val="20"/>
          <w:lang w:val="ru-RU"/>
        </w:rPr>
        <w:t>ОКДиК</w:t>
      </w:r>
      <w:proofErr w:type="spellEnd"/>
      <w:r w:rsidRPr="009E1A52">
        <w:rPr>
          <w:sz w:val="20"/>
          <w:szCs w:val="20"/>
          <w:lang w:val="ru-RU"/>
        </w:rPr>
        <w:t xml:space="preserve"> – 1, Приозерская городская прокуратура -1.</w:t>
      </w:r>
    </w:p>
    <w:p w:rsidR="00E8371D" w:rsidRPr="004E0137" w:rsidRDefault="00560E42">
      <w:pPr>
        <w:rPr>
          <w:lang w:val="ru-RU"/>
        </w:rPr>
      </w:pPr>
      <w:r w:rsidRPr="004E0137">
        <w:rPr>
          <w:lang w:val="ru-RU"/>
        </w:rPr>
        <w:br w:type="page"/>
      </w:r>
    </w:p>
    <w:p w:rsidR="00E8371D" w:rsidRPr="004E0137" w:rsidRDefault="00560E42" w:rsidP="00E925F6">
      <w:pPr>
        <w:jc w:val="right"/>
        <w:rPr>
          <w:lang w:val="ru-RU"/>
        </w:rPr>
      </w:pPr>
      <w:r w:rsidRPr="004E0137">
        <w:rPr>
          <w:sz w:val="22"/>
          <w:lang w:val="ru-RU"/>
        </w:rPr>
        <w:lastRenderedPageBreak/>
        <w:t>Приложение</w:t>
      </w:r>
    </w:p>
    <w:p w:rsidR="00E8371D" w:rsidRPr="004E0137" w:rsidRDefault="00560E42" w:rsidP="00E925F6">
      <w:pPr>
        <w:jc w:val="right"/>
        <w:rPr>
          <w:lang w:val="ru-RU"/>
        </w:rPr>
      </w:pPr>
      <w:r w:rsidRPr="004E0137">
        <w:rPr>
          <w:sz w:val="22"/>
          <w:lang w:val="ru-RU"/>
        </w:rPr>
        <w:t>к решению Совета депутатов</w:t>
      </w:r>
    </w:p>
    <w:p w:rsidR="00E8371D" w:rsidRPr="004E0137" w:rsidRDefault="00560E42" w:rsidP="00E925F6">
      <w:pPr>
        <w:jc w:val="right"/>
        <w:rPr>
          <w:lang w:val="ru-RU"/>
        </w:rPr>
      </w:pPr>
      <w:r w:rsidRPr="004E0137">
        <w:rPr>
          <w:sz w:val="22"/>
          <w:lang w:val="ru-RU"/>
        </w:rPr>
        <w:t>Приозерского муниципального района</w:t>
      </w:r>
    </w:p>
    <w:p w:rsidR="00E8371D" w:rsidRPr="004E0137" w:rsidRDefault="00560E42" w:rsidP="00E925F6">
      <w:pPr>
        <w:jc w:val="right"/>
        <w:rPr>
          <w:lang w:val="ru-RU"/>
        </w:rPr>
      </w:pPr>
      <w:r w:rsidRPr="004E0137">
        <w:rPr>
          <w:sz w:val="22"/>
          <w:lang w:val="ru-RU"/>
        </w:rPr>
        <w:t>Ленинградской области</w:t>
      </w:r>
    </w:p>
    <w:p w:rsidR="00E8371D" w:rsidRPr="004E0137" w:rsidRDefault="0005648F" w:rsidP="00E925F6">
      <w:pPr>
        <w:jc w:val="right"/>
        <w:rPr>
          <w:lang w:val="ru-RU"/>
        </w:rPr>
      </w:pPr>
      <w:r>
        <w:rPr>
          <w:sz w:val="22"/>
          <w:lang w:val="ru-RU"/>
        </w:rPr>
        <w:t>от 20.10.</w:t>
      </w:r>
      <w:r w:rsidR="00560E42" w:rsidRPr="004E0137">
        <w:rPr>
          <w:sz w:val="22"/>
          <w:lang w:val="ru-RU"/>
        </w:rPr>
        <w:t>202</w:t>
      </w:r>
      <w:r w:rsidR="00E925F6">
        <w:rPr>
          <w:sz w:val="22"/>
          <w:lang w:val="ru-RU"/>
        </w:rPr>
        <w:t>6</w:t>
      </w:r>
      <w:r w:rsidR="00AC3B55">
        <w:rPr>
          <w:sz w:val="22"/>
          <w:lang w:val="ru-RU"/>
        </w:rPr>
        <w:t xml:space="preserve"> г. № 120</w:t>
      </w:r>
    </w:p>
    <w:p w:rsidR="00E8371D" w:rsidRPr="004E0137" w:rsidRDefault="00E8371D">
      <w:pPr>
        <w:rPr>
          <w:lang w:val="ru-RU"/>
        </w:rPr>
      </w:pPr>
    </w:p>
    <w:p w:rsidR="00E8371D" w:rsidRPr="009E1A52" w:rsidRDefault="00560E42">
      <w:pPr>
        <w:jc w:val="center"/>
        <w:rPr>
          <w:szCs w:val="24"/>
          <w:lang w:val="ru-RU"/>
        </w:rPr>
      </w:pPr>
      <w:r w:rsidRPr="009E1A52">
        <w:rPr>
          <w:b/>
          <w:szCs w:val="24"/>
          <w:lang w:val="ru-RU"/>
        </w:rPr>
        <w:t>ПОРЯДОК</w:t>
      </w:r>
    </w:p>
    <w:p w:rsidR="0064242D" w:rsidRDefault="00560E42" w:rsidP="00BC484A">
      <w:pPr>
        <w:jc w:val="center"/>
        <w:rPr>
          <w:b/>
          <w:lang w:val="ru-RU"/>
        </w:rPr>
      </w:pPr>
      <w:r w:rsidRPr="004E0137">
        <w:rPr>
          <w:b/>
          <w:sz w:val="22"/>
          <w:lang w:val="ru-RU"/>
        </w:rPr>
        <w:t xml:space="preserve">поощрения </w:t>
      </w:r>
      <w:r w:rsidR="0064242D">
        <w:rPr>
          <w:b/>
          <w:lang w:val="ru-RU"/>
        </w:rPr>
        <w:t xml:space="preserve">лиц </w:t>
      </w:r>
      <w:r w:rsidR="0064242D" w:rsidRPr="004E0137">
        <w:rPr>
          <w:b/>
          <w:lang w:val="ru-RU"/>
        </w:rPr>
        <w:t>муниципальной</w:t>
      </w:r>
      <w:r w:rsidR="0064242D">
        <w:rPr>
          <w:b/>
          <w:lang w:val="ru-RU"/>
        </w:rPr>
        <w:t xml:space="preserve"> </w:t>
      </w:r>
      <w:r w:rsidR="0064242D" w:rsidRPr="004E0137">
        <w:rPr>
          <w:b/>
          <w:lang w:val="ru-RU"/>
        </w:rPr>
        <w:t xml:space="preserve">управленческой команды Приозерского </w:t>
      </w:r>
      <w:r w:rsidR="0064242D">
        <w:rPr>
          <w:b/>
          <w:lang w:val="ru-RU"/>
        </w:rPr>
        <w:t>м</w:t>
      </w:r>
      <w:r w:rsidR="0064242D" w:rsidRPr="004E0137">
        <w:rPr>
          <w:b/>
          <w:lang w:val="ru-RU"/>
        </w:rPr>
        <w:t>униципального</w:t>
      </w:r>
      <w:r w:rsidR="0064242D">
        <w:rPr>
          <w:b/>
          <w:lang w:val="ru-RU"/>
        </w:rPr>
        <w:t xml:space="preserve"> </w:t>
      </w:r>
      <w:r w:rsidR="0064242D" w:rsidRPr="004E0137">
        <w:rPr>
          <w:b/>
          <w:lang w:val="ru-RU"/>
        </w:rPr>
        <w:t>района Ленинградской области</w:t>
      </w:r>
      <w:r w:rsidR="0064242D">
        <w:rPr>
          <w:b/>
          <w:lang w:val="ru-RU"/>
        </w:rPr>
        <w:t xml:space="preserve"> за счет дотации (гранта)</w:t>
      </w:r>
      <w:r w:rsidR="00BC484A">
        <w:rPr>
          <w:b/>
          <w:lang w:val="ru-RU"/>
        </w:rPr>
        <w:t xml:space="preserve"> </w:t>
      </w:r>
      <w:r w:rsidR="00BC484A" w:rsidRPr="00BC484A">
        <w:rPr>
          <w:b/>
          <w:szCs w:val="24"/>
          <w:lang w:val="ru-RU"/>
        </w:rPr>
        <w:t xml:space="preserve">за достижение </w:t>
      </w:r>
      <w:proofErr w:type="gramStart"/>
      <w:r w:rsidR="00BC484A" w:rsidRPr="00BC484A">
        <w:rPr>
          <w:b/>
          <w:szCs w:val="24"/>
          <w:lang w:val="ru-RU"/>
        </w:rPr>
        <w:t>показателей деятельности исполнительных органов субъектов Российской Федерации</w:t>
      </w:r>
      <w:proofErr w:type="gramEnd"/>
      <w:r w:rsidR="00BC484A">
        <w:rPr>
          <w:b/>
          <w:szCs w:val="24"/>
          <w:lang w:val="ru-RU"/>
        </w:rPr>
        <w:t xml:space="preserve"> </w:t>
      </w:r>
      <w:r w:rsidR="0064242D">
        <w:rPr>
          <w:b/>
          <w:lang w:val="ru-RU"/>
        </w:rPr>
        <w:t>из областного</w:t>
      </w:r>
      <w:r w:rsidR="0005648F">
        <w:rPr>
          <w:b/>
          <w:lang w:val="ru-RU"/>
        </w:rPr>
        <w:t xml:space="preserve"> бюджета Ленинградской области</w:t>
      </w:r>
    </w:p>
    <w:p w:rsidR="0005648F" w:rsidRDefault="0005648F" w:rsidP="00BC484A">
      <w:pPr>
        <w:jc w:val="center"/>
        <w:rPr>
          <w:b/>
          <w:lang w:val="ru-RU"/>
        </w:rPr>
      </w:pPr>
    </w:p>
    <w:p w:rsidR="00E8371D" w:rsidRPr="004E0137" w:rsidRDefault="00560E42" w:rsidP="0005648F">
      <w:pPr>
        <w:ind w:firstLine="709"/>
        <w:rPr>
          <w:lang w:val="ru-RU"/>
        </w:rPr>
      </w:pPr>
      <w:r w:rsidRPr="004E0137">
        <w:rPr>
          <w:b/>
          <w:lang w:val="ru-RU"/>
        </w:rPr>
        <w:t>1. Общие положения</w:t>
      </w:r>
    </w:p>
    <w:p w:rsidR="00BC484A" w:rsidRPr="00BC484A" w:rsidRDefault="00560E42" w:rsidP="00BC484A">
      <w:pPr>
        <w:pStyle w:val="ae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4"/>
          <w:lang w:val="ru-RU" w:eastAsia="ru-RU"/>
        </w:rPr>
      </w:pPr>
      <w:r w:rsidRPr="004E0137">
        <w:rPr>
          <w:lang w:val="ru-RU"/>
        </w:rPr>
        <w:t xml:space="preserve">1. </w:t>
      </w:r>
      <w:r w:rsidR="0005648F">
        <w:rPr>
          <w:rFonts w:eastAsia="Times New Roman"/>
          <w:szCs w:val="24"/>
          <w:lang w:val="ru-RU" w:eastAsia="ru-RU"/>
        </w:rPr>
        <w:t xml:space="preserve">Настоящий </w:t>
      </w:r>
      <w:r w:rsidR="0005648F">
        <w:rPr>
          <w:szCs w:val="24"/>
          <w:lang w:val="ru-RU"/>
        </w:rPr>
        <w:t xml:space="preserve">Порядок </w:t>
      </w:r>
      <w:r w:rsidR="00BC484A" w:rsidRPr="00BC484A">
        <w:rPr>
          <w:szCs w:val="24"/>
          <w:lang w:val="ru-RU"/>
        </w:rPr>
        <w:t xml:space="preserve">поощрения </w:t>
      </w:r>
      <w:r w:rsidR="00BC484A" w:rsidRPr="00BC484A">
        <w:rPr>
          <w:rFonts w:eastAsia="Times New Roman"/>
          <w:szCs w:val="24"/>
          <w:lang w:val="ru-RU" w:eastAsia="ru-RU"/>
        </w:rPr>
        <w:t>лиц муниципальной</w:t>
      </w:r>
      <w:r w:rsidR="00BC484A" w:rsidRPr="00BC484A">
        <w:rPr>
          <w:szCs w:val="24"/>
          <w:lang w:val="ru-RU"/>
        </w:rPr>
        <w:t xml:space="preserve"> управленческой команды </w:t>
      </w:r>
      <w:r w:rsidR="00BC484A">
        <w:rPr>
          <w:szCs w:val="24"/>
          <w:lang w:val="ru-RU"/>
        </w:rPr>
        <w:t>Приозерского</w:t>
      </w:r>
      <w:r w:rsidR="00BC484A" w:rsidRPr="00BC484A">
        <w:rPr>
          <w:szCs w:val="24"/>
          <w:lang w:val="ru-RU"/>
        </w:rPr>
        <w:t xml:space="preserve"> муниципального района за счет дотации (гранта) за достижение </w:t>
      </w:r>
      <w:proofErr w:type="gramStart"/>
      <w:r w:rsidR="00BC484A" w:rsidRPr="00BC484A">
        <w:rPr>
          <w:szCs w:val="24"/>
          <w:lang w:val="ru-RU"/>
        </w:rPr>
        <w:t>показателей деятельности исполнительных органов субъектов Российской Федерации</w:t>
      </w:r>
      <w:proofErr w:type="gramEnd"/>
      <w:r w:rsidR="00BC484A" w:rsidRPr="00BC484A">
        <w:rPr>
          <w:szCs w:val="24"/>
          <w:lang w:val="ru-RU"/>
        </w:rPr>
        <w:t xml:space="preserve"> из областного бюджета Ленинградской области</w:t>
      </w:r>
      <w:r w:rsidR="00BC484A" w:rsidRPr="00BC484A">
        <w:rPr>
          <w:rFonts w:eastAsia="Times New Roman"/>
          <w:szCs w:val="24"/>
          <w:lang w:val="ru-RU" w:eastAsia="ru-RU"/>
        </w:rPr>
        <w:t xml:space="preserve"> (далее соответственно – Порядок, дотация (грант</w:t>
      </w:r>
      <w:r w:rsidR="0005648F">
        <w:rPr>
          <w:rFonts w:eastAsia="Times New Roman"/>
          <w:szCs w:val="24"/>
          <w:lang w:val="ru-RU" w:eastAsia="ru-RU"/>
        </w:rPr>
        <w:t>)) разработан в соответствии с:</w:t>
      </w:r>
    </w:p>
    <w:p w:rsidR="00593222" w:rsidRDefault="00593222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постановлением Губернатора Ленинградской области от </w:t>
      </w:r>
      <w:r>
        <w:rPr>
          <w:lang w:val="ru-RU"/>
        </w:rPr>
        <w:t>27</w:t>
      </w:r>
      <w:r w:rsidRPr="004E0137">
        <w:rPr>
          <w:lang w:val="ru-RU"/>
        </w:rPr>
        <w:t>.0</w:t>
      </w:r>
      <w:r>
        <w:rPr>
          <w:lang w:val="ru-RU"/>
        </w:rPr>
        <w:t>7</w:t>
      </w:r>
      <w:r w:rsidRPr="004E0137">
        <w:rPr>
          <w:lang w:val="ru-RU"/>
        </w:rPr>
        <w:t>.202</w:t>
      </w:r>
      <w:r>
        <w:rPr>
          <w:lang w:val="ru-RU"/>
        </w:rPr>
        <w:t>6 № 1</w:t>
      </w:r>
      <w:r w:rsidRPr="004E0137">
        <w:rPr>
          <w:lang w:val="ru-RU"/>
        </w:rPr>
        <w:t>-пг-дсп «О поощрении за счет дотации (гранта), предоставленной в 202</w:t>
      </w:r>
      <w:r>
        <w:rPr>
          <w:lang w:val="ru-RU"/>
        </w:rPr>
        <w:t>6</w:t>
      </w:r>
      <w:r w:rsidRPr="004E0137">
        <w:rPr>
          <w:lang w:val="ru-RU"/>
        </w:rPr>
        <w:t xml:space="preserve"> году из федерального бюджета бюджету Ленинградской области за достижение показателей деятельности исполнительных органов субъектов Российской Федерации, и признании утратившим силу постановления Губернатора Ленинградской области от </w:t>
      </w:r>
      <w:r>
        <w:rPr>
          <w:lang w:val="ru-RU"/>
        </w:rPr>
        <w:t>4</w:t>
      </w:r>
      <w:r w:rsidRPr="004E0137">
        <w:rPr>
          <w:lang w:val="ru-RU"/>
        </w:rPr>
        <w:t xml:space="preserve"> </w:t>
      </w:r>
      <w:r>
        <w:rPr>
          <w:lang w:val="ru-RU"/>
        </w:rPr>
        <w:t>августа</w:t>
      </w:r>
      <w:r w:rsidRPr="004E0137">
        <w:rPr>
          <w:lang w:val="ru-RU"/>
        </w:rPr>
        <w:t xml:space="preserve"> 202</w:t>
      </w:r>
      <w:r>
        <w:rPr>
          <w:lang w:val="ru-RU"/>
        </w:rPr>
        <w:t>5</w:t>
      </w:r>
      <w:r w:rsidRPr="004E0137">
        <w:rPr>
          <w:lang w:val="ru-RU"/>
        </w:rPr>
        <w:t xml:space="preserve"> года № 2-пг-дсп»</w:t>
      </w:r>
      <w:r>
        <w:rPr>
          <w:lang w:val="ru-RU"/>
        </w:rPr>
        <w:t>;</w:t>
      </w:r>
    </w:p>
    <w:p w:rsidR="00E8371D" w:rsidRPr="004E0137" w:rsidRDefault="00593222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постановлением Правительства Ленинградской области от </w:t>
      </w:r>
      <w:r>
        <w:rPr>
          <w:lang w:val="ru-RU"/>
        </w:rPr>
        <w:t>07</w:t>
      </w:r>
      <w:r w:rsidRPr="004E0137">
        <w:rPr>
          <w:lang w:val="ru-RU"/>
        </w:rPr>
        <w:t>.08.202</w:t>
      </w:r>
      <w:r>
        <w:rPr>
          <w:lang w:val="ru-RU"/>
        </w:rPr>
        <w:t>6 № 11</w:t>
      </w:r>
      <w:r w:rsidRPr="004E0137">
        <w:rPr>
          <w:lang w:val="ru-RU"/>
        </w:rPr>
        <w:t>-дсп «О поощрении муниципальных управленческих команд Ленинградской области за счет дотации (гранта), предоставленной в 202</w:t>
      </w:r>
      <w:r>
        <w:rPr>
          <w:lang w:val="ru-RU"/>
        </w:rPr>
        <w:t>6</w:t>
      </w:r>
      <w:r w:rsidRPr="004E0137">
        <w:rPr>
          <w:lang w:val="ru-RU"/>
        </w:rPr>
        <w:t xml:space="preserve"> году из федерального бюджета бюджету Ленинградской области за достижение </w:t>
      </w:r>
      <w:proofErr w:type="gramStart"/>
      <w:r w:rsidRPr="004E0137">
        <w:rPr>
          <w:lang w:val="ru-RU"/>
        </w:rPr>
        <w:t>показателей деятельности исполнительных органов субъектов Российской Федерации</w:t>
      </w:r>
      <w:proofErr w:type="gramEnd"/>
      <w:r w:rsidRPr="004E0137">
        <w:rPr>
          <w:lang w:val="ru-RU"/>
        </w:rPr>
        <w:t>»</w:t>
      </w:r>
      <w:r w:rsidR="00560E42" w:rsidRPr="004E0137">
        <w:rPr>
          <w:lang w:val="ru-RU"/>
        </w:rPr>
        <w:t>;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>областным законом Ленинградской области от 11.03.2008 № 14-оз «О правовом регулировании муниципальной службы в Ленинградской области»;</w:t>
      </w:r>
    </w:p>
    <w:p w:rsidR="00560E42" w:rsidRDefault="00560E42" w:rsidP="00560E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решением Совета депутатов Приозерского муниципального района Ленинградской области от 28 декабря 2024 года № 31 «Об утверждении П</w:t>
      </w:r>
      <w:r w:rsidR="0005648F">
        <w:rPr>
          <w:color w:val="000000"/>
          <w:lang w:val="ru-RU"/>
        </w:rPr>
        <w:t xml:space="preserve">оложения об оплате труда главы </w:t>
      </w:r>
      <w:r>
        <w:rPr>
          <w:color w:val="000000"/>
          <w:lang w:val="ru-RU"/>
        </w:rPr>
        <w:t>Приозерского муниципального района Ленинградской области»;</w:t>
      </w:r>
    </w:p>
    <w:p w:rsidR="00560E42" w:rsidRDefault="00560E42" w:rsidP="00560E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решением Совета депутатов Приозерского муниципального района Ленинградской области от 19 апреля 2022 года № 168 «Об утверждении Перечней должностей в органах местного самоуправления Приозерского муниципального района Ленинградской области»;</w:t>
      </w:r>
    </w:p>
    <w:p w:rsidR="00560E42" w:rsidRDefault="00560E42" w:rsidP="00560E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highlight w:val="yellow"/>
          <w:lang w:val="ru-RU"/>
        </w:rPr>
      </w:pPr>
      <w:r>
        <w:rPr>
          <w:color w:val="000000"/>
          <w:lang w:val="ru-RU"/>
        </w:rPr>
        <w:t>решением Совета депутатов Приозерского муниципального района Ленинградской области от 19 апреля 2022 года № 170 «Об утверждении Положения об оплате труда и порядке осуществления дополнительных выплат работникам органов местного самоуправления Приозерского муниципального района Ленинградской области»;</w:t>
      </w:r>
    </w:p>
    <w:p w:rsidR="00560E42" w:rsidRDefault="00560E42" w:rsidP="00560E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решением Совета депутатов муниципального образования Приозерский  муниципальный район Ленинградской области от 19 октября 2021 года  № 122 «Об утверждении </w:t>
      </w:r>
      <w:proofErr w:type="gramStart"/>
      <w:r>
        <w:rPr>
          <w:color w:val="000000"/>
          <w:lang w:val="ru-RU"/>
        </w:rPr>
        <w:t>Порядка формирования фонда оплаты труда</w:t>
      </w:r>
      <w:proofErr w:type="gramEnd"/>
      <w:r>
        <w:rPr>
          <w:color w:val="000000"/>
          <w:lang w:val="ru-RU"/>
        </w:rPr>
        <w:t xml:space="preserve"> лиц, замещающих муниципальные должности, должности муниципальной службы и должности, не являющиеся должностями муниципальной сл</w:t>
      </w:r>
      <w:r w:rsidR="0005648F">
        <w:rPr>
          <w:color w:val="000000"/>
          <w:lang w:val="ru-RU"/>
        </w:rPr>
        <w:t>ужбы муниципального образования</w:t>
      </w:r>
      <w:r>
        <w:rPr>
          <w:color w:val="000000"/>
          <w:lang w:val="ru-RU"/>
        </w:rPr>
        <w:t xml:space="preserve"> Приозерский муниципальный район  Ленинградской области;</w:t>
      </w:r>
    </w:p>
    <w:p w:rsidR="00593222" w:rsidRPr="00593222" w:rsidRDefault="00560E42" w:rsidP="00560E4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lang w:val="ru-RU"/>
        </w:rPr>
      </w:pPr>
      <w:r>
        <w:rPr>
          <w:color w:val="000000"/>
          <w:lang w:val="ru-RU"/>
        </w:rPr>
        <w:t>решением Совета депутатов Приозерского муниципального района Ленинградской области от 16 августа 2022 года № 190 «Об утверждении Положения о денежном содержании и гарантиях председателю Контрольно-счетного органа Приозерского муниципального</w:t>
      </w:r>
      <w:r w:rsidR="0005648F">
        <w:rPr>
          <w:color w:val="000000"/>
          <w:lang w:val="ru-RU"/>
        </w:rPr>
        <w:t xml:space="preserve"> района Ленинградской области».</w:t>
      </w:r>
    </w:p>
    <w:p w:rsidR="00E8371D" w:rsidRPr="00593222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1.2. </w:t>
      </w:r>
      <w:proofErr w:type="gramStart"/>
      <w:r w:rsidRPr="004E0137">
        <w:rPr>
          <w:lang w:val="ru-RU"/>
        </w:rPr>
        <w:t xml:space="preserve">Порядок устанавливает правила осуществления поощрения муниципальной управленческой команды Приозерского муниципального района Ленинградской области (далее — муниципальная управленческая команда) за счет средств дотации (гранта), </w:t>
      </w:r>
      <w:r w:rsidR="00593222">
        <w:rPr>
          <w:lang w:val="ru-RU"/>
        </w:rPr>
        <w:t>предоставленной</w:t>
      </w:r>
      <w:r w:rsidR="0064242D">
        <w:rPr>
          <w:lang w:val="ru-RU"/>
        </w:rPr>
        <w:t xml:space="preserve"> </w:t>
      </w:r>
      <w:r w:rsidR="0064242D">
        <w:rPr>
          <w:lang w:val="ru-RU"/>
        </w:rPr>
        <w:lastRenderedPageBreak/>
        <w:t>из областного бюджета Ленинградской области в 2026 году</w:t>
      </w:r>
      <w:r w:rsidRPr="004E0137">
        <w:rPr>
          <w:lang w:val="ru-RU"/>
        </w:rPr>
        <w:t xml:space="preserve"> и распределенной бюджету Приозерского муниципального района Ленинградской области (далее — дот</w:t>
      </w:r>
      <w:r w:rsidR="00593222">
        <w:rPr>
          <w:lang w:val="ru-RU"/>
        </w:rPr>
        <w:t xml:space="preserve">ация (грант)) </w:t>
      </w:r>
      <w:r w:rsidR="00593222" w:rsidRPr="00593222">
        <w:rPr>
          <w:lang w:val="ru-RU"/>
        </w:rPr>
        <w:t>за достижение показателей деятельности органов исполнительной власти Ленинградской области</w:t>
      </w:r>
      <w:r w:rsidR="00593222">
        <w:rPr>
          <w:lang w:val="ru-RU"/>
        </w:rPr>
        <w:t>.</w:t>
      </w:r>
      <w:proofErr w:type="gramEnd"/>
    </w:p>
    <w:p w:rsidR="00E8371D" w:rsidRPr="004E0137" w:rsidRDefault="00E8371D">
      <w:pPr>
        <w:rPr>
          <w:lang w:val="ru-RU"/>
        </w:rPr>
      </w:pPr>
    </w:p>
    <w:p w:rsidR="00E8371D" w:rsidRPr="004E0137" w:rsidRDefault="00560E42" w:rsidP="0005648F">
      <w:pPr>
        <w:ind w:firstLine="709"/>
        <w:rPr>
          <w:lang w:val="ru-RU"/>
        </w:rPr>
      </w:pPr>
      <w:r w:rsidRPr="004E0137">
        <w:rPr>
          <w:b/>
          <w:lang w:val="ru-RU"/>
        </w:rPr>
        <w:t>2. Состав муниципальной управленческой команды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>2.1. В состав муниципальной управленческой команды включаются следующие лица: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лица, замещавшие муниципальные должности в органах местного самоуправления Приозерского муниципального района Ленинградской области по состоянию </w:t>
      </w:r>
      <w:r w:rsidR="0005648F">
        <w:rPr>
          <w:lang w:val="ru-RU"/>
        </w:rPr>
        <w:t xml:space="preserve">на </w:t>
      </w:r>
      <w:r w:rsidR="00593222">
        <w:rPr>
          <w:lang w:val="ru-RU"/>
        </w:rPr>
        <w:t>30 декабря</w:t>
      </w:r>
      <w:r w:rsidRPr="004E0137">
        <w:rPr>
          <w:lang w:val="ru-RU"/>
        </w:rPr>
        <w:t xml:space="preserve"> 202</w:t>
      </w:r>
      <w:r w:rsidR="00593222">
        <w:rPr>
          <w:lang w:val="ru-RU"/>
        </w:rPr>
        <w:t>5</w:t>
      </w:r>
      <w:r w:rsidRPr="004E0137">
        <w:rPr>
          <w:lang w:val="ru-RU"/>
        </w:rPr>
        <w:t xml:space="preserve"> года (далее — отчетный год);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>лица, замещавшие должности муниципальной службы в органах местного самоуправления Приозерского муниципального района Ленинградской области по состоянию на последний рабочий день отчетного года;</w:t>
      </w:r>
    </w:p>
    <w:p w:rsidR="00E8371D" w:rsidRPr="004E0137" w:rsidRDefault="00560E42">
      <w:pPr>
        <w:ind w:firstLine="709"/>
        <w:jc w:val="both"/>
        <w:rPr>
          <w:lang w:val="ru-RU"/>
        </w:rPr>
      </w:pPr>
      <w:proofErr w:type="gramStart"/>
      <w:r w:rsidRPr="004E0137">
        <w:rPr>
          <w:lang w:val="ru-RU"/>
        </w:rPr>
        <w:t>лица, замещающие муниципальные должности или должности муниципальной службы в органах местного самоуправления Приозерского муниципального района Ленинградской области, которые по состоянию на последний рабочий день отчетного года замещали государственные должности или должности государственной гражданской службы в государственных органах Ленинградской области;</w:t>
      </w:r>
      <w:proofErr w:type="gramEnd"/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>работники, замещающие должности, не являющиеся должностями муниципальной службы, в органах местного самоуправления Приозерского муниципального района Ленинградской области, которые по состоянию на последний рабочий день отчетного года замещали должности муниципальной службы в органах местного самоуправления Приозерского муниципального района Ленинградской области.</w:t>
      </w:r>
    </w:p>
    <w:p w:rsidR="00896320" w:rsidRPr="00896320" w:rsidRDefault="00560E42" w:rsidP="00896320">
      <w:pPr>
        <w:pStyle w:val="ae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eastAsia="Times New Roman"/>
          <w:szCs w:val="24"/>
          <w:lang w:val="ru-RU" w:eastAsia="ru-RU"/>
        </w:rPr>
      </w:pPr>
      <w:r w:rsidRPr="004E0137">
        <w:rPr>
          <w:lang w:val="ru-RU"/>
        </w:rPr>
        <w:t>2.2.</w:t>
      </w:r>
      <w:r w:rsidR="00896320" w:rsidRPr="00896320">
        <w:rPr>
          <w:rFonts w:eastAsia="Times New Roman"/>
          <w:szCs w:val="24"/>
          <w:lang w:val="ru-RU" w:eastAsia="ru-RU"/>
        </w:rPr>
        <w:t xml:space="preserve"> При этом</w:t>
      </w:r>
      <w:r w:rsidRPr="004E0137">
        <w:rPr>
          <w:lang w:val="ru-RU"/>
        </w:rPr>
        <w:t xml:space="preserve"> </w:t>
      </w:r>
      <w:r w:rsidR="00896320">
        <w:rPr>
          <w:lang w:val="ru-RU"/>
        </w:rPr>
        <w:t>у</w:t>
      </w:r>
      <w:r w:rsidRPr="004E0137">
        <w:rPr>
          <w:lang w:val="ru-RU"/>
        </w:rPr>
        <w:t xml:space="preserve">казанные в пункте 2.1 настоящего Порядка лица муниципальной управленческой команды должны находиться </w:t>
      </w:r>
      <w:r w:rsidR="00896320" w:rsidRPr="00896320">
        <w:rPr>
          <w:rFonts w:eastAsia="Times New Roman"/>
          <w:szCs w:val="24"/>
          <w:lang w:val="ru-RU" w:eastAsia="ru-RU"/>
        </w:rPr>
        <w:t xml:space="preserve">в штатах органов местного самоуправления </w:t>
      </w:r>
      <w:r w:rsidR="00896320" w:rsidRPr="004E0137">
        <w:rPr>
          <w:lang w:val="ru-RU"/>
        </w:rPr>
        <w:t>Приозерского</w:t>
      </w:r>
      <w:r w:rsidR="00896320" w:rsidRPr="00896320">
        <w:rPr>
          <w:rFonts w:eastAsia="Times New Roman"/>
          <w:szCs w:val="24"/>
          <w:lang w:val="ru-RU" w:eastAsia="ru-RU"/>
        </w:rPr>
        <w:t xml:space="preserve"> муниципального района по состоянию на 01 августа 2026 года.</w:t>
      </w:r>
    </w:p>
    <w:p w:rsidR="00E8371D" w:rsidRPr="004E0137" w:rsidRDefault="00E8371D" w:rsidP="00896320">
      <w:pPr>
        <w:ind w:firstLine="709"/>
        <w:jc w:val="both"/>
        <w:rPr>
          <w:lang w:val="ru-RU"/>
        </w:rPr>
      </w:pPr>
    </w:p>
    <w:p w:rsidR="00E8371D" w:rsidRPr="004E0137" w:rsidRDefault="00560E42" w:rsidP="0005648F">
      <w:pPr>
        <w:ind w:firstLine="709"/>
        <w:rPr>
          <w:lang w:val="ru-RU"/>
        </w:rPr>
      </w:pPr>
      <w:r w:rsidRPr="004E0137">
        <w:rPr>
          <w:b/>
          <w:lang w:val="ru-RU"/>
        </w:rPr>
        <w:t>3. Порядок и условия осуществления поощрения</w:t>
      </w:r>
    </w:p>
    <w:p w:rsidR="00D27A97" w:rsidRPr="00D27A97" w:rsidRDefault="00560E42" w:rsidP="004B649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4"/>
          <w:highlight w:val="yellow"/>
          <w:lang w:val="ru-RU" w:eastAsia="ru-RU"/>
        </w:rPr>
      </w:pPr>
      <w:r w:rsidRPr="004E0137">
        <w:rPr>
          <w:lang w:val="ru-RU"/>
        </w:rPr>
        <w:t xml:space="preserve">3.1. </w:t>
      </w:r>
      <w:proofErr w:type="gramStart"/>
      <w:r w:rsidRPr="004E0137">
        <w:rPr>
          <w:lang w:val="ru-RU"/>
        </w:rPr>
        <w:t>Поощрение муниципальной управленческой команды (далее — выплаты) осуществляется за счет средств дотации (гранта) в качестве предоставления иных денежных выплат</w:t>
      </w:r>
      <w:r w:rsidR="00D27A97">
        <w:rPr>
          <w:lang w:val="ru-RU"/>
        </w:rPr>
        <w:t>,</w:t>
      </w:r>
      <w:r w:rsidRPr="004E0137">
        <w:rPr>
          <w:lang w:val="ru-RU"/>
        </w:rPr>
        <w:t xml:space="preserve"> </w:t>
      </w:r>
      <w:r w:rsidR="00D27A97" w:rsidRPr="004B6496">
        <w:rPr>
          <w:rFonts w:eastAsia="Times New Roman"/>
          <w:szCs w:val="24"/>
          <w:lang w:val="ru-RU" w:eastAsia="ru-RU"/>
        </w:rPr>
        <w:t>которые формируют фонд оплаты труда в соответствии с положениями частей 4 и 5 статьи 11 областного закона Ленинградской области от 11 марта 2008 года № 14-оз «О правовом регулировании муниципальной службы в Ленинградской области» (далее – областной закон № 14-оз) сверх средств, предусмотренных частью 1</w:t>
      </w:r>
      <w:proofErr w:type="gramEnd"/>
      <w:r w:rsidR="00D27A97" w:rsidRPr="004B6496">
        <w:rPr>
          <w:rFonts w:eastAsia="Times New Roman"/>
          <w:szCs w:val="24"/>
          <w:lang w:val="ru-RU" w:eastAsia="ru-RU"/>
        </w:rPr>
        <w:t xml:space="preserve"> </w:t>
      </w:r>
      <w:proofErr w:type="gramStart"/>
      <w:r w:rsidR="00D27A97" w:rsidRPr="004B6496">
        <w:rPr>
          <w:rFonts w:eastAsia="Times New Roman"/>
          <w:szCs w:val="24"/>
          <w:lang w:val="ru-RU" w:eastAsia="ru-RU"/>
        </w:rPr>
        <w:t>статьи 11 областного закона № 14-оз и решениями Совета депутатов П</w:t>
      </w:r>
      <w:r w:rsidR="004B6496" w:rsidRPr="004B6496">
        <w:rPr>
          <w:rFonts w:eastAsia="Times New Roman"/>
          <w:szCs w:val="24"/>
          <w:lang w:val="ru-RU" w:eastAsia="ru-RU"/>
        </w:rPr>
        <w:t>риозерского</w:t>
      </w:r>
      <w:r w:rsidR="00D27A97" w:rsidRPr="004B6496">
        <w:rPr>
          <w:rFonts w:eastAsia="Times New Roman"/>
          <w:szCs w:val="24"/>
          <w:lang w:val="ru-RU" w:eastAsia="ru-RU"/>
        </w:rPr>
        <w:t xml:space="preserve"> муниципального района </w:t>
      </w:r>
      <w:r w:rsidR="004B6496" w:rsidRPr="004B6496">
        <w:rPr>
          <w:rFonts w:eastAsia="Times New Roman"/>
          <w:szCs w:val="24"/>
          <w:lang w:val="ru-RU" w:eastAsia="ru-RU"/>
        </w:rPr>
        <w:t xml:space="preserve">Ленинградской области </w:t>
      </w:r>
      <w:r w:rsidR="00D27A97" w:rsidRPr="004B6496">
        <w:rPr>
          <w:rFonts w:eastAsia="Times New Roman"/>
          <w:szCs w:val="24"/>
          <w:lang w:val="ru-RU" w:eastAsia="ru-RU"/>
        </w:rPr>
        <w:t xml:space="preserve">от </w:t>
      </w:r>
      <w:r w:rsidR="004B6496" w:rsidRPr="004B6496">
        <w:rPr>
          <w:color w:val="000000"/>
          <w:lang w:val="ru-RU"/>
        </w:rPr>
        <w:t>28</w:t>
      </w:r>
      <w:r w:rsidR="004B6496">
        <w:rPr>
          <w:color w:val="000000"/>
          <w:lang w:val="ru-RU"/>
        </w:rPr>
        <w:t xml:space="preserve"> декабря 2024 года № 31 «Об утверждении П</w:t>
      </w:r>
      <w:r w:rsidR="0005648F">
        <w:rPr>
          <w:color w:val="000000"/>
          <w:lang w:val="ru-RU"/>
        </w:rPr>
        <w:t xml:space="preserve">оложения об оплате труда главы </w:t>
      </w:r>
      <w:r w:rsidR="004B6496">
        <w:rPr>
          <w:color w:val="000000"/>
          <w:lang w:val="ru-RU"/>
        </w:rPr>
        <w:t>Приозерского муниципального района Ленинградской области», от 19 апреля 2022 года № 168 «Об утверждении Перечней должностей в органах местного самоуправления Приозерского муниципального района Ленинградской области», от 19 апреля 2022 года № 170 «Об утверждении Положения</w:t>
      </w:r>
      <w:proofErr w:type="gramEnd"/>
      <w:r w:rsidR="004B6496">
        <w:rPr>
          <w:color w:val="000000"/>
          <w:lang w:val="ru-RU"/>
        </w:rPr>
        <w:t xml:space="preserve"> </w:t>
      </w:r>
      <w:proofErr w:type="gramStart"/>
      <w:r w:rsidR="004B6496">
        <w:rPr>
          <w:color w:val="000000"/>
          <w:lang w:val="ru-RU"/>
        </w:rPr>
        <w:t>об оплате труда и порядке осуществления дополнительных выплат работникам органов местного самоуправления Приозерского муниципального района Ленинградской обл</w:t>
      </w:r>
      <w:r w:rsidR="0005648F">
        <w:rPr>
          <w:color w:val="000000"/>
          <w:lang w:val="ru-RU"/>
        </w:rPr>
        <w:t xml:space="preserve">асти», от 19 октября 2021 года </w:t>
      </w:r>
      <w:r w:rsidR="004B6496">
        <w:rPr>
          <w:color w:val="000000"/>
          <w:lang w:val="ru-RU"/>
        </w:rPr>
        <w:t>№ 122 «Об утверждении Порядка формирования фонда оплаты труда лиц, замещающих муниципальные должности, должности муниципальной службы и должности, не являющиеся должностями муниципальной службы муниципального образования  Приозерский муниципальный район  Ленинградской области», от 16 августа 2022 года № 190 «Об утверждении Положения</w:t>
      </w:r>
      <w:proofErr w:type="gramEnd"/>
      <w:r w:rsidR="004B6496">
        <w:rPr>
          <w:color w:val="000000"/>
          <w:lang w:val="ru-RU"/>
        </w:rPr>
        <w:t xml:space="preserve"> о денежном содержании и гарантиях председателю Контрольно-счетного органа Приозерского муниципального района Ленинградской област</w:t>
      </w:r>
      <w:r w:rsidR="004B6496" w:rsidRPr="004B6496">
        <w:rPr>
          <w:color w:val="000000"/>
          <w:lang w:val="ru-RU"/>
        </w:rPr>
        <w:t>и»</w:t>
      </w:r>
      <w:r w:rsidR="00D27A97" w:rsidRPr="004B6496">
        <w:rPr>
          <w:rFonts w:eastAsia="Times New Roman"/>
          <w:szCs w:val="24"/>
          <w:lang w:val="ru-RU" w:eastAsia="ru-RU"/>
        </w:rPr>
        <w:t>.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>3.2. Выплаты имеют единовременный характер и включаются в расчет средней заработной платы и других денежных выплат в соответствии с действующим законодательством.</w:t>
      </w:r>
    </w:p>
    <w:p w:rsidR="00896320" w:rsidRPr="00896320" w:rsidRDefault="00560E42" w:rsidP="0089632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3.3. </w:t>
      </w:r>
      <w:r w:rsidR="00896320" w:rsidRPr="00896320">
        <w:rPr>
          <w:lang w:val="ru-RU"/>
        </w:rPr>
        <w:t xml:space="preserve">Размер выплат лицам, указанным в пункте 2 настоящего Порядка, определяется на основании </w:t>
      </w:r>
      <w:proofErr w:type="gramStart"/>
      <w:r w:rsidR="00896320" w:rsidRPr="00896320">
        <w:rPr>
          <w:lang w:val="ru-RU"/>
        </w:rPr>
        <w:t>предложений руководителей структурных подразделений ор</w:t>
      </w:r>
      <w:r w:rsidR="002444BB">
        <w:rPr>
          <w:lang w:val="ru-RU"/>
        </w:rPr>
        <w:t xml:space="preserve">ганов местного </w:t>
      </w:r>
      <w:r w:rsidR="002444BB">
        <w:rPr>
          <w:lang w:val="ru-RU"/>
        </w:rPr>
        <w:lastRenderedPageBreak/>
        <w:t>самоуправления</w:t>
      </w:r>
      <w:proofErr w:type="gramEnd"/>
      <w:r w:rsidR="002444BB">
        <w:rPr>
          <w:lang w:val="ru-RU"/>
        </w:rPr>
        <w:t xml:space="preserve"> Приозерского</w:t>
      </w:r>
      <w:r w:rsidR="00896320" w:rsidRPr="00896320">
        <w:rPr>
          <w:lang w:val="ru-RU"/>
        </w:rPr>
        <w:t xml:space="preserve"> муниципального района, в которых они осуществляют свою служебную (трудовую) деятельность, в пределах фонда, сформированного исходя из объема дотации (гранта).</w:t>
      </w:r>
    </w:p>
    <w:p w:rsidR="00896320" w:rsidRPr="00896320" w:rsidRDefault="00896320" w:rsidP="0089632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896320">
        <w:rPr>
          <w:lang w:val="ru-RU"/>
        </w:rPr>
        <w:t>При этом формирование фонда на указанную выплату осуществляется с учетом следующих положений:</w:t>
      </w:r>
    </w:p>
    <w:p w:rsidR="00896320" w:rsidRPr="00896320" w:rsidRDefault="00896320" w:rsidP="0089632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896320">
        <w:rPr>
          <w:lang w:val="ru-RU"/>
        </w:rPr>
        <w:t xml:space="preserve">отработавшим часть отчетного периода и ушедшим </w:t>
      </w:r>
      <w:proofErr w:type="gramStart"/>
      <w:r w:rsidRPr="00896320">
        <w:rPr>
          <w:lang w:val="ru-RU"/>
        </w:rPr>
        <w:t>в течение отчетного периода в отпуск по уходу за ребенком до достижения</w:t>
      </w:r>
      <w:proofErr w:type="gramEnd"/>
      <w:r w:rsidRPr="00896320">
        <w:rPr>
          <w:lang w:val="ru-RU"/>
        </w:rPr>
        <w:t xml:space="preserve"> им возраста трех лет – не более чем за фактически отработанное время в данном отчетном году;</w:t>
      </w:r>
    </w:p>
    <w:p w:rsidR="00896320" w:rsidRPr="00896320" w:rsidRDefault="00896320" w:rsidP="0089632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lang w:val="ru-RU"/>
        </w:rPr>
      </w:pPr>
      <w:proofErr w:type="gramStart"/>
      <w:r w:rsidRPr="002444D6">
        <w:rPr>
          <w:lang w:val="ru-RU"/>
        </w:rPr>
        <w:t>отработавшим часть отчетного периода (вновь принятым или уволенным и принятым в течение отчетного периода, за исключением лиц, замещавших должности муниципальной службы в отчетном году в органах местного самоуправления поселений П</w:t>
      </w:r>
      <w:r w:rsidR="002444BB" w:rsidRPr="002444D6">
        <w:rPr>
          <w:lang w:val="ru-RU"/>
        </w:rPr>
        <w:t>риозерского</w:t>
      </w:r>
      <w:r w:rsidRPr="002444D6">
        <w:rPr>
          <w:lang w:val="ru-RU"/>
        </w:rPr>
        <w:t xml:space="preserve"> муниципального района) – не более чем за фактически отработанное время в данном отчетном году.</w:t>
      </w:r>
      <w:proofErr w:type="gramEnd"/>
    </w:p>
    <w:p w:rsidR="00896320" w:rsidRPr="002444BB" w:rsidRDefault="00896320" w:rsidP="002444BB">
      <w:pPr>
        <w:pStyle w:val="ae"/>
        <w:numPr>
          <w:ilvl w:val="1"/>
          <w:numId w:val="1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lang w:val="ru-RU"/>
        </w:rPr>
      </w:pPr>
      <w:r w:rsidRPr="002444BB">
        <w:rPr>
          <w:lang w:val="ru-RU"/>
        </w:rPr>
        <w:t>Выплаты предоставляются органами местного самоуправления П</w:t>
      </w:r>
      <w:r w:rsidR="002444BB">
        <w:rPr>
          <w:lang w:val="ru-RU"/>
        </w:rPr>
        <w:t>риозерского</w:t>
      </w:r>
      <w:r w:rsidRPr="002444BB">
        <w:rPr>
          <w:lang w:val="ru-RU"/>
        </w:rPr>
        <w:t xml:space="preserve"> муниципального района, осуществляющими финансовое обеспечение деятельности (в части оплаты труда) органов местного самоуправления П</w:t>
      </w:r>
      <w:r w:rsidR="002444BB">
        <w:rPr>
          <w:lang w:val="ru-RU"/>
        </w:rPr>
        <w:t>риозерского</w:t>
      </w:r>
      <w:r w:rsidRPr="002444BB">
        <w:rPr>
          <w:lang w:val="ru-RU"/>
        </w:rPr>
        <w:t xml:space="preserve"> муниципального района, на основании муниципальных правовых актов органов местного самоуправления П</w:t>
      </w:r>
      <w:r w:rsidR="002444BB">
        <w:rPr>
          <w:lang w:val="ru-RU"/>
        </w:rPr>
        <w:t>риозерского</w:t>
      </w:r>
      <w:r w:rsidRPr="002444BB">
        <w:rPr>
          <w:lang w:val="ru-RU"/>
        </w:rPr>
        <w:t xml:space="preserve"> муниципального района, правовых актов структурных подразделений Администрации П</w:t>
      </w:r>
      <w:r w:rsidR="002444BB">
        <w:rPr>
          <w:lang w:val="ru-RU"/>
        </w:rPr>
        <w:t>риозерского</w:t>
      </w:r>
      <w:r w:rsidRPr="002444BB">
        <w:rPr>
          <w:lang w:val="ru-RU"/>
        </w:rPr>
        <w:t xml:space="preserve"> муниципального района с правами юридического лица.</w:t>
      </w:r>
    </w:p>
    <w:p w:rsidR="00E8371D" w:rsidRPr="004E0137" w:rsidRDefault="00E8371D">
      <w:pPr>
        <w:rPr>
          <w:lang w:val="ru-RU"/>
        </w:rPr>
      </w:pPr>
    </w:p>
    <w:p w:rsidR="00E8371D" w:rsidRPr="004E0137" w:rsidRDefault="00560E42" w:rsidP="002444D6">
      <w:pPr>
        <w:ind w:firstLine="709"/>
        <w:rPr>
          <w:lang w:val="ru-RU"/>
        </w:rPr>
      </w:pPr>
      <w:r w:rsidRPr="004E0137">
        <w:rPr>
          <w:b/>
          <w:lang w:val="ru-RU"/>
        </w:rPr>
        <w:t>4. Страховые взносы и финансовое обеспечение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4.1. Уплата страховых взносов на выплаты, предусмотренные настоящим Порядком, осуществляется в соответствии с законодательством Российской Федерации за счет средств </w:t>
      </w:r>
      <w:r w:rsidR="002444BB">
        <w:rPr>
          <w:lang w:val="ru-RU"/>
        </w:rPr>
        <w:t>местного бюджета Приозерского муниципального района</w:t>
      </w:r>
      <w:r w:rsidRPr="004E0137">
        <w:rPr>
          <w:lang w:val="ru-RU"/>
        </w:rPr>
        <w:t>.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>4.2. Дотация (грант) носит целевой характер и не может быть использована на другие цели.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4.3. </w:t>
      </w:r>
      <w:proofErr w:type="gramStart"/>
      <w:r w:rsidRPr="004E0137">
        <w:rPr>
          <w:lang w:val="ru-RU"/>
        </w:rPr>
        <w:t>Неиспользованные на 1 января года, следующего за отчетным, остатки средств дотации (гранта) подлежат возврату в областной бюджет Ленинградской области в порядке, установленном действующим законодательством.</w:t>
      </w:r>
      <w:proofErr w:type="gramEnd"/>
    </w:p>
    <w:p w:rsidR="00E8371D" w:rsidRPr="004E0137" w:rsidRDefault="00E8371D">
      <w:pPr>
        <w:rPr>
          <w:lang w:val="ru-RU"/>
        </w:rPr>
      </w:pPr>
    </w:p>
    <w:p w:rsidR="00E8371D" w:rsidRPr="004E0137" w:rsidRDefault="00560E42" w:rsidP="002444D6">
      <w:pPr>
        <w:ind w:firstLine="709"/>
        <w:rPr>
          <w:lang w:val="ru-RU"/>
        </w:rPr>
      </w:pPr>
      <w:r w:rsidRPr="004E0137">
        <w:rPr>
          <w:b/>
          <w:lang w:val="ru-RU"/>
        </w:rPr>
        <w:t>5. Заключительные положения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>5.1. Выплаты, предусмотренные настоящим Порядком, не приводят к снижению иных выплат, установленных лицам муниципальной управленческой команды в соответствии с законодательством Российской Федерации и муниципальными правовыми актами Приозерского муниципального района Ленинградской области.</w:t>
      </w:r>
    </w:p>
    <w:p w:rsidR="00E8371D" w:rsidRPr="004E0137" w:rsidRDefault="00560E42">
      <w:pPr>
        <w:ind w:firstLine="709"/>
        <w:jc w:val="both"/>
        <w:rPr>
          <w:lang w:val="ru-RU"/>
        </w:rPr>
      </w:pPr>
      <w:r w:rsidRPr="004E0137">
        <w:rPr>
          <w:lang w:val="ru-RU"/>
        </w:rPr>
        <w:t xml:space="preserve">5.2. </w:t>
      </w:r>
      <w:proofErr w:type="gramStart"/>
      <w:r w:rsidRPr="004E0137">
        <w:rPr>
          <w:lang w:val="ru-RU"/>
        </w:rPr>
        <w:t>Контроль за</w:t>
      </w:r>
      <w:proofErr w:type="gramEnd"/>
      <w:r w:rsidRPr="004E0137">
        <w:rPr>
          <w:lang w:val="ru-RU"/>
        </w:rPr>
        <w:t xml:space="preserve"> целевым использованием средств дотации (гранта) осуществляется в порядке, установленном действующим законодательством.</w:t>
      </w:r>
    </w:p>
    <w:sectPr w:rsidR="00E8371D" w:rsidRPr="004E0137" w:rsidSect="009E1A52">
      <w:pgSz w:w="12240" w:h="15840"/>
      <w:pgMar w:top="680" w:right="567" w:bottom="6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EE21494"/>
    <w:multiLevelType w:val="multilevel"/>
    <w:tmpl w:val="449477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4DEB7D00"/>
    <w:multiLevelType w:val="hybridMultilevel"/>
    <w:tmpl w:val="B66E1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648F"/>
    <w:rsid w:val="0006063C"/>
    <w:rsid w:val="0015074B"/>
    <w:rsid w:val="001D50C7"/>
    <w:rsid w:val="00201964"/>
    <w:rsid w:val="002444BB"/>
    <w:rsid w:val="002444D6"/>
    <w:rsid w:val="0029639D"/>
    <w:rsid w:val="00326F90"/>
    <w:rsid w:val="004B6496"/>
    <w:rsid w:val="004E0137"/>
    <w:rsid w:val="00560E42"/>
    <w:rsid w:val="00593222"/>
    <w:rsid w:val="0064242D"/>
    <w:rsid w:val="00896320"/>
    <w:rsid w:val="008E759C"/>
    <w:rsid w:val="009577DC"/>
    <w:rsid w:val="009E1A52"/>
    <w:rsid w:val="00AA1D8D"/>
    <w:rsid w:val="00AC3B55"/>
    <w:rsid w:val="00B47730"/>
    <w:rsid w:val="00BC484A"/>
    <w:rsid w:val="00C001F6"/>
    <w:rsid w:val="00CB0664"/>
    <w:rsid w:val="00D27A97"/>
    <w:rsid w:val="00D55541"/>
    <w:rsid w:val="00E8371D"/>
    <w:rsid w:val="00E925F6"/>
    <w:rsid w:val="00EF160C"/>
    <w:rsid w:val="00EF4B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B6496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05648F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564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B6496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05648F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56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06E464-4426-4F1C-A193-049EED9A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1749</Words>
  <Characters>9974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5</cp:revision>
  <dcterms:created xsi:type="dcterms:W3CDTF">2026-10-12T05:59:00Z</dcterms:created>
  <dcterms:modified xsi:type="dcterms:W3CDTF">2026-10-21T09:47:00Z</dcterms:modified>
</cp:coreProperties>
</file>