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6D" w:rsidRDefault="005E006D" w:rsidP="005E0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марта 2020 года состоялось заседание комиссии по делам несовершеннолетних и защите их прав при администрации муниципального образования Приозерский муниципальный район Ленинградской области по подведению итогов работы органов и учреждений системы профилактики безнадзорности и правонарушений несовершеннолетних в 2020 году. С докладом о работе комиссии, ее результатах и задачах на 2021 год выступила ответственный секретарь комиссии Мурашова Е.В.</w:t>
      </w:r>
    </w:p>
    <w:p w:rsidR="005E006D" w:rsidRDefault="005E006D" w:rsidP="005E006D">
      <w:pPr>
        <w:pStyle w:val="a5"/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комиссии в 2020 году проводилась в соответствии с требованиями действующего законодательства и, в первую очередь, нормативных документов, регламентирующих ее деятельность, то есть Федерального закона №120 от 24 июня 1999 года с внесенными в него и вступившими в законную силу изменениями по состоянию на 24 июня 2020 года, Примерного положения о комиссиях, утвержденного постановлением Правительства РФ № 995 от 11 ноября 2013 года с внесенными в него изменениями по состоянию на 10 февраля 2020 года, Ленинградского областного закона № 126-оз «О комиссиях…», а также на основании утвержденного плана работы комиссии на 2020 год. </w:t>
      </w:r>
    </w:p>
    <w:p w:rsidR="005E006D" w:rsidRDefault="005E006D" w:rsidP="005E006D">
      <w:pPr>
        <w:pStyle w:val="a5"/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Координационные функции комиссии традиционно реализовывались в организации и проведении 6-ти этапов ежегодной комплексной профилактической операции «Подросток»: «Контингент», «Семья», «Лето», «Занятость», «Защита» и «Здоровье». </w:t>
      </w:r>
    </w:p>
    <w:p w:rsidR="005E006D" w:rsidRDefault="005E006D" w:rsidP="005E0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планом работы комиссии по делам несовершеннолетних и защите их прав при Правительстве Ленинградской области и предложенными методическими рекомендациями на основании принятых постановлений комиссии по утвержденным ею планам организованы и проведены мероприятия Единых  родительских дней: с 16 по 20 марта 2020 года на тему «Безопасность 0+», а с 16 по 20 ноября 2020 года на тему «Наша безопасная школа».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по итогам проведения этапов операции «Подросток» и Единых родительских дней направлена в КДН и ЗП ЛО. На период с 15 по 21 марта запланировано проведение Единого родительского дня на тему «Ребенок + родители + школа = воспитание», с 15 по 21 ноября на тему «Закон и подросток».</w:t>
      </w:r>
    </w:p>
    <w:p w:rsidR="005E006D" w:rsidRDefault="005E006D" w:rsidP="005E00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 ограничений, введенных в связи с пандемией «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>
        <w:rPr>
          <w:rFonts w:ascii="Times New Roman" w:hAnsi="Times New Roman" w:cs="Times New Roman"/>
          <w:sz w:val="28"/>
          <w:szCs w:val="28"/>
        </w:rPr>
        <w:t xml:space="preserve">-19»  организованы и проведены «Дни профилактики» только в 7-ми образовательных учреждениях, в том числе в Мичуринском многопрофильном техникуме и Приозерском политехническом колледже. </w:t>
      </w:r>
    </w:p>
    <w:p w:rsidR="005E006D" w:rsidRDefault="005E006D" w:rsidP="005E00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Координационные функции комиссии по профилактике безнадзорности и правонарушений несовершеннолетних осуществлялись также в ходе проведения заседаний по рассмотрению отдельных вопросов. С учетом расширенного заседания комиссии по итогам работы за 2019 год комиссией в прошлом году проведено 5 заседаний по рассмотрению отдельных вопросов. Рассматривались вопросы, касающиеся состояния преступности и правонарушений несовершеннолетних, профилактики наркомании, работы субъектов системы профилактики и правонарушений несовершеннолетних, а также вопросы, предложенные для рассмотрения комиссией по делам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и защите их прав при Правительстве ЛО. </w:t>
      </w:r>
    </w:p>
    <w:p w:rsidR="005E006D" w:rsidRDefault="005E006D" w:rsidP="005E00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преступности несовершеннолетних за последние 9 лет носит преимущественно волнообразный характер, но продолжает сохраняться некоторая положительная тенденция к ее сокращению по сравнению с предыдущими отчетными периодами, несмотря на то, что число преступлений несовершеннолетних увеличилось в 2020 году на 5 проявлений: с 14 до 19. </w:t>
      </w:r>
    </w:p>
    <w:p w:rsidR="005E006D" w:rsidRDefault="005E006D" w:rsidP="005E0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п.2 ст.12 Федерального закона № 120 муниципальные комиссии уполномочены применять меры воздействия в отношении несовершеннолетних, родителей, иных законных представителей несовершеннолетних, а также взрослых лиц, вовлекающих несовершеннолетних в употребление спиртных напитков, курение в случае и порядке, которые предусмотрены законодательством РФ и законодательством субъектов РФ. </w:t>
      </w:r>
    </w:p>
    <w:p w:rsidR="005E006D" w:rsidRDefault="005E006D" w:rsidP="005E00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2020 году комиссией только по рассмотрению материалов о правонарушениях проведено 26 заседаний, из них выездных в п. Сосново – 5. На заседаниях рассмотрено всего 461 материал и информаций о правонарушениях, по которым вынесены постановления (в 2019г. - 445), в том числе в отношении несовершеннолетних – 163 (в 2019г. – 151), в отношении родителей, иных законных представителей - 269 (в 2019г. – 254), в отношении иных взрослых лиц – 29 (в 2019г. – 40). За 2020 год комиссией рассмотрено 7 постановлений об отказе в возбуждении уголовного дела по п.2 ч.1 ст.24 УПК РФ, по которым приняты меры общественного воздействия к 9 подросткам.</w:t>
      </w:r>
    </w:p>
    <w:p w:rsidR="005E006D" w:rsidRDefault="005E006D" w:rsidP="005E0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рассмотренных комиссией протоколов об административных правонарушениях несовершеннолетних увеличилось с 62 до 96, в том числе  по ст.20.20 ч.1 (распитие спиртных напитков в общественном месте) с 17 до 21, за правонарушения, предусмотренные главой 12 КоАП РФ (нарушение правил дорожного движения) с 5 до 21, главой 11 КоАП РФ (нарушение правил на железнодорожном транспорте) с 1 до 5, по ст.20.21 (появление в общественных местах в состоянии опьянения) с 2 до 3, ст.19.15 КоАП РФ (проживание без паспорта) с 0 до 1, по ст.7.27 КоАП РФ (мелкое хищение) осталось на уровне прошлого года – 7. В то же время количество рассмотренных комиссией административных протоколов по ст.20.1 ч.1 (мелкое хулиганство) сократилось с 5 до 1, по ст.6.24 ч.1 КоАП РФ (курене в заращённых местах) с 11 до 10, ст.6.9 ч.1 (употребление наркотических средств) также с 5 до 3. </w:t>
      </w:r>
    </w:p>
    <w:p w:rsidR="005E006D" w:rsidRDefault="005E006D" w:rsidP="005E00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по 30 апреля 2020 года специалистами сектора по обеспечению деятельности комиссии совместно с ОДН ОМВД и специалистами Комитета образования были проведены 8 рейдов по выявлению </w:t>
      </w:r>
      <w:r>
        <w:rPr>
          <w:rFonts w:ascii="Times New Roman" w:hAnsi="Times New Roman" w:cs="Times New Roman"/>
          <w:bCs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несовершеннолетними </w:t>
      </w:r>
      <w:hyperlink r:id="rId5" w:anchor="dst100009" w:history="1">
        <w:r w:rsidRPr="006766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поведения при введении режима повышенной готовности,</w:t>
      </w:r>
      <w:r>
        <w:rPr>
          <w:rFonts w:ascii="Times New Roman" w:hAnsi="Times New Roman" w:cs="Times New Roman"/>
          <w:sz w:val="28"/>
          <w:szCs w:val="28"/>
        </w:rPr>
        <w:t xml:space="preserve"> введенных постановлениями Правительства Ленинградской области в связи предотвращением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распространения новой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- 19. Всего в 2020 году за вышеуказанные правонарушения комиссией рассмотрено 42 протокола по ч.1 ст.5.35 КоАП </w:t>
      </w:r>
      <w:r>
        <w:rPr>
          <w:rFonts w:ascii="Times New Roman" w:hAnsi="Times New Roman" w:cs="Times New Roman"/>
          <w:sz w:val="28"/>
          <w:szCs w:val="28"/>
        </w:rPr>
        <w:lastRenderedPageBreak/>
        <w:t>РФ в отношении родителей/иных законных представителей и 16 протоколов по ч.1 ст.20.6.1 КоАП РФ в отношении несовершеннолетних.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006D" w:rsidRDefault="005E006D" w:rsidP="005E0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43 до 35 сократилось количество рассмотренных административных протоколов по ст.20.22 КоАП РФ в отношении родителей по фактам употребления алкогольной и спиртосодержащей продукции либо наркотических средств подростками в возрасте до 16 лет.                              Значительно, с 51 до 34, сократилось количество рассмотренных комиссией определений об отказе в возбуждении административных дел в отношении несовершеннолетних правонарушителей, которые не достигли возраста, с которого наступает административная ответственность, в том числе по фактам нанесения побоев с 16 до 7, повреждения чужого имущества с 5 до 4, мелкого хищения с 10 до 8. Количество рассмотренных определений по фактам мелкого хулиганства возросло с 5 до 6. Вышеуказанные виды правонарушений наиболее распространены в подростковой среде. На это нам необходимо обратить самое серьезное внимание при организации и проведении воспитательно - профилактических мероприятий с данной возрастной группой обучающихся, так как это является действенным элементом ранней профилактики административных правонарушений несовершеннолетних.</w:t>
      </w:r>
    </w:p>
    <w:p w:rsidR="005E006D" w:rsidRDefault="005E006D" w:rsidP="005E0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сократилось выявление и привлечение к административной ответственности взрослых лиц, вовлекающих несовершеннолетних в употребление алкогольной и спиртосодержащей продукции и курение. Так, количество рассмотренных комиссией протоколов в отношении взрослых лиц по ст.6.10 ч.1 КоАП РФ (вовлечение в употребление спиртного) сократилось с 27 до 22, по ст.6.23 ч.1 (вовлечение в курение табачных изделий) с 13 до 7.</w:t>
      </w:r>
    </w:p>
    <w:p w:rsidR="005E006D" w:rsidRDefault="005E006D" w:rsidP="005E0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2020 году комиссией принимались меры по профилактике наркомании среди несовершеннолетних. В соответствии с принятыми постановлениями комиссии по вышеуказанному вопросу подразделением по делам несовершеннолетних ОМВД совместно с образовательными организациями проводилось периодическое, на добровольной основе, с согласия родителей наркологическое обследование обучающихся, состоящих на учете в ОДН ОМВД и ведомственном  учете образовательных организаций, с использованием передвижной наркологической лаборатории.</w:t>
      </w:r>
    </w:p>
    <w:p w:rsidR="005E006D" w:rsidRDefault="005E006D" w:rsidP="005E00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2020 году ОДН ОМВД с привлечением передвижной наркологической лаборатории проведено 7 рейдов (в 2019 году – 8), освидетельствовано 94 человека, положительные результаты освидетельствования оказались у 4 несовершеннолетних и 1 родителя.  Двое несовершеннолетних привлечены к административной ответственности по ст.6.9 ч.1 КоАП РФ, в отношении родителей двух несовершеннолетних, не достигших возраста привлечения к административной ответственности, составлены протоколы по ст.20.22 КоАП РФ.</w:t>
      </w:r>
    </w:p>
    <w:p w:rsidR="005E006D" w:rsidRDefault="005E006D" w:rsidP="005E0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2020 года комиссией рассмотрены поступившие из следственных органов в комиссию информационные письма о возбуждении уголовных дел в отношении 10-ти несовершеннолетних (2019г. – 6);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поступившие приговоры суда в отношении 1 несовершеннолетнего  (в 2019 – 5), постановления суда о прекращении уголовного преследования за примирением сторон в отношении 6 несовершеннолетних  (в 2019 году – 4). По результатам рассмотрения организовано проведение с несовершеннолетними индивидуальной профилактической работы. </w:t>
      </w:r>
    </w:p>
    <w:p w:rsidR="005E006D" w:rsidRDefault="005E006D" w:rsidP="005E00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несовершеннолетних, как правило, начинаются в семье. В 2020 году комиссией рассмотрено 232 административных протокола по ч.1 ст.5.35 КоАП РФ в отношении родителей, по которым вынесены постановления (АППГ – 210), из них прекращены 44, в том числе 6 за отсутствием состава. В 2020 году значительно выросло количество административных проколов, по которым вынесены постановления о прекращении административных дел в связи с истечением сроков давности, так как в целях реализации мер по противодействию распространения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 своевременно провести заседания комиссии не представилось возможным.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рассмотрения административных протоколов 32-м родителям комиссией было рекомендовано обратиться к врачу – наркологу для обследования и принятия мер к избавлению от алкогольной зависимости. </w:t>
      </w:r>
    </w:p>
    <w:p w:rsidR="005E006D" w:rsidRDefault="005E006D" w:rsidP="005E00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работе по социально-педагогической реабилитации несовершеннолетних правонарушителей в возрасте от 14 до 17 лет продолжает использоваться возможность их направления в </w:t>
      </w:r>
      <w:r>
        <w:rPr>
          <w:rFonts w:ascii="Times New Roman" w:hAnsi="Times New Roman" w:cs="Times New Roman"/>
          <w:sz w:val="28"/>
          <w:szCs w:val="28"/>
        </w:rPr>
        <w:t xml:space="preserve">ГБУ ЛО «Центр патриотических, добровольческих, учебных и досуговых программ «Молодежный» </w:t>
      </w:r>
      <w:r>
        <w:rPr>
          <w:rFonts w:ascii="Times New Roman" w:hAnsi="Times New Roman" w:cs="Times New Roman"/>
          <w:bCs/>
          <w:sz w:val="28"/>
          <w:szCs w:val="28"/>
        </w:rPr>
        <w:t>во Всеволожском районе.</w:t>
      </w:r>
      <w:r>
        <w:rPr>
          <w:rFonts w:ascii="Times New Roman" w:hAnsi="Times New Roman" w:cs="Times New Roman"/>
          <w:sz w:val="28"/>
          <w:szCs w:val="28"/>
        </w:rPr>
        <w:t xml:space="preserve"> Это проводится и в целях профилактики правонарушений, выработки определенного иммунитета к пагубным привычкам, привития подросткам интереса к здоровому образу жизни, полезным занятиям. В 2020 году в соответствии с поступившей разнарядкой всего в период весенних, летних и осенних каникул в ГБУ ЛО «Центр «Молодежный» было направлено 27 несовершеннолетних.</w:t>
      </w:r>
    </w:p>
    <w:p w:rsidR="005E006D" w:rsidRDefault="005E006D" w:rsidP="005E00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 причине ограничений, введенных в связи с пандемией «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>
        <w:rPr>
          <w:rFonts w:ascii="Times New Roman" w:hAnsi="Times New Roman" w:cs="Times New Roman"/>
          <w:sz w:val="28"/>
          <w:szCs w:val="28"/>
        </w:rPr>
        <w:t>-19», круглосуточный оздоровительный лагерь Приозерского района «Лесные зори», круглосуточные и дневные оздоровительные лагеря на базе образовательных организаций и учреждений не работали. При этом в летний период 2020 года в трудовых бригадах городского и сельских поселений, Губернаторском трудовом отряде отработали 12 несовершеннолетних, состоящих на профилактическом учете в ОДН ОМВД (АППГ  - 19), также по сведениям ОДН ОМВД летом 2020г. самостоятельно трудоустроились 33 несовершеннолетних, состоящих на учете.</w:t>
      </w:r>
    </w:p>
    <w:p w:rsidR="005E006D" w:rsidRDefault="005E006D" w:rsidP="005E0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последующих выступлениях было уже более развернутое освещение тех или иных вопросов, которые упоминались в докладе. </w:t>
      </w:r>
    </w:p>
    <w:p w:rsidR="005E006D" w:rsidRDefault="005E006D" w:rsidP="005E0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Емельяненко Таисия Александровна, заместитель начальника ОУУП и ПДН - начальник отделения по делам несовершеннолетних ОМВД России по Приозерскому району, в своем выступлении детально проанализировала состояние преступности и правонарушений среди несовершеннолетних в Приозерском районе по итогам 2020 года и рассказала о принимаемых мерах по ее предупреждению. </w:t>
      </w:r>
    </w:p>
    <w:p w:rsidR="005E006D" w:rsidRDefault="005E006D" w:rsidP="005E0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Особое место в районной системе профилактики занимает отдел по опеке и попечительству, специалисты которого осуществляют меры по защите личных и имущественных прав несовершеннолетних, нуждающихся в помощи государства. Именно на этот субъект системы профилактики возлагается основная ответственность за своевременность определения того состояния семейного неблагополучия, при котором дальнейшее пребывание ребенка в семье становится небезопасным для его жизни и здоровья. О работе отдела по опеке и попечительству комитета образования в 2020 году рассказала в своем выступлении главный специалист отдела Морозова Ирина Николаевна.</w:t>
      </w:r>
    </w:p>
    <w:p w:rsidR="005E006D" w:rsidRDefault="005E006D" w:rsidP="005E006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eastAsia="x-none"/>
        </w:rPr>
        <w:t>МОУ «</w:t>
      </w:r>
      <w:r>
        <w:rPr>
          <w:bCs/>
          <w:sz w:val="28"/>
          <w:szCs w:val="28"/>
        </w:rPr>
        <w:t>Средняя общеобразовательная школа № 5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 имени Героя Советского Союза Георгия Петровича Ларионова»</w:t>
      </w:r>
      <w:r>
        <w:rPr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</w:rPr>
        <w:t xml:space="preserve">Мыльников Владимир Юрьевич </w:t>
      </w:r>
      <w:r>
        <w:rPr>
          <w:sz w:val="28"/>
          <w:szCs w:val="28"/>
        </w:rPr>
        <w:t>в своем выступлении рассказал об организации воспитательно-профилактической работы с несовершеннолетними обучающимися МОУ «СОШ № 5» по предупреждению правонарушений и преступлений.</w:t>
      </w:r>
    </w:p>
    <w:p w:rsidR="005E006D" w:rsidRDefault="005E006D" w:rsidP="005E0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физической культуре, спорту и молодежной политике Бабак Владимир Владимирович рассказал о работе отдела по организации в 2020 году спортивно-оздоровительных форм досуга подростков и молодежи по месту жительства, роли военно-патриотического воспитания в предупреждении правонарушений несовершеннолетних.</w:t>
      </w:r>
    </w:p>
    <w:p w:rsidR="005E006D" w:rsidRDefault="005E006D" w:rsidP="005E0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состоянии детского дорожно – транспортного травматизма в 2020 году и мерах по его предупреждению представила в своем выступлении инспектор по пропаганде безопасности дорожного движения отделения ГИБДД ОМВД России по Приозерскому району Наумова Виктория Игоревна. </w:t>
      </w:r>
    </w:p>
    <w:p w:rsidR="005E006D" w:rsidRDefault="005E006D" w:rsidP="005E0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заключительным словом выступила Кравченко Ирина Ивановна, заместитель председателя комитета образования, заместитель председателя комиссии по делам несовершеннолетних и защите их прав, которая поблагодарила участников заседания за проделанную в 2020 году работу, отметила, что в условиях ограничений, введенных в связи предотвращением распространения новой коронавирусной инфекции, ожидаемо произошел рост некоторых показателей, не смотря на все возможные принимаемые меры и разработанные новые формы работы, обратила внимание на положительные моменты, и необходимость более активного взаимодействия субъектов системы профилактики безнадзорности и правонарушений несовершеннолетних, а также выразила надежду на снятие ограничений, введенных в связи с пандемией, и организацию летней оздоровительной кампании в обычном режиме в 2021 году.</w:t>
      </w:r>
    </w:p>
    <w:p w:rsidR="005E006D" w:rsidRDefault="005E006D" w:rsidP="005E00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2000" w:rsidRDefault="00D62000"/>
    <w:sectPr w:rsidR="00D6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3E"/>
    <w:rsid w:val="005E006D"/>
    <w:rsid w:val="006766C5"/>
    <w:rsid w:val="00D62000"/>
    <w:rsid w:val="00F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0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1"/>
    <w:uiPriority w:val="99"/>
    <w:semiHidden/>
    <w:unhideWhenUsed/>
    <w:rsid w:val="005E00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rsid w:val="005E006D"/>
  </w:style>
  <w:style w:type="character" w:customStyle="1" w:styleId="1">
    <w:name w:val="Верхний колонтитул Знак1"/>
    <w:link w:val="a5"/>
    <w:uiPriority w:val="99"/>
    <w:semiHidden/>
    <w:locked/>
    <w:rsid w:val="005E006D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0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1"/>
    <w:uiPriority w:val="99"/>
    <w:semiHidden/>
    <w:unhideWhenUsed/>
    <w:rsid w:val="005E00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rsid w:val="005E006D"/>
  </w:style>
  <w:style w:type="character" w:customStyle="1" w:styleId="1">
    <w:name w:val="Верхний колонтитул Знак1"/>
    <w:link w:val="a5"/>
    <w:uiPriority w:val="99"/>
    <w:semiHidden/>
    <w:locked/>
    <w:rsid w:val="005E006D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93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2077</Words>
  <Characters>11842</Characters>
  <Application>Microsoft Office Word</Application>
  <DocSecurity>0</DocSecurity>
  <Lines>98</Lines>
  <Paragraphs>27</Paragraphs>
  <ScaleCrop>false</ScaleCrop>
  <Company/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2021-03-17T12:10:00Z</dcterms:created>
  <dcterms:modified xsi:type="dcterms:W3CDTF">2021-03-17T12:11:00Z</dcterms:modified>
</cp:coreProperties>
</file>