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78" w:rsidRDefault="00BA0D78" w:rsidP="00BA0D78">
      <w:pPr>
        <w:tabs>
          <w:tab w:val="left" w:pos="924"/>
        </w:tabs>
        <w:spacing w:line="276" w:lineRule="auto"/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83185</wp:posOffset>
                </wp:positionV>
                <wp:extent cx="695325" cy="23431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D78" w:rsidRDefault="00BA0D78" w:rsidP="00BA0D78">
                            <w:pPr>
                              <w:widowControl w:val="0"/>
                              <w:jc w:val="center"/>
                              <w:rPr>
                                <w:bCs/>
                                <w:noProof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.7pt;margin-top:6.55pt;width:54.7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" filled="f" stroked="f">
                <v:path arrowok="t"/>
                <v:textbox style="mso-fit-shape-to-text:t">
                  <w:txbxContent>
                    <w:p w:rsidR="00BA0D78" w:rsidRDefault="00BA0D78" w:rsidP="00BA0D78">
                      <w:pPr>
                        <w:widowControl w:val="0"/>
                        <w:jc w:val="center"/>
                        <w:rPr>
                          <w:bCs/>
                          <w:noProof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Информация о проведении </w:t>
      </w:r>
      <w:proofErr w:type="gramStart"/>
      <w:r>
        <w:rPr>
          <w:b/>
        </w:rPr>
        <w:t>Единого</w:t>
      </w:r>
      <w:proofErr w:type="gramEnd"/>
      <w:r>
        <w:rPr>
          <w:b/>
        </w:rPr>
        <w:t xml:space="preserve"> родительского</w:t>
      </w:r>
    </w:p>
    <w:p w:rsidR="00BA0D78" w:rsidRDefault="00BA0D78" w:rsidP="00BA0D78">
      <w:pPr>
        <w:spacing w:line="276" w:lineRule="auto"/>
        <w:jc w:val="center"/>
        <w:rPr>
          <w:b/>
        </w:rPr>
      </w:pPr>
      <w:r>
        <w:rPr>
          <w:b/>
        </w:rPr>
        <w:t xml:space="preserve">дня на тему «Закон и подросток» </w:t>
      </w:r>
    </w:p>
    <w:p w:rsidR="00BA0D78" w:rsidRDefault="00BA0D78" w:rsidP="00BA0D78">
      <w:pPr>
        <w:spacing w:line="276" w:lineRule="auto"/>
        <w:jc w:val="center"/>
        <w:rPr>
          <w:b/>
        </w:rPr>
      </w:pPr>
      <w:r>
        <w:rPr>
          <w:b/>
        </w:rPr>
        <w:t>с 15 по 21 ноября 2021 года на территории МО Приозерский</w:t>
      </w:r>
    </w:p>
    <w:p w:rsidR="00BA0D78" w:rsidRDefault="00BA0D78" w:rsidP="00BA0D78">
      <w:pPr>
        <w:spacing w:line="276" w:lineRule="auto"/>
        <w:jc w:val="center"/>
        <w:rPr>
          <w:b/>
        </w:rPr>
      </w:pPr>
      <w:r>
        <w:rPr>
          <w:b/>
        </w:rPr>
        <w:t>муниципальный район Ленинградской области.</w:t>
      </w:r>
    </w:p>
    <w:p w:rsidR="00BA0D78" w:rsidRDefault="00BA0D78" w:rsidP="00BA0D78">
      <w:pPr>
        <w:spacing w:line="276" w:lineRule="auto"/>
        <w:rPr>
          <w:b/>
        </w:rPr>
      </w:pPr>
    </w:p>
    <w:p w:rsidR="00BA0D78" w:rsidRDefault="00BA0D78" w:rsidP="00BA0D78">
      <w:pPr>
        <w:spacing w:line="276" w:lineRule="auto"/>
        <w:ind w:firstLine="567"/>
        <w:jc w:val="both"/>
      </w:pPr>
      <w:r>
        <w:t xml:space="preserve"> 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рекомендациями, проведены мероприятия по подготовке и проведению Единого родительского дня на тему «Закон и подросток».</w:t>
      </w:r>
    </w:p>
    <w:p w:rsidR="00BA0D78" w:rsidRDefault="00BA0D78" w:rsidP="00BA0D78">
      <w:pPr>
        <w:spacing w:line="276" w:lineRule="auto"/>
        <w:ind w:firstLine="567"/>
        <w:jc w:val="both"/>
      </w:pPr>
      <w:r>
        <w:t xml:space="preserve">  10 ноября 2021 года на заседании комиссии по делам несовершеннолетних и защите их прав был рассмотрен и обсужден вопрос «О проведении Единого родительского дня «Закон и подросток» с принятием постановления и утверждением плана, в соответствии с которыми органами и учреждениями системы профилактики были проведены соответствующие тематические мероприятия Единого родительского дня. </w:t>
      </w:r>
    </w:p>
    <w:p w:rsidR="00BA0D78" w:rsidRDefault="00BA0D78" w:rsidP="00BA0D78">
      <w:pPr>
        <w:spacing w:line="276" w:lineRule="auto"/>
        <w:ind w:firstLine="567"/>
        <w:jc w:val="both"/>
      </w:pPr>
      <w:proofErr w:type="gramStart"/>
      <w:r>
        <w:t>Для повышения уровня правовой информированности родительской общественности р</w:t>
      </w:r>
      <w:r>
        <w:rPr>
          <w:color w:val="000000"/>
        </w:rPr>
        <w:t>уководителями образовательных учреждений в ходе проведения Единого родительского дня организованы и проведены тематические классные родительские собрания</w:t>
      </w:r>
      <w:r>
        <w:t xml:space="preserve"> по вопросам правовой грамотности и видах ответственности несовершеннолетних за совершение противоправных действий</w:t>
      </w:r>
      <w:r>
        <w:rPr>
          <w:color w:val="000000"/>
        </w:rPr>
        <w:t xml:space="preserve">, а также мероприятия с обучающимися с участием специалистов МЧС, ОГПН, сотрудников ОГИБДД и ОДН ОМВД России по </w:t>
      </w:r>
      <w:proofErr w:type="spellStart"/>
      <w:r>
        <w:rPr>
          <w:color w:val="000000"/>
        </w:rPr>
        <w:t>Приозерскому</w:t>
      </w:r>
      <w:proofErr w:type="spellEnd"/>
      <w:r>
        <w:rPr>
          <w:color w:val="000000"/>
        </w:rPr>
        <w:t xml:space="preserve"> району </w:t>
      </w:r>
      <w:r>
        <w:t>на темы, формирующие правовую грамотность, а</w:t>
      </w:r>
      <w:proofErr w:type="gramEnd"/>
      <w:r>
        <w:t xml:space="preserve"> также развивающие осознанную необходимость соблюдения законов.   </w:t>
      </w:r>
    </w:p>
    <w:p w:rsidR="00BA0D78" w:rsidRDefault="00BA0D78" w:rsidP="00BA0D78">
      <w:pPr>
        <w:spacing w:line="276" w:lineRule="auto"/>
        <w:ind w:firstLine="567"/>
        <w:jc w:val="both"/>
      </w:pPr>
      <w:r>
        <w:t xml:space="preserve">   Так, в МОУ «</w:t>
      </w:r>
      <w:proofErr w:type="spellStart"/>
      <w:r>
        <w:t>Громовская</w:t>
      </w:r>
      <w:proofErr w:type="spellEnd"/>
      <w:r>
        <w:t xml:space="preserve"> СОШ» организован просмотр и обсуждение видеофильма «Жизнь и привычки школьника» среди обучающихся 5-6 классов, в МОУ «</w:t>
      </w:r>
      <w:proofErr w:type="spellStart"/>
      <w:r>
        <w:t>Шумиловская</w:t>
      </w:r>
      <w:proofErr w:type="spellEnd"/>
      <w:r>
        <w:t xml:space="preserve"> СОШ» проведен тренинг в 5-7 классах н тему «Профилактика </w:t>
      </w:r>
      <w:proofErr w:type="spellStart"/>
      <w:r>
        <w:t>буллинга</w:t>
      </w:r>
      <w:proofErr w:type="spellEnd"/>
      <w:r>
        <w:t xml:space="preserve"> в подростковой среде», а также круглый стол и тестирование на тему «Подросток и закон». </w:t>
      </w:r>
      <w:proofErr w:type="gramStart"/>
      <w:r>
        <w:t>Администрация МОУ «Мичуринская СОШ» размещена в сети Интернет на официальном сайте и через группы в социальных сетях памятка для обучающихся по правовому статусу, правам, обязанностям и ответственности от рождения до достижения совершеннолетия «Право – это не только права…», МОУ «Красноармейская ООШ» разработана памятка подростку «Если ты оказался в конфликте с законом…»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МОУ «Сосновский центр образования» в 18 классах с 5 по 9 проведены интернет олимпиада по теме «Информационная безопасность» и информационная игра «Безопасный интернет», а также в социальной сети Контакт на странице школы организован доступ для родителей к мероприятию в онлайн формате, в рамках реализации федерального проекта в сфере защиты прав детей «Современная школа» национального проекта «Образование».</w:t>
      </w:r>
      <w:proofErr w:type="gramEnd"/>
      <w:r>
        <w:rPr>
          <w:color w:val="000000"/>
        </w:rPr>
        <w:t xml:space="preserve"> В МОУ «</w:t>
      </w:r>
      <w:proofErr w:type="spellStart"/>
      <w:r>
        <w:rPr>
          <w:color w:val="000000"/>
        </w:rPr>
        <w:t>Отрадннская</w:t>
      </w:r>
      <w:proofErr w:type="spellEnd"/>
      <w:r>
        <w:rPr>
          <w:color w:val="000000"/>
        </w:rPr>
        <w:t xml:space="preserve"> СОШ» проведен урок безопасности в Интернете</w:t>
      </w:r>
      <w:r>
        <w:rPr>
          <w:color w:val="FF0000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5-11 классов на базе центра образования естественно-научной и технологической направленности «Точка роста».</w:t>
      </w:r>
    </w:p>
    <w:p w:rsidR="00BA0D78" w:rsidRDefault="00BA0D78" w:rsidP="00BA0D78">
      <w:pPr>
        <w:spacing w:line="276" w:lineRule="auto"/>
        <w:ind w:firstLine="567"/>
        <w:jc w:val="both"/>
      </w:pPr>
      <w:r>
        <w:t xml:space="preserve">17 ноября 2021 года ОДН ОМВД России по </w:t>
      </w:r>
      <w:proofErr w:type="spellStart"/>
      <w:r>
        <w:t>Приозерскому</w:t>
      </w:r>
      <w:proofErr w:type="spellEnd"/>
      <w:r>
        <w:t xml:space="preserve"> району Ленинградской области проведен рейд с использованием передвижной наркологической лаборатории, в ходе которого обследовано 22 человека, положительные результаты освидетельствования оказались у 1 несовершеннолетнего. Также сотрудниками ОДН ОМВД проведено 16 бесед и лекций в 8 образовательных учреждениях.</w:t>
      </w:r>
    </w:p>
    <w:p w:rsidR="00BA0D78" w:rsidRDefault="00BA0D78" w:rsidP="00BA0D78">
      <w:pPr>
        <w:spacing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18 ноября 2021 года Комитетом образования проведено муниципальное родительское собрание по теме «Безопасное образовательное пространство – фактор </w:t>
      </w:r>
      <w:r>
        <w:rPr>
          <w:color w:val="000000"/>
        </w:rPr>
        <w:lastRenderedPageBreak/>
        <w:t>повышения качества образования»</w:t>
      </w:r>
      <w:r>
        <w:rPr>
          <w:sz w:val="28"/>
          <w:szCs w:val="28"/>
        </w:rPr>
        <w:t xml:space="preserve"> </w:t>
      </w:r>
      <w:r>
        <w:t xml:space="preserve">в дистанционном формате в информационно телекоммуникационной сети «Интернет» </w:t>
      </w:r>
      <w:r>
        <w:rPr>
          <w:lang w:val="en-US"/>
        </w:rPr>
        <w:t>zoom</w:t>
      </w:r>
      <w:r>
        <w:rPr>
          <w:color w:val="000000"/>
        </w:rPr>
        <w:t xml:space="preserve">, в котором ответственный секретарь комиссии по делам несовершеннолетних и защите их прав принял участие с выступлением на тему «Ответственность родителей за правонарушения детей».   </w:t>
      </w:r>
      <w:proofErr w:type="gramEnd"/>
    </w:p>
    <w:p w:rsidR="00BA0D78" w:rsidRDefault="00BA0D78" w:rsidP="00BA0D78">
      <w:pPr>
        <w:spacing w:line="276" w:lineRule="auto"/>
        <w:ind w:firstLine="567"/>
        <w:jc w:val="both"/>
      </w:pPr>
      <w:r>
        <w:t xml:space="preserve">На официальных сайтах образовательных учреждений </w:t>
      </w:r>
      <w:proofErr w:type="spellStart"/>
      <w:r>
        <w:t>Приозерского</w:t>
      </w:r>
      <w:proofErr w:type="spellEnd"/>
      <w:r>
        <w:t xml:space="preserve"> района размещена информация об ответственности родителей и несовершеннолетних за нарушения действующего законодательства, а также с целью профилактики правонарушений несовершеннолетних опубликованы правила соблюдения дорожной, пожарной, информационной и др. безопасности. </w:t>
      </w:r>
    </w:p>
    <w:p w:rsidR="008E546B" w:rsidRDefault="008E546B">
      <w:bookmarkStart w:id="0" w:name="_GoBack"/>
      <w:bookmarkEnd w:id="0"/>
    </w:p>
    <w:sectPr w:rsidR="008E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5"/>
    <w:rsid w:val="00292575"/>
    <w:rsid w:val="008E546B"/>
    <w:rsid w:val="00B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2021-11-30T14:46:00Z</dcterms:created>
  <dcterms:modified xsi:type="dcterms:W3CDTF">2021-11-30T14:46:00Z</dcterms:modified>
</cp:coreProperties>
</file>