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05" w:rsidRDefault="00690E05" w:rsidP="00690E05">
      <w:pPr>
        <w:jc w:val="center"/>
        <w:rPr>
          <w:b/>
          <w:sz w:val="26"/>
          <w:szCs w:val="26"/>
        </w:rPr>
      </w:pPr>
      <w:r w:rsidRPr="00321BB2">
        <w:rPr>
          <w:b/>
          <w:sz w:val="26"/>
          <w:szCs w:val="26"/>
        </w:rPr>
        <w:t xml:space="preserve">Уважаемые </w:t>
      </w:r>
      <w:r>
        <w:rPr>
          <w:b/>
          <w:sz w:val="26"/>
          <w:szCs w:val="26"/>
        </w:rPr>
        <w:t xml:space="preserve">предприниматели </w:t>
      </w:r>
      <w:proofErr w:type="spellStart"/>
      <w:r w:rsidRPr="00321BB2">
        <w:rPr>
          <w:b/>
          <w:sz w:val="26"/>
          <w:szCs w:val="26"/>
        </w:rPr>
        <w:t>Приозерского</w:t>
      </w:r>
      <w:proofErr w:type="spellEnd"/>
      <w:r w:rsidRPr="00321BB2">
        <w:rPr>
          <w:b/>
          <w:sz w:val="26"/>
          <w:szCs w:val="26"/>
        </w:rPr>
        <w:t xml:space="preserve"> района!</w:t>
      </w:r>
    </w:p>
    <w:p w:rsidR="00BF5628" w:rsidRDefault="00BF5628" w:rsidP="00690E05">
      <w:pPr>
        <w:jc w:val="center"/>
        <w:rPr>
          <w:b/>
          <w:sz w:val="26"/>
          <w:szCs w:val="26"/>
        </w:rPr>
      </w:pPr>
    </w:p>
    <w:p w:rsidR="00BF5628" w:rsidRPr="00321BB2" w:rsidRDefault="00BF5628" w:rsidP="00690E05">
      <w:pPr>
        <w:jc w:val="center"/>
        <w:rPr>
          <w:b/>
          <w:sz w:val="26"/>
          <w:szCs w:val="26"/>
        </w:rPr>
      </w:pPr>
    </w:p>
    <w:p w:rsidR="00BF5628" w:rsidRPr="00BF5628" w:rsidRDefault="00BF5628" w:rsidP="00BF5628">
      <w:pPr>
        <w:spacing w:line="276" w:lineRule="auto"/>
        <w:ind w:firstLine="567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В</w:t>
      </w:r>
      <w:r w:rsidRPr="00BF5628">
        <w:rPr>
          <w:rFonts w:eastAsiaTheme="minorHAnsi"/>
          <w:sz w:val="27"/>
          <w:szCs w:val="27"/>
          <w:lang w:eastAsia="en-US"/>
        </w:rPr>
        <w:t xml:space="preserve"> План проведения экспертизы нормативных правовых актов Ленинградской области на второе полугодие 2022 года включен Областной закон Ленинградской области от 7 ноября 2012 № 80-оз «О патентной системе налогообложения на территории Ленинградской области» (далее – Закон).</w:t>
      </w:r>
    </w:p>
    <w:p w:rsidR="00BF5628" w:rsidRDefault="00BF5628" w:rsidP="00BF5628">
      <w:pPr>
        <w:widowControl/>
        <w:autoSpaceDE/>
        <w:adjustRightInd/>
        <w:spacing w:line="276" w:lineRule="auto"/>
        <w:ind w:firstLine="567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BF5628">
        <w:rPr>
          <w:rFonts w:eastAsiaTheme="minorHAnsi"/>
          <w:sz w:val="27"/>
          <w:szCs w:val="27"/>
          <w:lang w:eastAsia="en-US"/>
        </w:rPr>
        <w:t>В соответствии с Порядком проведения процедур оценки регулирующего воздействия проектов нормативных правовых актов и экспертизы нормативных правовых актов Ленинградской области, утвержденным постановлением Правительства Ленинградской области от 23 апреля 2015 года № 124, в период с 3 октября 2022 года по 7 ноября 2022 года на портале (</w:t>
      </w:r>
      <w:hyperlink r:id="rId5" w:anchor="npa=12117" w:history="1">
        <w:r w:rsidRPr="00BF5628">
          <w:rPr>
            <w:color w:val="0000FF"/>
            <w:sz w:val="27"/>
            <w:szCs w:val="27"/>
            <w:u w:val="single"/>
          </w:rPr>
          <w:t>https://regulation.lenreg.ru/projects#npa=12117</w:t>
        </w:r>
      </w:hyperlink>
      <w:r w:rsidRPr="00BF5628">
        <w:rPr>
          <w:sz w:val="27"/>
          <w:szCs w:val="27"/>
        </w:rPr>
        <w:t xml:space="preserve">) </w:t>
      </w:r>
      <w:r w:rsidRPr="00BF5628">
        <w:rPr>
          <w:rFonts w:eastAsiaTheme="minorHAnsi"/>
          <w:sz w:val="27"/>
          <w:szCs w:val="27"/>
          <w:lang w:eastAsia="en-US"/>
        </w:rPr>
        <w:t>проводи</w:t>
      </w:r>
      <w:r>
        <w:rPr>
          <w:rFonts w:eastAsiaTheme="minorHAnsi"/>
          <w:sz w:val="27"/>
          <w:szCs w:val="27"/>
          <w:lang w:eastAsia="en-US"/>
        </w:rPr>
        <w:t xml:space="preserve">тся публичное обсуждение Закона. </w:t>
      </w:r>
      <w:proofErr w:type="gramEnd"/>
    </w:p>
    <w:p w:rsidR="00BF5628" w:rsidRPr="00BF5628" w:rsidRDefault="00BF5628" w:rsidP="00BF5628">
      <w:pPr>
        <w:widowControl/>
        <w:autoSpaceDE/>
        <w:adjustRightInd/>
        <w:spacing w:line="276" w:lineRule="auto"/>
        <w:ind w:firstLine="567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С документ</w:t>
      </w:r>
      <w:r w:rsidR="00D77374">
        <w:rPr>
          <w:rFonts w:eastAsiaTheme="minorHAnsi"/>
          <w:sz w:val="27"/>
          <w:szCs w:val="27"/>
          <w:lang w:eastAsia="en-US"/>
        </w:rPr>
        <w:t>ом</w:t>
      </w:r>
      <w:bookmarkStart w:id="0" w:name="_GoBack"/>
      <w:bookmarkEnd w:id="0"/>
      <w:r>
        <w:rPr>
          <w:rFonts w:eastAsiaTheme="minorHAnsi"/>
          <w:sz w:val="27"/>
          <w:szCs w:val="27"/>
          <w:lang w:eastAsia="en-US"/>
        </w:rPr>
        <w:t xml:space="preserve"> можно ознакомиться и оставить</w:t>
      </w:r>
      <w:r w:rsidRPr="00BF5628">
        <w:rPr>
          <w:rFonts w:eastAsiaTheme="minorHAnsi"/>
          <w:sz w:val="27"/>
          <w:szCs w:val="27"/>
          <w:lang w:eastAsia="en-US"/>
        </w:rPr>
        <w:t xml:space="preserve"> свои замечания/предложения к Закону (при наличии)</w:t>
      </w:r>
    </w:p>
    <w:p w:rsidR="00BF5628" w:rsidRDefault="00BF5628" w:rsidP="00BF5628">
      <w:pPr>
        <w:spacing w:line="276" w:lineRule="auto"/>
        <w:ind w:firstLine="567"/>
        <w:jc w:val="both"/>
        <w:rPr>
          <w:color w:val="0000FF"/>
          <w:sz w:val="27"/>
          <w:szCs w:val="27"/>
          <w:u w:val="single"/>
        </w:rPr>
      </w:pPr>
      <w:r w:rsidRPr="00BF5628">
        <w:rPr>
          <w:rFonts w:eastAsiaTheme="minorHAnsi"/>
          <w:sz w:val="27"/>
          <w:szCs w:val="27"/>
          <w:lang w:eastAsia="en-US"/>
        </w:rPr>
        <w:t xml:space="preserve">В целях обсуждения Закона 1 ноября 2022 года в 15.00 часов в режиме видеоконференцсвязи будет проведен круглый стол. Ссылка для подключения: </w:t>
      </w:r>
      <w:hyperlink r:id="rId6" w:history="1">
        <w:r w:rsidRPr="00BF5628">
          <w:rPr>
            <w:color w:val="0000FF"/>
            <w:sz w:val="27"/>
            <w:szCs w:val="27"/>
            <w:u w:val="single"/>
          </w:rPr>
          <w:t>https://telemost.yandex.ru/j/01083642696335</w:t>
        </w:r>
      </w:hyperlink>
      <w:r>
        <w:rPr>
          <w:color w:val="0000FF"/>
          <w:sz w:val="27"/>
          <w:szCs w:val="27"/>
          <w:u w:val="single"/>
        </w:rPr>
        <w:t>.</w:t>
      </w:r>
    </w:p>
    <w:p w:rsidR="00BF5628" w:rsidRPr="00BF5628" w:rsidRDefault="00BF5628" w:rsidP="00BF5628">
      <w:pPr>
        <w:spacing w:line="276" w:lineRule="auto"/>
        <w:ind w:firstLine="567"/>
        <w:jc w:val="both"/>
        <w:rPr>
          <w:sz w:val="27"/>
          <w:szCs w:val="27"/>
        </w:rPr>
      </w:pPr>
      <w:r w:rsidRPr="00BF5628">
        <w:rPr>
          <w:sz w:val="27"/>
          <w:szCs w:val="27"/>
        </w:rPr>
        <w:t>К обсуждению проекта Закона приглашаются заинтересованные в установленном регулировании субъекты предпринимательской деятельности</w:t>
      </w:r>
      <w:r>
        <w:rPr>
          <w:sz w:val="27"/>
          <w:szCs w:val="27"/>
        </w:rPr>
        <w:t>.</w:t>
      </w:r>
    </w:p>
    <w:p w:rsidR="00690E05" w:rsidRPr="00BF5628" w:rsidRDefault="00690E05" w:rsidP="00690E05">
      <w:pPr>
        <w:jc w:val="center"/>
        <w:outlineLvl w:val="0"/>
        <w:rPr>
          <w:b/>
          <w:sz w:val="26"/>
          <w:szCs w:val="26"/>
        </w:rPr>
      </w:pPr>
    </w:p>
    <w:p w:rsidR="00CE3DBB" w:rsidRDefault="00CE3DBB"/>
    <w:sectPr w:rsidR="00CE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83"/>
    <w:rsid w:val="00566583"/>
    <w:rsid w:val="00690E05"/>
    <w:rsid w:val="00BF5628"/>
    <w:rsid w:val="00CE3DBB"/>
    <w:rsid w:val="00D7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lemost.yandex.ru/j/01083642696335" TargetMode="External"/><Relationship Id="rId5" Type="http://schemas.openxmlformats.org/officeDocument/2006/relationships/hyperlink" Target="https://regulation.lenreg.ru/proje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2022-10-10T13:29:00Z</dcterms:created>
  <dcterms:modified xsi:type="dcterms:W3CDTF">2022-10-10T13:40:00Z</dcterms:modified>
</cp:coreProperties>
</file>