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A" w:rsidRDefault="006F3B68">
      <w:bookmarkStart w:id="0" w:name="_GoBack"/>
      <w:r>
        <w:rPr>
          <w:noProof/>
        </w:rPr>
        <w:drawing>
          <wp:inline distT="0" distB="0" distL="0" distR="0">
            <wp:extent cx="55626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00CA" w:rsidRDefault="006300CA"/>
    <w:p w:rsidR="006F3B68" w:rsidRDefault="006F3B68"/>
    <w:p w:rsidR="006F3B68" w:rsidRDefault="006F3B68"/>
    <w:p w:rsidR="006F3B68" w:rsidRDefault="006F3B68"/>
    <w:tbl>
      <w:tblPr>
        <w:tblpPr w:leftFromText="180" w:rightFromText="180" w:vertAnchor="text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3078"/>
      </w:tblGrid>
      <w:tr w:rsidR="006F3B68" w:rsidRPr="00AE645E" w:rsidTr="006F3B68">
        <w:trPr>
          <w:trHeight w:val="270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Вопросы: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 квартал 2023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 xml:space="preserve"> года</w:t>
            </w:r>
          </w:p>
        </w:tc>
      </w:tr>
      <w:tr w:rsidR="006F3B68" w:rsidRPr="00AE645E" w:rsidTr="006F3B68">
        <w:trPr>
          <w:trHeight w:val="282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</w:tr>
      <w:tr w:rsidR="006F3B68" w:rsidRPr="00AE645E" w:rsidTr="006F3B68">
        <w:trPr>
          <w:trHeight w:val="270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Здравоохранение</w:t>
            </w:r>
            <w:r>
              <w:rPr>
                <w:rFonts w:ascii="Calibri" w:eastAsia="Calibri" w:hAnsi="Calibri"/>
                <w:sz w:val="22"/>
                <w:szCs w:val="22"/>
              </w:rPr>
              <w:t>, образование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</w:tr>
      <w:tr w:rsidR="006F3B68" w:rsidRPr="00AE645E" w:rsidTr="006F3B68">
        <w:trPr>
          <w:trHeight w:val="270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Социальное обеспечение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</w:tr>
      <w:tr w:rsidR="006F3B68" w:rsidRPr="00AE645E" w:rsidTr="006F3B68">
        <w:trPr>
          <w:trHeight w:val="270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Дорожное хозяйство, транспортное обс</w:t>
            </w:r>
            <w:r>
              <w:rPr>
                <w:rFonts w:ascii="Calibri" w:eastAsia="Calibri" w:hAnsi="Calibri"/>
                <w:sz w:val="22"/>
                <w:szCs w:val="22"/>
              </w:rPr>
              <w:t>лу</w:t>
            </w:r>
            <w:r w:rsidRPr="00AE645E">
              <w:rPr>
                <w:rFonts w:ascii="Calibri" w:eastAsia="Calibri" w:hAnsi="Calibri"/>
                <w:sz w:val="22"/>
                <w:szCs w:val="22"/>
              </w:rPr>
              <w:t>живание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</w:tr>
      <w:tr w:rsidR="006F3B68" w:rsidRPr="00AE645E" w:rsidTr="006F3B68">
        <w:trPr>
          <w:trHeight w:val="270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Жилищные вопросы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</w:tr>
      <w:tr w:rsidR="006F3B68" w:rsidRPr="00AE645E" w:rsidTr="006F3B68">
        <w:trPr>
          <w:trHeight w:val="270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Землепользование, градостроительство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</w:tr>
      <w:tr w:rsidR="006F3B68" w:rsidRPr="00AE645E" w:rsidTr="006F3B68">
        <w:trPr>
          <w:trHeight w:val="270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Прочие вопросы</w:t>
            </w:r>
          </w:p>
        </w:tc>
        <w:tc>
          <w:tcPr>
            <w:tcW w:w="3078" w:type="dxa"/>
            <w:shd w:val="clear" w:color="auto" w:fill="auto"/>
          </w:tcPr>
          <w:p w:rsidR="006F3B68" w:rsidRPr="00AE645E" w:rsidRDefault="006F3B68" w:rsidP="006F3B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70</w:t>
            </w:r>
          </w:p>
        </w:tc>
      </w:tr>
      <w:tr w:rsidR="006F3B68" w:rsidRPr="00AE645E" w:rsidTr="006F3B68">
        <w:trPr>
          <w:trHeight w:val="282"/>
        </w:trPr>
        <w:tc>
          <w:tcPr>
            <w:tcW w:w="6493" w:type="dxa"/>
            <w:shd w:val="clear" w:color="auto" w:fill="auto"/>
          </w:tcPr>
          <w:p w:rsidR="006F3B68" w:rsidRPr="00AE645E" w:rsidRDefault="006F3B68" w:rsidP="006F3B68">
            <w:pPr>
              <w:rPr>
                <w:rFonts w:ascii="Calibri" w:eastAsia="Calibri" w:hAnsi="Calibri"/>
                <w:sz w:val="22"/>
                <w:szCs w:val="22"/>
              </w:rPr>
            </w:pPr>
            <w:r w:rsidRPr="00AE645E">
              <w:rPr>
                <w:rFonts w:ascii="Calibri" w:eastAsia="Calibri" w:hAnsi="Calibri"/>
                <w:sz w:val="22"/>
                <w:szCs w:val="22"/>
              </w:rPr>
              <w:t>Всего:</w:t>
            </w:r>
          </w:p>
        </w:tc>
        <w:tc>
          <w:tcPr>
            <w:tcW w:w="3078" w:type="dxa"/>
            <w:shd w:val="clear" w:color="auto" w:fill="auto"/>
          </w:tcPr>
          <w:p w:rsidR="006F3B68" w:rsidRPr="006300CA" w:rsidRDefault="006F3B68" w:rsidP="006F3B68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321</w:t>
            </w:r>
          </w:p>
        </w:tc>
      </w:tr>
    </w:tbl>
    <w:p w:rsidR="006F3B68" w:rsidRDefault="006F3B68"/>
    <w:p w:rsidR="006F3B68" w:rsidRDefault="006F3B68"/>
    <w:p w:rsidR="006F3B68" w:rsidRDefault="006F3B68"/>
    <w:p w:rsidR="006F3B68" w:rsidRDefault="006F3B68"/>
    <w:p w:rsidR="000626C1" w:rsidRDefault="006300CA">
      <w:r>
        <w:t xml:space="preserve"> Дан ответ автору: </w:t>
      </w:r>
      <w:r w:rsidR="00B728B4">
        <w:rPr>
          <w:sz w:val="28"/>
          <w:szCs w:val="28"/>
        </w:rPr>
        <w:t>201</w:t>
      </w:r>
    </w:p>
    <w:p w:rsidR="006300CA" w:rsidRPr="006300CA" w:rsidRDefault="006300CA">
      <w:pPr>
        <w:rPr>
          <w:sz w:val="28"/>
          <w:szCs w:val="28"/>
        </w:rPr>
      </w:pPr>
      <w:r>
        <w:t xml:space="preserve"> Направлено по компетенции: </w:t>
      </w:r>
      <w:r w:rsidR="00B728B4">
        <w:rPr>
          <w:sz w:val="28"/>
          <w:szCs w:val="28"/>
        </w:rPr>
        <w:t>46</w:t>
      </w:r>
    </w:p>
    <w:p w:rsidR="006300CA" w:rsidRPr="006300CA" w:rsidRDefault="006300CA">
      <w:pPr>
        <w:rPr>
          <w:sz w:val="28"/>
          <w:szCs w:val="28"/>
        </w:rPr>
      </w:pPr>
      <w:r>
        <w:t xml:space="preserve"> Рассмотрено. Разъяснено: </w:t>
      </w:r>
      <w:r w:rsidR="00B728B4">
        <w:rPr>
          <w:sz w:val="28"/>
          <w:szCs w:val="28"/>
        </w:rPr>
        <w:t>74</w:t>
      </w:r>
    </w:p>
    <w:sectPr w:rsidR="006300CA" w:rsidRPr="0063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0C"/>
    <w:rsid w:val="000626C1"/>
    <w:rsid w:val="00212102"/>
    <w:rsid w:val="00400EBA"/>
    <w:rsid w:val="006300CA"/>
    <w:rsid w:val="006F3B68"/>
    <w:rsid w:val="008E3989"/>
    <w:rsid w:val="0091490B"/>
    <w:rsid w:val="00953757"/>
    <w:rsid w:val="009B2AB3"/>
    <w:rsid w:val="00AB0D8F"/>
    <w:rsid w:val="00B7100C"/>
    <w:rsid w:val="00B728B4"/>
    <w:rsid w:val="00D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Жилищно-коммунальное хозяйство</c:v>
                </c:pt>
                <c:pt idx="1">
                  <c:v>Здравоохранение, образование</c:v>
                </c:pt>
                <c:pt idx="2">
                  <c:v>Социальное обеспечение</c:v>
                </c:pt>
                <c:pt idx="3">
                  <c:v>Дорожное хозяйство, транспортное обслуживание</c:v>
                </c:pt>
                <c:pt idx="4">
                  <c:v>Жилищные вопросы</c:v>
                </c:pt>
                <c:pt idx="5">
                  <c:v>Землепользование, градостроительство</c:v>
                </c:pt>
                <c:pt idx="6">
                  <c:v>Прочие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56</c:v>
                </c:pt>
                <c:pt idx="1">
                  <c:v>8</c:v>
                </c:pt>
                <c:pt idx="2">
                  <c:v>16</c:v>
                </c:pt>
                <c:pt idx="3">
                  <c:v>33</c:v>
                </c:pt>
                <c:pt idx="4">
                  <c:v>16</c:v>
                </c:pt>
                <c:pt idx="5">
                  <c:v>100</c:v>
                </c:pt>
                <c:pt idx="6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BE50-D6AF-4524-96CA-07B40A57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2023-10-02T12:54:00Z</dcterms:created>
  <dcterms:modified xsi:type="dcterms:W3CDTF">2023-10-04T08:50:00Z</dcterms:modified>
</cp:coreProperties>
</file>