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F" w:rsidRDefault="0012058E" w:rsidP="000C2D1F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2058E">
        <w:rPr>
          <w:rFonts w:ascii="Times New Roman" w:eastAsia="Times New Roman" w:hAnsi="Times New Roman" w:cs="Times New Roman"/>
          <w:color w:val="auto"/>
          <w:sz w:val="27"/>
          <w:szCs w:val="27"/>
        </w:rPr>
        <w:t>Мобильные приложения по контролю</w:t>
      </w:r>
    </w:p>
    <w:p w:rsidR="0012058E" w:rsidRPr="0012058E" w:rsidRDefault="0012058E" w:rsidP="000C2D1F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2058E">
        <w:rPr>
          <w:rFonts w:ascii="Times New Roman" w:eastAsia="Times New Roman" w:hAnsi="Times New Roman" w:cs="Times New Roman"/>
          <w:color w:val="auto"/>
          <w:sz w:val="27"/>
          <w:szCs w:val="27"/>
        </w:rPr>
        <w:t>подлинности приобретаемой продукции</w:t>
      </w:r>
      <w:r w:rsidR="000C2D1F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12058E" w:rsidRPr="0012058E" w:rsidRDefault="0012058E" w:rsidP="0012058E">
      <w:pPr>
        <w:spacing w:before="100" w:beforeAutospacing="1" w:after="100" w:afterAutospacing="1"/>
        <w:rPr>
          <w:sz w:val="24"/>
          <w:szCs w:val="24"/>
        </w:rPr>
      </w:pPr>
      <w:r w:rsidRPr="0012058E">
        <w:rPr>
          <w:b/>
          <w:bCs/>
          <w:sz w:val="24"/>
          <w:szCs w:val="24"/>
        </w:rPr>
        <w:t>Мобильное приложение «Честный ЗНАК»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 xml:space="preserve">«Честный знак» — Национальная система цифровой маркировки и </w:t>
      </w:r>
      <w:proofErr w:type="spellStart"/>
      <w:r w:rsidRPr="000C2D1F">
        <w:rPr>
          <w:sz w:val="22"/>
          <w:szCs w:val="22"/>
        </w:rPr>
        <w:t>прослеживаемости</w:t>
      </w:r>
      <w:proofErr w:type="spellEnd"/>
      <w:r w:rsidRPr="000C2D1F">
        <w:rPr>
          <w:sz w:val="22"/>
          <w:szCs w:val="22"/>
        </w:rPr>
        <w:t xml:space="preserve"> товаров Центра развития перспективных технологий, созданного для реализации глобальных проектов в цифровой экономике.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Любой человек, у которого на смартфоне установлено приложение «Честный знак», сможет проверить легальность товара. Всё, что нужно покупателю – скачать приложение и отсканировать код.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Также в приложении реализована возможность сообщить о нарушении. Бороться с проблемой контрафакта, регулировать продажи, следить за качеством и помочь российскому рынку стать прозрачным – задачи системы Честный знак.</w:t>
      </w:r>
    </w:p>
    <w:p w:rsidR="0012058E" w:rsidRPr="0012058E" w:rsidRDefault="0012058E" w:rsidP="0012058E">
      <w:pPr>
        <w:spacing w:before="100" w:beforeAutospacing="1" w:after="100" w:afterAutospacing="1"/>
        <w:rPr>
          <w:sz w:val="24"/>
          <w:szCs w:val="24"/>
        </w:rPr>
      </w:pPr>
      <w:r w:rsidRPr="0012058E">
        <w:rPr>
          <w:b/>
          <w:bCs/>
          <w:sz w:val="24"/>
          <w:szCs w:val="24"/>
        </w:rPr>
        <w:t>Мобильное приложение «АНТИКОНТРАФАКТ АЛКО»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Мобильное приложение «АНТИКОНТРАФАКТ АЛКО», позволяет: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- определить легальность алкогольной продукции по данным из ЕГАИС;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- определить легальность продажи алкогольной продукции в торговой точке;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- найти ближайшие легальные пункты реализации алкогольной продукции;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- сообщить о нарушении в Федеральную службу по регулированию алкогольного рынка.</w:t>
      </w:r>
    </w:p>
    <w:p w:rsidR="0012058E" w:rsidRPr="0012058E" w:rsidRDefault="0012058E" w:rsidP="0012058E">
      <w:pPr>
        <w:spacing w:before="100" w:beforeAutospacing="1" w:after="100" w:afterAutospacing="1"/>
        <w:rPr>
          <w:sz w:val="24"/>
          <w:szCs w:val="24"/>
        </w:rPr>
      </w:pPr>
      <w:r w:rsidRPr="0012058E">
        <w:rPr>
          <w:b/>
          <w:bCs/>
          <w:sz w:val="24"/>
          <w:szCs w:val="24"/>
        </w:rPr>
        <w:t>ОСНОВНЫЕ ИНСТРУМЕНТЫ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i/>
          <w:iCs/>
          <w:sz w:val="22"/>
          <w:szCs w:val="22"/>
        </w:rPr>
        <w:t>Места продаж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Сервис наглядно отображает организации, имеющие лицензию на осуществление розничной торговли алкогольной продукцией на карте и списком.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i/>
          <w:iCs/>
          <w:sz w:val="22"/>
          <w:szCs w:val="22"/>
        </w:rPr>
        <w:t>Проверка продукции перед покупкой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 xml:space="preserve">Сканируйте федеральные специальные или акцизные марки в местах продажи алкогольной продукции и проверяйте соответствие информации с федеральной специальной или акцизной марки, нанесенной на бутылку алкогольной продукции данным, зафиксированным в ЕГАИС. </w:t>
      </w:r>
    </w:p>
    <w:p w:rsidR="000C2D1F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i/>
          <w:iCs/>
          <w:sz w:val="22"/>
          <w:szCs w:val="22"/>
        </w:rPr>
        <w:t>Проверка легальности покупки</w:t>
      </w:r>
      <w:bookmarkStart w:id="0" w:name="_GoBack"/>
      <w:bookmarkEnd w:id="0"/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Сканируйте QR-код с чека, выданного на кассе, и получите результат о соответствии информации с чека данным, зафиксированным в ЕГАИС.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i/>
          <w:iCs/>
          <w:sz w:val="22"/>
          <w:szCs w:val="22"/>
        </w:rPr>
        <w:t>Сообщение о правонарушении</w:t>
      </w:r>
    </w:p>
    <w:p w:rsidR="0012058E" w:rsidRPr="000C2D1F" w:rsidRDefault="0012058E" w:rsidP="0012058E">
      <w:pPr>
        <w:spacing w:before="100" w:beforeAutospacing="1" w:after="100" w:afterAutospacing="1"/>
        <w:rPr>
          <w:sz w:val="22"/>
          <w:szCs w:val="22"/>
        </w:rPr>
      </w:pPr>
      <w:r w:rsidRPr="000C2D1F">
        <w:rPr>
          <w:sz w:val="22"/>
          <w:szCs w:val="22"/>
        </w:rPr>
        <w:t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то у вас есть возможность сообщить об этих правонарушениях прямо в приложении.</w:t>
      </w:r>
    </w:p>
    <w:p w:rsidR="00366C6C" w:rsidRPr="000C2D1F" w:rsidRDefault="006A6DAC" w:rsidP="0012058E">
      <w:pPr>
        <w:rPr>
          <w:sz w:val="22"/>
          <w:szCs w:val="22"/>
        </w:rPr>
      </w:pPr>
      <w:r w:rsidRPr="000C2D1F">
        <w:rPr>
          <w:sz w:val="22"/>
          <w:szCs w:val="22"/>
        </w:rPr>
        <w:t xml:space="preserve">                                                                       </w:t>
      </w:r>
    </w:p>
    <w:sectPr w:rsidR="00366C6C" w:rsidRPr="000C2D1F" w:rsidSect="000C2D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C"/>
    <w:rsid w:val="000C2D1F"/>
    <w:rsid w:val="0012058E"/>
    <w:rsid w:val="00366C6C"/>
    <w:rsid w:val="006A6DAC"/>
    <w:rsid w:val="008C5698"/>
    <w:rsid w:val="00926DB8"/>
    <w:rsid w:val="00B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05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05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2024-06-13T08:46:00Z</dcterms:created>
  <dcterms:modified xsi:type="dcterms:W3CDTF">2024-06-13T12:21:00Z</dcterms:modified>
</cp:coreProperties>
</file>