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августа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E16695">
        <w:rPr>
          <w:b/>
          <w:bCs/>
          <w:sz w:val="28"/>
          <w:szCs w:val="28"/>
        </w:rPr>
        <w:t>2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9D3C2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9D3C23" w:rsidP="00531A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531A8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августа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EC3BF8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9D3C23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9D3C23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724287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EC3BF8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9D3C23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  <w:proofErr w:type="gramEnd"/>
          </w:p>
          <w:p w:rsidR="00082CAE" w:rsidRPr="000F075B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</w:t>
            </w: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организаций по изменениям в сфере жилищного законодательства, в том числе 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</w:p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0F075B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9D3C23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EC3BF8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5221C2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F0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5221C2">
              <w:rPr>
                <w:b/>
              </w:rPr>
              <w:t xml:space="preserve"> </w:t>
            </w:r>
            <w:r w:rsidR="009D3C23" w:rsidRPr="009D3C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764E64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764E64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764E64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764E64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764E64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764E64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764E64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764E64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764E64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764E64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764E64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764E64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764E64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</w:t>
            </w:r>
            <w:proofErr w:type="gramStart"/>
            <w:r w:rsidR="00365610" w:rsidRPr="00764E64">
              <w:rPr>
                <w:rFonts w:eastAsia="Calibri"/>
                <w:b/>
                <w:sz w:val="22"/>
                <w:szCs w:val="22"/>
                <w:lang w:eastAsia="en-US"/>
              </w:rPr>
              <w:t>товарной</w:t>
            </w:r>
            <w:proofErr w:type="gramEnd"/>
            <w:r w:rsidR="00365610" w:rsidRPr="00764E6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610" w:rsidRPr="00764E64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764E64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764E64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764E64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764E64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764E64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764E64">
              <w:rPr>
                <w:b/>
              </w:rPr>
              <w:t xml:space="preserve"> </w:t>
            </w: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764E64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764E64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4E64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764E64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764E64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764E64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764E64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B753B1" w:rsidRPr="00764E64">
              <w:rPr>
                <w:b/>
              </w:rPr>
              <w:t xml:space="preserve"> </w:t>
            </w:r>
            <w:r w:rsidR="00B753B1" w:rsidRPr="00764E64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764E64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764E64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4E64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764E64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64E64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764E64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764E64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764E64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764E64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E754C7" w:rsidRDefault="00E754C7" w:rsidP="00E754C7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Выполнение плана м</w:t>
            </w:r>
            <w:r w:rsidRPr="00E754C7">
              <w:rPr>
                <w:color w:val="auto"/>
              </w:rPr>
              <w:t xml:space="preserve">ероприятия </w:t>
            </w:r>
            <w:r>
              <w:rPr>
                <w:color w:val="auto"/>
              </w:rPr>
              <w:t>(</w:t>
            </w:r>
            <w:r w:rsidRPr="00E754C7">
              <w:rPr>
                <w:color w:val="auto"/>
              </w:rPr>
              <w:t>дорожной карты</w:t>
            </w:r>
            <w:r>
              <w:rPr>
                <w:color w:val="auto"/>
              </w:rPr>
              <w:t>)</w:t>
            </w:r>
            <w:r w:rsidRPr="00E754C7">
              <w:rPr>
                <w:color w:val="auto"/>
              </w:rPr>
              <w:t xml:space="preserve"> по содействию развитию конкуренции на рынках товаров, работ и услуг</w:t>
            </w:r>
            <w:r w:rsidRPr="00E754C7">
              <w:rPr>
                <w:b w:val="0"/>
                <w:bCs w:val="0"/>
                <w:color w:val="auto"/>
              </w:rPr>
              <w:t xml:space="preserve">, </w:t>
            </w:r>
            <w:r w:rsidRPr="00E754C7">
              <w:rPr>
                <w:bCs w:val="0"/>
                <w:color w:val="auto"/>
              </w:rPr>
              <w:t>утвержденно</w:t>
            </w:r>
            <w:r>
              <w:rPr>
                <w:bCs w:val="0"/>
                <w:color w:val="auto"/>
              </w:rPr>
              <w:t>го</w:t>
            </w:r>
            <w:r w:rsidRPr="00E754C7">
              <w:rPr>
                <w:bCs w:val="0"/>
                <w:color w:val="auto"/>
              </w:rPr>
              <w:t xml:space="preserve"> </w:t>
            </w:r>
            <w:r w:rsidRPr="00E754C7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E754C7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754C7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764E64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764E64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E754C7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4C7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E754C7">
              <w:rPr>
                <w:b/>
              </w:rPr>
              <w:t xml:space="preserve"> </w:t>
            </w:r>
            <w:r w:rsidRPr="00E754C7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E754C7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4C7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764E64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764E64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E754C7" w:rsidP="00E754C7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4A5DCE">
              <w:rPr>
                <w:color w:val="FF0000"/>
              </w:rPr>
              <w:t xml:space="preserve">1. Проведение конкурсных процедур на право заключения муниципальных контрактов </w:t>
            </w:r>
            <w:proofErr w:type="gramStart"/>
            <w:r w:rsidRPr="004A5DCE">
              <w:rPr>
                <w:color w:val="FF0000"/>
              </w:rPr>
              <w:t>и(</w:t>
            </w:r>
            <w:proofErr w:type="gramEnd"/>
            <w:r w:rsidRPr="004A5DCE">
              <w:rPr>
                <w:color w:val="FF0000"/>
              </w:rPr>
              <w:t xml:space="preserve">или) выдачу свидетельств в порядке, установленном Федеральным </w:t>
            </w:r>
            <w:hyperlink r:id="rId7" w:history="1">
              <w:r w:rsidRPr="004A5DCE">
                <w:rPr>
                  <w:color w:val="FF0000"/>
                </w:rPr>
                <w:t>законом</w:t>
              </w:r>
            </w:hyperlink>
            <w:r w:rsidRPr="004A5DCE">
              <w:rPr>
                <w:color w:val="FF000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  <w:r w:rsidRPr="004A5DCE">
              <w:rPr>
                <w:color w:val="FF0000"/>
              </w:rPr>
              <w:lastRenderedPageBreak/>
              <w:t>Федерации".</w:t>
            </w:r>
          </w:p>
          <w:p w:rsidR="00E754C7" w:rsidRPr="004A5DCE" w:rsidRDefault="00E754C7" w:rsidP="00E754C7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4A5DCE">
              <w:rPr>
                <w:color w:val="FF0000"/>
              </w:rPr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4A5DCE">
              <w:rPr>
                <w:color w:val="FF0000"/>
              </w:rPr>
              <w:t>Приозерского</w:t>
            </w:r>
            <w:proofErr w:type="spellEnd"/>
            <w:r w:rsidR="00AD7325" w:rsidRPr="004A5DCE">
              <w:rPr>
                <w:color w:val="FF0000"/>
              </w:rPr>
              <w:t xml:space="preserve"> района</w:t>
            </w:r>
            <w:r w:rsidRPr="004A5DCE">
              <w:rPr>
                <w:color w:val="FF0000"/>
              </w:rPr>
              <w:t xml:space="preserve"> с учетом предложений, изложенных в обращениях негосударственных перевозчиков.</w:t>
            </w:r>
          </w:p>
          <w:p w:rsidR="00E754C7" w:rsidRPr="004A5DCE" w:rsidRDefault="00E754C7" w:rsidP="00E754C7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4A5DCE">
              <w:rPr>
                <w:color w:val="FF0000"/>
              </w:rPr>
              <w:t xml:space="preserve">3. Мониторинг пассажиропотока                                  и потребностей </w:t>
            </w:r>
            <w:r w:rsidR="00AD7325" w:rsidRPr="004A5DCE">
              <w:rPr>
                <w:color w:val="FF0000"/>
              </w:rPr>
              <w:t>района</w:t>
            </w:r>
            <w:r w:rsidRPr="004A5DCE">
              <w:rPr>
                <w:color w:val="FF0000"/>
              </w:rPr>
              <w:t xml:space="preserve"> в корректировке существующей маршрутной сети</w:t>
            </w:r>
          </w:p>
          <w:p w:rsidR="00E754C7" w:rsidRPr="004A5DCE" w:rsidRDefault="00E754C7" w:rsidP="00E754C7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  <w:r w:rsidRPr="004A5DCE">
              <w:rPr>
                <w:rFonts w:eastAsiaTheme="minorHAnsi"/>
                <w:color w:val="FF0000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E754C7" w:rsidP="00B753B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E754C7" w:rsidP="00060D3B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color w:val="FF000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A5DCE" w:rsidRDefault="004A5DCE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A5DCE" w:rsidRDefault="004A5DCE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100</w:t>
            </w:r>
          </w:p>
          <w:p w:rsidR="004A5DCE" w:rsidRPr="004A5DCE" w:rsidRDefault="004A5DCE" w:rsidP="004A5DCE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1.В результате конкурсной процедуры заключен муниципальный контракт на выполнение работ, связанных с осуществлением регулярных перевозок </w:t>
            </w: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lastRenderedPageBreak/>
              <w:t xml:space="preserve">пассажиров и багажа автомобильным транспортом по регулируемым тарифам по муниципальным маршрутам в границах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</w:p>
          <w:p w:rsidR="004A5DCE" w:rsidRPr="004A5DCE" w:rsidRDefault="004A5DCE" w:rsidP="004A5DCE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Постанеовлением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муниципального района ЛО.</w:t>
            </w:r>
          </w:p>
          <w:p w:rsidR="004A5DCE" w:rsidRPr="004A5DCE" w:rsidRDefault="004A5DCE" w:rsidP="004A5DCE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3.Мониторинг пассажиропотока и </w:t>
            </w: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lastRenderedPageBreak/>
              <w:t xml:space="preserve">потребностей района в корректировке </w:t>
            </w:r>
            <w:proofErr w:type="spellStart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сущенствующей</w:t>
            </w:r>
            <w:proofErr w:type="spellEnd"/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маршрутной сети не проводился.</w:t>
            </w:r>
          </w:p>
          <w:p w:rsidR="004A5DCE" w:rsidRPr="004A5DCE" w:rsidRDefault="004A5DCE" w:rsidP="004A5DCE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4. Сеть регулярных маршрутов утверждена Муниципальным контрактом от 04.07.2022г № 68.</w:t>
            </w:r>
          </w:p>
        </w:tc>
      </w:tr>
      <w:tr w:rsidR="00E754C7" w:rsidRPr="00764E64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E754C7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4C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E754C7">
              <w:rPr>
                <w:b/>
              </w:rPr>
              <w:t xml:space="preserve"> </w:t>
            </w:r>
            <w:r w:rsidRPr="00E754C7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764E64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764E64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E754C7" w:rsidP="00E754C7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4A5DCE">
              <w:rPr>
                <w:color w:val="FF0000"/>
              </w:rPr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6416CE" w:rsidP="007204FC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A5DCE" w:rsidRDefault="00E754C7" w:rsidP="00060D3B">
            <w:pPr>
              <w:jc w:val="center"/>
              <w:rPr>
                <w:color w:val="FF0000"/>
              </w:rPr>
            </w:pPr>
            <w:proofErr w:type="gramStart"/>
            <w:r w:rsidRPr="004A5DCE">
              <w:rPr>
                <w:color w:val="FF0000"/>
              </w:rPr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A5DCE" w:rsidRDefault="006416CE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A5DCE" w:rsidRDefault="006416CE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A5DCE">
              <w:rPr>
                <w:rFonts w:eastAsia="Calibri"/>
                <w:color w:val="FF0000"/>
                <w:sz w:val="22"/>
                <w:szCs w:val="22"/>
                <w:lang w:eastAsia="en-US"/>
              </w:rPr>
              <w:t>100 (Зарегистрировано 107 хозяйствующих субъектов частной формы собственности (ООО и ИП)</w:t>
            </w:r>
            <w:r w:rsidR="00A95566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по коду ОКВЭД 41.20)</w:t>
            </w:r>
            <w:bookmarkStart w:id="0" w:name="_GoBack"/>
            <w:bookmarkEnd w:id="0"/>
          </w:p>
        </w:tc>
      </w:tr>
    </w:tbl>
    <w:p w:rsidR="00082CAE" w:rsidRPr="00764E64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764E64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764E64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764E64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764E64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764E64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764E64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764E64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3675"/>
        <w:gridCol w:w="1532"/>
        <w:gridCol w:w="1544"/>
      </w:tblGrid>
      <w:tr w:rsidR="00082CAE" w:rsidRPr="00764E64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764E64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764E64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764E64" w:rsidRDefault="00082CAE" w:rsidP="00AE5622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82CAE" w:rsidRPr="00764E64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764E64" w:rsidRDefault="00AE5622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531A83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августа</w:t>
            </w:r>
            <w:r w:rsidR="00947CB9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2CAE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="00FE4EAA"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764E6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764E64" w:rsidTr="00835A82">
        <w:tc>
          <w:tcPr>
            <w:tcW w:w="531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764E64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764E64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 xml:space="preserve">не менее </w:t>
            </w:r>
            <w:r w:rsidR="00835A82" w:rsidRPr="00764E64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764E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764E64" w:rsidRDefault="008153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50,11</w:t>
            </w:r>
            <w:r w:rsidR="00652B8F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764E64" w:rsidTr="00835A82">
        <w:tc>
          <w:tcPr>
            <w:tcW w:w="531" w:type="dxa"/>
            <w:shd w:val="clear" w:color="auto" w:fill="auto"/>
          </w:tcPr>
          <w:p w:rsidR="00835A82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764E64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764E64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proofErr w:type="gram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835A82" w:rsidRPr="00764E64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835A82" w:rsidRPr="00764E64" w:rsidRDefault="00BE44E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82CAE" w:rsidRPr="00764E64" w:rsidTr="00835A82">
        <w:tc>
          <w:tcPr>
            <w:tcW w:w="16111" w:type="dxa"/>
            <w:gridSpan w:val="6"/>
            <w:shd w:val="clear" w:color="auto" w:fill="auto"/>
          </w:tcPr>
          <w:p w:rsidR="00082CAE" w:rsidRPr="00764E64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764E64" w:rsidTr="00835A82">
        <w:tc>
          <w:tcPr>
            <w:tcW w:w="531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</w:t>
            </w:r>
            <w:proofErr w:type="gram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бизнес-сообщества</w:t>
            </w:r>
            <w:proofErr w:type="gram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764E64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proofErr w:type="gram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764E64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764E64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действующих</w:t>
            </w:r>
            <w:proofErr w:type="gram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082CAE" w:rsidRPr="00764E64" w:rsidRDefault="00327C4E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815382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082CAE" w:rsidRPr="0075568D" w:rsidTr="00835A82">
        <w:tc>
          <w:tcPr>
            <w:tcW w:w="531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764E64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764E64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sz w:val="22"/>
                <w:szCs w:val="22"/>
              </w:rPr>
              <w:t>Отдел экономической политики</w:t>
            </w:r>
            <w:r w:rsidRPr="00764E6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764E64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764E64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082CAE" w:rsidRPr="00764E64" w:rsidRDefault="00216CFD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FA79B2" w:rsidRPr="00764E6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754C7" w:rsidRPr="0075568D" w:rsidTr="00835A82">
        <w:tc>
          <w:tcPr>
            <w:tcW w:w="531" w:type="dxa"/>
            <w:shd w:val="clear" w:color="auto" w:fill="auto"/>
          </w:tcPr>
          <w:p w:rsidR="00E754C7" w:rsidRPr="00831BCD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31B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764E64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24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</w:t>
            </w:r>
            <w:r w:rsidRPr="0042455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</w:t>
            </w:r>
            <w:proofErr w:type="gramEnd"/>
            <w:r w:rsidRPr="00424552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764E64" w:rsidRDefault="00E754C7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754C7" w:rsidRPr="00764E64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E2FBC">
              <w:t xml:space="preserve">Количество мероприятий, направленных на поддержку </w:t>
            </w:r>
            <w:r w:rsidRPr="00FE2FBC">
              <w:lastRenderedPageBreak/>
              <w:t>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E754C7" w:rsidRPr="00764E64" w:rsidRDefault="00E754C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E754C7" w:rsidRPr="00764E64" w:rsidRDefault="00E754C7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24552" w:rsidRPr="0075568D" w:rsidTr="007D5EE5">
        <w:tc>
          <w:tcPr>
            <w:tcW w:w="531" w:type="dxa"/>
            <w:shd w:val="clear" w:color="auto" w:fill="auto"/>
          </w:tcPr>
          <w:p w:rsidR="00424552" w:rsidRPr="00764E64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764E64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2FBC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FE2FBC">
              <w:t>муниципально</w:t>
            </w:r>
            <w:proofErr w:type="spellEnd"/>
            <w:r w:rsidRPr="00FE2FBC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75568D" w:rsidTr="00835A82">
        <w:tc>
          <w:tcPr>
            <w:tcW w:w="531" w:type="dxa"/>
            <w:shd w:val="clear" w:color="auto" w:fill="auto"/>
          </w:tcPr>
          <w:p w:rsidR="00424552" w:rsidRPr="00764E64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F32190" w:rsidRDefault="00424552" w:rsidP="00835A82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F32190" w:rsidRDefault="00424552" w:rsidP="00060D3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F32190" w:rsidRDefault="00424552" w:rsidP="00B26C0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Количество проектов государственно-частного партнерства на территории </w:t>
            </w:r>
            <w:proofErr w:type="spellStart"/>
            <w:r w:rsidR="00B26C05"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района</w:t>
            </w:r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F32190" w:rsidRDefault="00424552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424552" w:rsidRPr="00F32190" w:rsidRDefault="00F32190" w:rsidP="00FA79B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32190">
              <w:rPr>
                <w:rFonts w:eastAsia="Calibri"/>
                <w:color w:val="FF0000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75568D" w:rsidTr="00835A82">
        <w:tc>
          <w:tcPr>
            <w:tcW w:w="531" w:type="dxa"/>
            <w:shd w:val="clear" w:color="auto" w:fill="auto"/>
          </w:tcPr>
          <w:p w:rsidR="00424552" w:rsidRPr="00764E64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355819" w:rsidRDefault="00424552" w:rsidP="00835A82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5819">
              <w:rPr>
                <w:rFonts w:eastAsia="Calibri"/>
                <w:color w:val="FF0000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355819" w:rsidRDefault="00355819" w:rsidP="00060D3B">
            <w:pPr>
              <w:jc w:val="both"/>
              <w:rPr>
                <w:color w:val="FF0000"/>
                <w:sz w:val="22"/>
                <w:szCs w:val="22"/>
              </w:rPr>
            </w:pPr>
            <w:r w:rsidRPr="00355819">
              <w:rPr>
                <w:color w:val="FF0000"/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355819" w:rsidRDefault="00424552" w:rsidP="00060D3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5819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Количество объектов, ед.</w:t>
            </w:r>
          </w:p>
        </w:tc>
        <w:tc>
          <w:tcPr>
            <w:tcW w:w="1532" w:type="dxa"/>
            <w:shd w:val="clear" w:color="auto" w:fill="auto"/>
          </w:tcPr>
          <w:p w:rsidR="00424552" w:rsidRPr="00355819" w:rsidRDefault="00424552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424552" w:rsidRPr="00355819" w:rsidRDefault="00355819" w:rsidP="00FA79B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5819">
              <w:rPr>
                <w:rFonts w:eastAsia="Calibri"/>
                <w:color w:val="FF0000"/>
                <w:sz w:val="22"/>
                <w:szCs w:val="22"/>
                <w:lang w:eastAsia="en-US"/>
              </w:rPr>
              <w:t>0 ед.</w:t>
            </w:r>
          </w:p>
          <w:p w:rsidR="00355819" w:rsidRPr="00355819" w:rsidRDefault="00355819" w:rsidP="00FA79B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A74B1" w:rsidRPr="0075568D" w:rsidTr="003F53F3">
        <w:tc>
          <w:tcPr>
            <w:tcW w:w="531" w:type="dxa"/>
            <w:shd w:val="clear" w:color="auto" w:fill="auto"/>
          </w:tcPr>
          <w:p w:rsidR="004A74B1" w:rsidRPr="00764E64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882DBE" w:rsidRDefault="004A74B1" w:rsidP="004A74B1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75568D" w:rsidTr="00835A82">
        <w:tc>
          <w:tcPr>
            <w:tcW w:w="531" w:type="dxa"/>
            <w:shd w:val="clear" w:color="auto" w:fill="auto"/>
          </w:tcPr>
          <w:p w:rsidR="004A74B1" w:rsidRPr="00764E64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882DBE" w:rsidRDefault="004A74B1" w:rsidP="004A74B1">
            <w:pPr>
              <w:ind w:right="111"/>
              <w:jc w:val="both"/>
              <w:rPr>
                <w:rFonts w:eastAsiaTheme="minorHAnsi"/>
                <w:color w:val="FF0000"/>
                <w:lang w:eastAsia="en-US"/>
              </w:rPr>
            </w:pPr>
            <w:r w:rsidRPr="00882DBE">
              <w:rPr>
                <w:rFonts w:eastAsiaTheme="minorHAnsi"/>
                <w:color w:val="FF0000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882DBE" w:rsidRDefault="004A74B1" w:rsidP="004A74B1">
            <w:pPr>
              <w:ind w:right="111"/>
              <w:jc w:val="both"/>
              <w:rPr>
                <w:rFonts w:eastAsiaTheme="minorHAnsi"/>
                <w:color w:val="FF0000"/>
                <w:lang w:eastAsia="en-US"/>
              </w:rPr>
            </w:pPr>
            <w:r w:rsidRPr="00882DBE">
              <w:rPr>
                <w:rFonts w:eastAsiaTheme="minorHAnsi"/>
                <w:color w:val="FF0000"/>
                <w:lang w:eastAsia="en-US"/>
              </w:rPr>
              <w:t xml:space="preserve">создание </w:t>
            </w:r>
            <w:proofErr w:type="gramStart"/>
            <w:r w:rsidRPr="00882DBE">
              <w:rPr>
                <w:rFonts w:eastAsiaTheme="minorHAnsi"/>
                <w:color w:val="FF0000"/>
                <w:lang w:eastAsia="en-US"/>
              </w:rPr>
              <w:t>в</w:t>
            </w:r>
            <w:proofErr w:type="gramEnd"/>
            <w:r w:rsidRPr="00882DBE">
              <w:rPr>
                <w:rFonts w:eastAsiaTheme="minorHAnsi"/>
                <w:color w:val="FF0000"/>
                <w:lang w:eastAsia="en-US"/>
              </w:rPr>
              <w:t xml:space="preserve"> </w:t>
            </w:r>
            <w:proofErr w:type="gramStart"/>
            <w:r w:rsidR="00AD7325" w:rsidRPr="00882DBE">
              <w:rPr>
                <w:rFonts w:eastAsiaTheme="minorHAnsi"/>
                <w:color w:val="FF0000"/>
                <w:lang w:eastAsia="en-US"/>
              </w:rPr>
              <w:t>Приозерском</w:t>
            </w:r>
            <w:proofErr w:type="gramEnd"/>
            <w:r w:rsidR="00AD7325" w:rsidRPr="00882DBE">
              <w:rPr>
                <w:rFonts w:eastAsiaTheme="minorHAnsi"/>
                <w:color w:val="FF0000"/>
                <w:lang w:eastAsia="en-US"/>
              </w:rPr>
              <w:t xml:space="preserve"> районе</w:t>
            </w:r>
            <w:r w:rsidRPr="00882DBE">
              <w:rPr>
                <w:rFonts w:eastAsiaTheme="minorHAnsi"/>
                <w:color w:val="FF0000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882DBE" w:rsidRDefault="004A74B1" w:rsidP="004A74B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Theme="minorHAnsi"/>
                <w:color w:val="FF0000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882DBE" w:rsidRDefault="00882DBE" w:rsidP="00060D3B">
            <w:pPr>
              <w:jc w:val="both"/>
              <w:rPr>
                <w:color w:val="FF0000"/>
                <w:sz w:val="22"/>
                <w:szCs w:val="22"/>
              </w:rPr>
            </w:pPr>
            <w:r w:rsidRPr="00882DBE">
              <w:rPr>
                <w:color w:val="FF0000"/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882DBE" w:rsidRDefault="004A74B1" w:rsidP="004A74B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  <w:proofErr w:type="gramEnd"/>
          </w:p>
          <w:p w:rsidR="004A74B1" w:rsidRPr="00882DBE" w:rsidRDefault="004A74B1" w:rsidP="004A74B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882DBE" w:rsidRDefault="004A74B1" w:rsidP="004A74B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882DBE" w:rsidRDefault="004A74B1" w:rsidP="004A74B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882DBE" w:rsidRDefault="004A74B1" w:rsidP="00060D3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4A74B1" w:rsidRPr="00882DBE" w:rsidRDefault="00882DBE" w:rsidP="00FA79B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2DBE">
              <w:rPr>
                <w:rFonts w:eastAsia="Calibri"/>
                <w:color w:val="FF0000"/>
                <w:sz w:val="22"/>
                <w:szCs w:val="22"/>
                <w:lang w:eastAsia="en-US"/>
              </w:rPr>
              <w:t>0%</w:t>
            </w:r>
          </w:p>
        </w:tc>
      </w:tr>
    </w:tbl>
    <w:p w:rsidR="009C4A14" w:rsidRPr="009C4A14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C4A14">
        <w:rPr>
          <w:rFonts w:eastAsiaTheme="minorHAnsi"/>
          <w:b/>
          <w:bCs/>
          <w:lang w:val="en-US" w:eastAsia="en-US"/>
        </w:rPr>
        <w:t>III</w:t>
      </w:r>
      <w:r w:rsidRPr="009C4A14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Default="009C4A14" w:rsidP="009C4A14">
      <w:pPr>
        <w:rPr>
          <w:rFonts w:eastAsiaTheme="minorHAnsi"/>
          <w:b/>
          <w:bCs/>
          <w:lang w:eastAsia="en-US"/>
        </w:rPr>
      </w:pPr>
      <w:r w:rsidRPr="009C4A14">
        <w:rPr>
          <w:rFonts w:eastAsiaTheme="minorHAnsi"/>
          <w:b/>
          <w:bCs/>
          <w:lang w:eastAsia="en-US"/>
        </w:rPr>
        <w:t xml:space="preserve">целевые </w:t>
      </w:r>
      <w:proofErr w:type="gramStart"/>
      <w:r w:rsidRPr="009C4A14">
        <w:rPr>
          <w:rFonts w:eastAsiaTheme="minorHAnsi"/>
          <w:b/>
          <w:bCs/>
          <w:lang w:eastAsia="en-US"/>
        </w:rPr>
        <w:t>показатели</w:t>
      </w:r>
      <w:proofErr w:type="gramEnd"/>
      <w:r w:rsidRPr="009C4A14">
        <w:rPr>
          <w:rFonts w:eastAsiaTheme="minorHAnsi"/>
          <w:b/>
          <w:bCs/>
          <w:lang w:eastAsia="en-US"/>
        </w:rPr>
        <w:t xml:space="preserve"> по которым не устанавливаются</w:t>
      </w:r>
    </w:p>
    <w:p w:rsidR="009C4A14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09"/>
        <w:gridCol w:w="2519"/>
        <w:gridCol w:w="4935"/>
        <w:gridCol w:w="2053"/>
        <w:gridCol w:w="1938"/>
      </w:tblGrid>
      <w:tr w:rsidR="009C4A14" w:rsidRPr="009C4A14" w:rsidTr="009C4A14">
        <w:trPr>
          <w:trHeight w:val="597"/>
        </w:trPr>
        <w:tc>
          <w:tcPr>
            <w:tcW w:w="741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 xml:space="preserve">N </w:t>
            </w:r>
            <w:proofErr w:type="gramStart"/>
            <w:r w:rsidRPr="00483385">
              <w:rPr>
                <w:rFonts w:eastAsiaTheme="minorHAnsi"/>
                <w:bCs/>
                <w:color w:val="FF0000"/>
                <w:lang w:eastAsia="en-US"/>
              </w:rPr>
              <w:t>п</w:t>
            </w:r>
            <w:proofErr w:type="gramEnd"/>
            <w:r w:rsidRPr="00483385">
              <w:rPr>
                <w:rFonts w:eastAsiaTheme="minorHAnsi"/>
                <w:bCs/>
                <w:color w:val="FF0000"/>
                <w:lang w:eastAsia="en-US"/>
              </w:rPr>
              <w:t>/п</w:t>
            </w:r>
          </w:p>
        </w:tc>
        <w:tc>
          <w:tcPr>
            <w:tcW w:w="3953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Наименование мероприятия</w:t>
            </w:r>
          </w:p>
        </w:tc>
        <w:tc>
          <w:tcPr>
            <w:tcW w:w="2545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Проблематика</w:t>
            </w:r>
          </w:p>
        </w:tc>
        <w:tc>
          <w:tcPr>
            <w:tcW w:w="2891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Ключевое событие/результат</w:t>
            </w:r>
          </w:p>
        </w:tc>
        <w:tc>
          <w:tcPr>
            <w:tcW w:w="2166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Срок</w:t>
            </w:r>
          </w:p>
        </w:tc>
        <w:tc>
          <w:tcPr>
            <w:tcW w:w="2403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Ответственный исполнитель</w:t>
            </w:r>
          </w:p>
        </w:tc>
      </w:tr>
      <w:tr w:rsidR="009C4A14" w:rsidRPr="009C4A14" w:rsidTr="009C4A14">
        <w:trPr>
          <w:trHeight w:val="217"/>
        </w:trPr>
        <w:tc>
          <w:tcPr>
            <w:tcW w:w="741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1</w:t>
            </w:r>
          </w:p>
        </w:tc>
        <w:tc>
          <w:tcPr>
            <w:tcW w:w="3953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2</w:t>
            </w:r>
          </w:p>
        </w:tc>
        <w:tc>
          <w:tcPr>
            <w:tcW w:w="2545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3</w:t>
            </w:r>
          </w:p>
        </w:tc>
        <w:tc>
          <w:tcPr>
            <w:tcW w:w="2891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4</w:t>
            </w:r>
          </w:p>
        </w:tc>
        <w:tc>
          <w:tcPr>
            <w:tcW w:w="2166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5</w:t>
            </w:r>
          </w:p>
        </w:tc>
        <w:tc>
          <w:tcPr>
            <w:tcW w:w="2403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6</w:t>
            </w:r>
          </w:p>
        </w:tc>
      </w:tr>
      <w:tr w:rsidR="009C4A14" w:rsidRPr="009C4A14" w:rsidTr="009C4A14">
        <w:trPr>
          <w:trHeight w:val="136"/>
        </w:trPr>
        <w:tc>
          <w:tcPr>
            <w:tcW w:w="741" w:type="dxa"/>
          </w:tcPr>
          <w:p w:rsidR="009C4A14" w:rsidRPr="00483385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483385">
              <w:rPr>
                <w:rFonts w:eastAsiaTheme="minorHAnsi"/>
                <w:bCs/>
                <w:color w:val="FF0000"/>
                <w:lang w:eastAsia="en-US"/>
              </w:rPr>
              <w:t>1</w:t>
            </w:r>
          </w:p>
        </w:tc>
        <w:tc>
          <w:tcPr>
            <w:tcW w:w="3953" w:type="dxa"/>
          </w:tcPr>
          <w:p w:rsidR="009C4A14" w:rsidRPr="00483385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 xml:space="preserve">Издание правовых актов </w:t>
            </w:r>
            <w:proofErr w:type="spellStart"/>
            <w:r w:rsidR="00AD7325" w:rsidRPr="00483385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="00AD7325" w:rsidRPr="00483385">
              <w:rPr>
                <w:rFonts w:eastAsiaTheme="minorHAnsi"/>
                <w:color w:val="FF0000"/>
                <w:lang w:eastAsia="en-US"/>
              </w:rPr>
              <w:t xml:space="preserve"> района</w:t>
            </w:r>
            <w:r w:rsidRPr="00483385">
              <w:rPr>
                <w:rFonts w:eastAsiaTheme="minorHAnsi"/>
                <w:color w:val="FF0000"/>
                <w:lang w:eastAsia="en-US"/>
              </w:rPr>
              <w:t xml:space="preserve">, соответствующих единым принципам учета государственного и муниципального 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545" w:type="dxa"/>
          </w:tcPr>
          <w:p w:rsidR="009C4A14" w:rsidRPr="00483385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Необходимость приведения в соответствие с федеральным законодательством</w:t>
            </w:r>
          </w:p>
        </w:tc>
        <w:tc>
          <w:tcPr>
            <w:tcW w:w="2891" w:type="dxa"/>
          </w:tcPr>
          <w:p w:rsidR="009C4A14" w:rsidRPr="00483385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Правовые акты</w:t>
            </w:r>
            <w:r w:rsidRPr="00483385">
              <w:rPr>
                <w:rFonts w:eastAsiaTheme="minorHAnsi"/>
                <w:color w:val="FF0000"/>
                <w:lang w:eastAsia="en-US"/>
              </w:rPr>
              <w:br/>
            </w:r>
            <w:proofErr w:type="spellStart"/>
            <w:r w:rsidR="00AD7325" w:rsidRPr="00483385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="00AD7325" w:rsidRPr="00483385">
              <w:rPr>
                <w:rFonts w:eastAsiaTheme="minorHAnsi"/>
                <w:color w:val="FF0000"/>
                <w:lang w:eastAsia="en-US"/>
              </w:rPr>
              <w:t xml:space="preserve"> района</w:t>
            </w:r>
            <w:r w:rsidR="00483385" w:rsidRPr="00483385">
              <w:rPr>
                <w:rFonts w:eastAsiaTheme="minorHAnsi"/>
                <w:color w:val="FF0000"/>
                <w:lang w:eastAsia="en-US"/>
              </w:rPr>
              <w:t>:</w:t>
            </w:r>
          </w:p>
          <w:p w:rsidR="00483385" w:rsidRPr="00483385" w:rsidRDefault="00483385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483385" w:rsidRPr="00483385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Pr="00483385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Pr="00483385">
              <w:rPr>
                <w:rFonts w:eastAsiaTheme="minorHAnsi"/>
                <w:color w:val="FF0000"/>
                <w:lang w:eastAsia="en-US"/>
              </w:rPr>
              <w:t xml:space="preserve"> муниципального района - № 3518 от 26.10.2016 года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Pr="00483385">
              <w:rPr>
                <w:rFonts w:eastAsiaTheme="minorHAnsi"/>
                <w:color w:val="FF0000"/>
                <w:lang w:eastAsia="en-US"/>
              </w:rPr>
              <w:lastRenderedPageBreak/>
              <w:t>Приозерский</w:t>
            </w:r>
            <w:proofErr w:type="spellEnd"/>
            <w:r w:rsidRPr="00483385">
              <w:rPr>
                <w:rFonts w:eastAsiaTheme="minorHAnsi"/>
                <w:color w:val="FF0000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483385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483385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66" w:type="dxa"/>
          </w:tcPr>
          <w:p w:rsidR="009C4A14" w:rsidRPr="00483385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lastRenderedPageBreak/>
              <w:t xml:space="preserve">В течение 6 месяцев </w:t>
            </w:r>
            <w:proofErr w:type="gramStart"/>
            <w:r w:rsidRPr="00483385">
              <w:rPr>
                <w:rFonts w:eastAsiaTheme="minorHAnsi"/>
                <w:color w:val="FF0000"/>
                <w:lang w:eastAsia="en-US"/>
              </w:rPr>
              <w:t>с даты опубликования</w:t>
            </w:r>
            <w:proofErr w:type="gramEnd"/>
            <w:r w:rsidRPr="00483385">
              <w:rPr>
                <w:rFonts w:eastAsiaTheme="minorHAnsi"/>
                <w:color w:val="FF0000"/>
                <w:lang w:eastAsia="en-US"/>
              </w:rPr>
              <w:t xml:space="preserve"> соответствующих изменений федерального законодательства  </w:t>
            </w:r>
          </w:p>
          <w:p w:rsidR="009C4A14" w:rsidRPr="00483385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(плановая дата – 01.01.2024)</w:t>
            </w:r>
          </w:p>
        </w:tc>
        <w:tc>
          <w:tcPr>
            <w:tcW w:w="2403" w:type="dxa"/>
          </w:tcPr>
          <w:p w:rsidR="009C4A14" w:rsidRPr="00483385" w:rsidRDefault="00AD7325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483385">
              <w:rPr>
                <w:rFonts w:eastAsiaTheme="minorHAnsi"/>
                <w:color w:val="FF0000"/>
                <w:lang w:eastAsia="en-US"/>
              </w:rPr>
              <w:t>УГЗМИ администрации</w:t>
            </w:r>
            <w:r w:rsidR="009C4A14" w:rsidRPr="00483385">
              <w:rPr>
                <w:rFonts w:eastAsiaTheme="minorHAnsi"/>
                <w:color w:val="FF0000"/>
                <w:lang w:eastAsia="en-US"/>
              </w:rPr>
              <w:t>*</w:t>
            </w:r>
          </w:p>
        </w:tc>
      </w:tr>
      <w:tr w:rsidR="009C4A14" w:rsidRPr="009C4A14" w:rsidTr="009C4A14">
        <w:trPr>
          <w:trHeight w:val="136"/>
        </w:trPr>
        <w:tc>
          <w:tcPr>
            <w:tcW w:w="741" w:type="dxa"/>
          </w:tcPr>
          <w:p w:rsidR="009C4A14" w:rsidRPr="009C4A14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3953" w:type="dxa"/>
          </w:tcPr>
          <w:p w:rsidR="009C4A14" w:rsidRPr="007044EF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7044EF">
              <w:rPr>
                <w:rFonts w:eastAsiaTheme="minorHAnsi"/>
                <w:color w:val="FF0000"/>
                <w:lang w:eastAsia="en-US"/>
              </w:rPr>
              <w:t xml:space="preserve">Издание правовых актов </w:t>
            </w:r>
            <w:proofErr w:type="spellStart"/>
            <w:r w:rsidR="00AD7325" w:rsidRPr="007044EF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="00AD7325" w:rsidRPr="007044EF">
              <w:rPr>
                <w:rFonts w:eastAsiaTheme="minorHAnsi"/>
                <w:color w:val="FF0000"/>
                <w:lang w:eastAsia="en-US"/>
              </w:rPr>
              <w:t xml:space="preserve"> района</w:t>
            </w:r>
            <w:r w:rsidRPr="007044EF">
              <w:rPr>
                <w:rFonts w:eastAsiaTheme="minorHAnsi"/>
                <w:color w:val="FF0000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</w:t>
            </w: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определенными Правительством Российской Федерации (за исключением процедур, проводимых в соответствии</w:t>
            </w:r>
            <w:proofErr w:type="gramEnd"/>
            <w:r w:rsidRPr="007044EF">
              <w:rPr>
                <w:rFonts w:eastAsiaTheme="minorHAnsi"/>
                <w:color w:val="FF0000"/>
                <w:lang w:eastAsia="en-US"/>
              </w:rPr>
              <w:t xml:space="preserve"> с законодательством Российской Федерации о несостоятельности (банкротстве)</w:t>
            </w:r>
          </w:p>
        </w:tc>
        <w:tc>
          <w:tcPr>
            <w:tcW w:w="2545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2891" w:type="dxa"/>
          </w:tcPr>
          <w:p w:rsidR="007044EF" w:rsidRPr="007044EF" w:rsidRDefault="009C4A14" w:rsidP="00AD7325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Правовые акты </w:t>
            </w:r>
            <w:proofErr w:type="spellStart"/>
            <w:r w:rsidR="00AD7325" w:rsidRPr="007044EF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="00AD7325" w:rsidRPr="007044EF">
              <w:rPr>
                <w:rFonts w:eastAsiaTheme="minorHAnsi"/>
                <w:color w:val="FF0000"/>
                <w:lang w:eastAsia="en-US"/>
              </w:rPr>
              <w:t xml:space="preserve"> района</w:t>
            </w:r>
            <w:r w:rsidR="007044EF" w:rsidRPr="007044EF">
              <w:rPr>
                <w:rFonts w:eastAsiaTheme="minorHAnsi"/>
                <w:color w:val="FF0000"/>
                <w:lang w:eastAsia="en-US"/>
              </w:rPr>
              <w:t>:</w:t>
            </w:r>
          </w:p>
          <w:p w:rsidR="007044EF" w:rsidRPr="007044EF" w:rsidRDefault="007044EF" w:rsidP="00AD7325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9C4A14" w:rsidRPr="007044EF" w:rsidRDefault="007044EF" w:rsidP="00AD7325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не издавались</w:t>
            </w:r>
            <w:r w:rsidR="009C4A14" w:rsidRPr="007044EF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  <w:tc>
          <w:tcPr>
            <w:tcW w:w="2166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В течение 6 месяцев </w:t>
            </w:r>
            <w:proofErr w:type="gramStart"/>
            <w:r w:rsidRPr="007044EF">
              <w:rPr>
                <w:rFonts w:eastAsiaTheme="minorHAnsi"/>
                <w:color w:val="FF0000"/>
                <w:lang w:eastAsia="en-US"/>
              </w:rPr>
              <w:t>с даты опубликования</w:t>
            </w:r>
            <w:proofErr w:type="gramEnd"/>
            <w:r w:rsidRPr="007044EF">
              <w:rPr>
                <w:rFonts w:eastAsiaTheme="minorHAnsi"/>
                <w:color w:val="FF0000"/>
                <w:lang w:eastAsia="en-US"/>
              </w:rPr>
              <w:t xml:space="preserve"> соответствующих изменений федерального законодательства (плановая дата  – 01.07.2023)  </w:t>
            </w:r>
          </w:p>
        </w:tc>
        <w:tc>
          <w:tcPr>
            <w:tcW w:w="2403" w:type="dxa"/>
          </w:tcPr>
          <w:p w:rsidR="009C4A14" w:rsidRPr="007044EF" w:rsidRDefault="00AD7325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УГЗМИ администрации</w:t>
            </w:r>
          </w:p>
        </w:tc>
      </w:tr>
      <w:tr w:rsidR="009C4A14" w:rsidRPr="009C4A14" w:rsidTr="009C4A14">
        <w:trPr>
          <w:trHeight w:val="136"/>
        </w:trPr>
        <w:tc>
          <w:tcPr>
            <w:tcW w:w="741" w:type="dxa"/>
          </w:tcPr>
          <w:p w:rsidR="009C4A14" w:rsidRPr="009C4A14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3953" w:type="dxa"/>
          </w:tcPr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- проведение инвентаризации </w:t>
            </w: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545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891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  <w:r w:rsidR="007044EF" w:rsidRPr="007044EF">
              <w:rPr>
                <w:rFonts w:eastAsiaTheme="minorHAnsi"/>
                <w:color w:val="FF0000"/>
                <w:lang w:eastAsia="en-US"/>
              </w:rPr>
              <w:t>:</w:t>
            </w:r>
          </w:p>
          <w:p w:rsidR="007044EF" w:rsidRPr="007044EF" w:rsidRDefault="007044EF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ОМСу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>:</w:t>
            </w:r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- 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7044EF">
              <w:rPr>
                <w:rFonts w:eastAsiaTheme="minorHAnsi"/>
                <w:color w:val="FF0000"/>
                <w:lang w:eastAsia="en-US"/>
              </w:rPr>
              <w:t xml:space="preserve">- перепрофилирован один объект муниципального имущества (Здание </w:t>
            </w: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«Детский сад №12» расположенное по адресу:</w:t>
            </w:r>
            <w:proofErr w:type="gramEnd"/>
            <w:r w:rsidRPr="007044EF">
              <w:rPr>
                <w:rFonts w:eastAsiaTheme="minorHAnsi"/>
                <w:color w:val="FF0000"/>
                <w:lang w:eastAsia="en-US"/>
              </w:rPr>
              <w:t xml:space="preserve"> Ленинградская область,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Приозерский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 xml:space="preserve"> район,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г.п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 xml:space="preserve">. </w:t>
            </w:r>
            <w:proofErr w:type="gramStart"/>
            <w:r w:rsidRPr="007044EF">
              <w:rPr>
                <w:rFonts w:eastAsiaTheme="minorHAnsi"/>
                <w:color w:val="FF0000"/>
                <w:lang w:eastAsia="en-US"/>
              </w:rPr>
              <w:t xml:space="preserve">Кузнечное, ул. Центральная, д.4, с кадастровым номером 47:03:0000000:11471, изменен на «Административное здание» - основание: постановление администрации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 xml:space="preserve"> района Ленинградской области №285 от 04.02.2022 года);</w:t>
            </w:r>
            <w:proofErr w:type="gramEnd"/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 xml:space="preserve">- прогнозный план приватизации муниципального имущества на 2022 года утвержден решением Совета Депутатов </w:t>
            </w:r>
            <w:proofErr w:type="spellStart"/>
            <w:r w:rsidRPr="007044EF">
              <w:rPr>
                <w:rFonts w:eastAsiaTheme="minorHAnsi"/>
                <w:color w:val="FF0000"/>
                <w:lang w:eastAsia="en-US"/>
              </w:rPr>
              <w:t>Приозерского</w:t>
            </w:r>
            <w:proofErr w:type="spellEnd"/>
            <w:r w:rsidRPr="007044EF">
              <w:rPr>
                <w:rFonts w:eastAsiaTheme="minorHAnsi"/>
                <w:color w:val="FF0000"/>
                <w:lang w:eastAsia="en-US"/>
              </w:rPr>
              <w:t xml:space="preserve"> муниципального района Ленинградской области от15.02.2022 №150</w:t>
            </w:r>
          </w:p>
        </w:tc>
        <w:tc>
          <w:tcPr>
            <w:tcW w:w="2166" w:type="dxa"/>
          </w:tcPr>
          <w:p w:rsidR="009C4A14" w:rsidRPr="009C4A14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9C4A14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403" w:type="dxa"/>
          </w:tcPr>
          <w:p w:rsidR="009C4A14" w:rsidRPr="009C4A14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УГЗМИ администрации</w:t>
            </w:r>
            <w:r w:rsidR="009C4A14" w:rsidRPr="009C4A14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9C4A14" w:rsidTr="009C4A14">
        <w:trPr>
          <w:trHeight w:val="136"/>
        </w:trPr>
        <w:tc>
          <w:tcPr>
            <w:tcW w:w="741" w:type="dxa"/>
          </w:tcPr>
          <w:p w:rsidR="009C4A14" w:rsidRPr="007044EF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  <w:r w:rsidRPr="007044EF">
              <w:rPr>
                <w:rFonts w:eastAsiaTheme="minorHAnsi"/>
                <w:bCs/>
                <w:color w:val="FF0000"/>
                <w:lang w:eastAsia="en-US"/>
              </w:rPr>
              <w:lastRenderedPageBreak/>
              <w:t>4</w:t>
            </w:r>
          </w:p>
        </w:tc>
        <w:tc>
          <w:tcPr>
            <w:tcW w:w="3953" w:type="dxa"/>
          </w:tcPr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9C4A14" w:rsidRPr="007044EF" w:rsidRDefault="009C4A14" w:rsidP="009C4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545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891" w:type="dxa"/>
          </w:tcPr>
          <w:p w:rsidR="009C4A14" w:rsidRPr="007044EF" w:rsidRDefault="009C4A14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Обеспечен</w:t>
            </w:r>
            <w:r w:rsidR="007044EF" w:rsidRPr="007044EF">
              <w:rPr>
                <w:rFonts w:eastAsiaTheme="minorHAnsi"/>
                <w:color w:val="FF0000"/>
                <w:lang w:eastAsia="en-US"/>
              </w:rPr>
              <w:t>ие приватизации</w:t>
            </w:r>
            <w:r w:rsidRPr="007044EF">
              <w:rPr>
                <w:rFonts w:eastAsiaTheme="minorHAnsi"/>
                <w:color w:val="FF0000"/>
                <w:lang w:eastAsia="en-US"/>
              </w:rPr>
              <w:t xml:space="preserve">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  <w:r w:rsidR="007044EF" w:rsidRPr="007044EF">
              <w:rPr>
                <w:rFonts w:eastAsiaTheme="minorHAnsi"/>
                <w:color w:val="FF0000"/>
                <w:lang w:eastAsia="en-US"/>
              </w:rPr>
              <w:t>:</w:t>
            </w:r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7044EF" w:rsidRPr="007044EF" w:rsidRDefault="007044EF" w:rsidP="007044E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166" w:type="dxa"/>
          </w:tcPr>
          <w:p w:rsidR="009C4A14" w:rsidRPr="007044EF" w:rsidRDefault="009C4A14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31 декабря 2025 года</w:t>
            </w:r>
          </w:p>
        </w:tc>
        <w:tc>
          <w:tcPr>
            <w:tcW w:w="2403" w:type="dxa"/>
          </w:tcPr>
          <w:p w:rsidR="009C4A14" w:rsidRPr="007044EF" w:rsidRDefault="00AD7325" w:rsidP="009C4A14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7044EF">
              <w:rPr>
                <w:rFonts w:eastAsiaTheme="minorHAnsi"/>
                <w:color w:val="FF0000"/>
                <w:lang w:eastAsia="en-US"/>
              </w:rPr>
              <w:t>УГЗМИ администрации</w:t>
            </w:r>
            <w:r w:rsidR="009C4A14" w:rsidRPr="007044EF">
              <w:rPr>
                <w:rFonts w:eastAsiaTheme="minorHAnsi"/>
                <w:color w:val="FF0000"/>
                <w:lang w:eastAsia="en-US"/>
              </w:rPr>
              <w:t>*</w:t>
            </w:r>
          </w:p>
        </w:tc>
      </w:tr>
    </w:tbl>
    <w:p w:rsidR="009C4A14" w:rsidRDefault="009C4A14" w:rsidP="009C4A14"/>
    <w:sectPr w:rsidR="009C4A14" w:rsidSect="0008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74CF6"/>
    <w:rsid w:val="00216CFD"/>
    <w:rsid w:val="0024329B"/>
    <w:rsid w:val="00291B24"/>
    <w:rsid w:val="00327C4E"/>
    <w:rsid w:val="00350906"/>
    <w:rsid w:val="00355819"/>
    <w:rsid w:val="00365610"/>
    <w:rsid w:val="00424552"/>
    <w:rsid w:val="00483385"/>
    <w:rsid w:val="0048466B"/>
    <w:rsid w:val="004A5DCE"/>
    <w:rsid w:val="004A74B1"/>
    <w:rsid w:val="004B3CFE"/>
    <w:rsid w:val="004B5462"/>
    <w:rsid w:val="004C3BF4"/>
    <w:rsid w:val="00531A83"/>
    <w:rsid w:val="005715E5"/>
    <w:rsid w:val="005E149F"/>
    <w:rsid w:val="005F274E"/>
    <w:rsid w:val="006416CE"/>
    <w:rsid w:val="00652B8F"/>
    <w:rsid w:val="0068426B"/>
    <w:rsid w:val="007044EF"/>
    <w:rsid w:val="007204FC"/>
    <w:rsid w:val="00760670"/>
    <w:rsid w:val="00764E64"/>
    <w:rsid w:val="00815382"/>
    <w:rsid w:val="00831BCD"/>
    <w:rsid w:val="00835A82"/>
    <w:rsid w:val="00882DBE"/>
    <w:rsid w:val="00947CB9"/>
    <w:rsid w:val="00954062"/>
    <w:rsid w:val="009A6EA9"/>
    <w:rsid w:val="009C4A14"/>
    <w:rsid w:val="009D3C23"/>
    <w:rsid w:val="00A54179"/>
    <w:rsid w:val="00A932CD"/>
    <w:rsid w:val="00A95566"/>
    <w:rsid w:val="00AA01E4"/>
    <w:rsid w:val="00AD7325"/>
    <w:rsid w:val="00AE5622"/>
    <w:rsid w:val="00B26C05"/>
    <w:rsid w:val="00B753B1"/>
    <w:rsid w:val="00B82D60"/>
    <w:rsid w:val="00B83168"/>
    <w:rsid w:val="00BE44E0"/>
    <w:rsid w:val="00C06DE4"/>
    <w:rsid w:val="00C169D4"/>
    <w:rsid w:val="00C540E7"/>
    <w:rsid w:val="00C71A7D"/>
    <w:rsid w:val="00D321B0"/>
    <w:rsid w:val="00D610C7"/>
    <w:rsid w:val="00DD1010"/>
    <w:rsid w:val="00E1415C"/>
    <w:rsid w:val="00E16695"/>
    <w:rsid w:val="00E754C7"/>
    <w:rsid w:val="00F32190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A11107FCE11D5CC9E5E6A47D4302EF99401848B2185CDB861E0165EC04BEF50125D110A984F25777B9BFF1JDw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16DF-FC53-4D1D-9DE2-5FE5A6AE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Пользователь Windows</cp:lastModifiedBy>
  <cp:revision>67</cp:revision>
  <dcterms:created xsi:type="dcterms:W3CDTF">2021-01-14T06:18:00Z</dcterms:created>
  <dcterms:modified xsi:type="dcterms:W3CDTF">2022-09-28T10:46:00Z</dcterms:modified>
</cp:coreProperties>
</file>