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BA" w:rsidRPr="00D3742C" w:rsidRDefault="004265BA" w:rsidP="004265BA">
      <w:pPr>
        <w:framePr w:h="1772" w:hRule="exact" w:hSpace="141" w:wrap="auto" w:vAnchor="text" w:hAnchor="page" w:x="6021" w:y="-572"/>
        <w:jc w:val="center"/>
      </w:pPr>
      <w:r w:rsidRPr="00D3742C">
        <w:rPr>
          <w:noProof/>
          <w:lang w:eastAsia="ru-RU"/>
        </w:rPr>
        <w:drawing>
          <wp:inline distT="0" distB="0" distL="0" distR="0" wp14:anchorId="0F95A58D" wp14:editId="7AFCB955">
            <wp:extent cx="5905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DD2" w:rsidRPr="00675DD2" w:rsidRDefault="00675DD2" w:rsidP="00675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675DD2" w:rsidP="00675DD2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Default="00675DD2" w:rsidP="00675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5BA" w:rsidRPr="00675DD2" w:rsidRDefault="004265BA" w:rsidP="00675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675DD2" w:rsidP="00675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420" w:rsidRDefault="00675DD2" w:rsidP="00675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Приозерск</w:t>
      </w:r>
      <w:r w:rsidR="00BA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426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</w:t>
      </w:r>
      <w:r w:rsidRPr="00675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</w:t>
      </w:r>
      <w:r w:rsidR="00BA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675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="00BA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675DD2" w:rsidRPr="00675DD2" w:rsidRDefault="00675DD2" w:rsidP="00675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</w:t>
      </w:r>
    </w:p>
    <w:p w:rsidR="00675DD2" w:rsidRPr="00675DD2" w:rsidRDefault="00675DD2" w:rsidP="00675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675DD2" w:rsidP="00675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75DD2" w:rsidRPr="00675DD2" w:rsidRDefault="00675DD2" w:rsidP="00675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675DD2" w:rsidP="00675DD2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0206CD">
        <w:rPr>
          <w:rFonts w:ascii="Times New Roman" w:eastAsia="Times New Roman" w:hAnsi="Times New Roman" w:cs="Times New Roman"/>
          <w:sz w:val="24"/>
          <w:szCs w:val="24"/>
          <w:lang w:eastAsia="ru-RU"/>
        </w:rPr>
        <w:t>03 сентября</w:t>
      </w: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A64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года   №   </w:t>
      </w:r>
      <w:r w:rsidR="000206CD">
        <w:rPr>
          <w:rFonts w:ascii="Times New Roman" w:eastAsia="Times New Roman" w:hAnsi="Times New Roman" w:cs="Times New Roman"/>
          <w:sz w:val="24"/>
          <w:szCs w:val="24"/>
          <w:lang w:eastAsia="ru-RU"/>
        </w:rPr>
        <w:t>2987</w:t>
      </w:r>
    </w:p>
    <w:p w:rsidR="00675DD2" w:rsidRPr="00675DD2" w:rsidRDefault="00675DD2" w:rsidP="00675D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42"/>
      </w:tblGrid>
      <w:tr w:rsidR="00675DD2" w:rsidRPr="00675DD2" w:rsidTr="005945DB">
        <w:trPr>
          <w:trHeight w:val="628"/>
        </w:trPr>
        <w:tc>
          <w:tcPr>
            <w:tcW w:w="5042" w:type="dxa"/>
          </w:tcPr>
          <w:p w:rsidR="00675DD2" w:rsidRPr="00FB583C" w:rsidRDefault="004265BA" w:rsidP="00426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5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</w:t>
            </w:r>
            <w:r w:rsidR="00675DD2" w:rsidRPr="00FB5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71AA6" w:rsidRPr="00FB5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должностного </w:t>
            </w:r>
            <w:r w:rsidR="00675DD2" w:rsidRPr="00FB5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</w:t>
            </w:r>
            <w:r w:rsidRPr="00FB5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675DD2" w:rsidRPr="00FB5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рабочей группы по рассмотрению вопросов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Приозерск</w:t>
            </w:r>
            <w:r w:rsidRPr="00FB5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675DD2" w:rsidRPr="00FB5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</w:t>
            </w:r>
            <w:r w:rsidRPr="00FB5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675DD2" w:rsidRPr="00FB5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  <w:r w:rsidRPr="00FB5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675DD2" w:rsidRPr="00FB5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Ленинградской области, затрагивающих вопросы осуществления предпринимательской и </w:t>
            </w:r>
            <w:r w:rsidR="00D12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иной </w:t>
            </w:r>
            <w:r w:rsidRPr="00FB5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экономической</w:t>
            </w:r>
            <w:r w:rsidR="00675DD2" w:rsidRPr="00FB5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деятельности</w:t>
            </w:r>
          </w:p>
        </w:tc>
      </w:tr>
    </w:tbl>
    <w:p w:rsidR="00675DD2" w:rsidRPr="00675DD2" w:rsidRDefault="00675DD2" w:rsidP="00675DD2">
      <w:pPr>
        <w:tabs>
          <w:tab w:val="left" w:pos="709"/>
          <w:tab w:val="left" w:pos="25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675DD2" w:rsidP="00675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FB583C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A4F2C" w:rsidRPr="009A4F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7 и  46 Федерального закона от 06.10.2003 № 131-ФЗ «Об общих принципах организации местного самоуправления в Российской Федерации»,</w:t>
      </w:r>
      <w:r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</w:t>
      </w:r>
      <w:r w:rsidR="009A4F2C" w:rsidRPr="009A4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областным  законом   № 44-оз от 06 июня 2016 года  «Об отдельных вопросах  проведения оценки регулирующего воздействия  проектов муниципальных нормативных правовых актов и экспертизы  муниципальных нормативных правовых актов в Ленинградской области», </w:t>
      </w:r>
      <w:r w:rsidR="00B71AA6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проведения процедур    оценки регулирующего воздействия проектов муниципальных нормативных правовых  актов и   экспертизы муниципальных нормативных правовых актов Приозерского муниципального района  Ленинградской области, утвержденным постановлением администрации Приозерского муниципального района Ленинградской области</w:t>
      </w:r>
      <w:r w:rsidR="00B71AA6" w:rsidRPr="00FB583C">
        <w:rPr>
          <w:sz w:val="26"/>
          <w:szCs w:val="26"/>
        </w:rPr>
        <w:t xml:space="preserve"> </w:t>
      </w:r>
      <w:r w:rsidR="00B71AA6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05 августа 2022   года   №  2639, </w:t>
      </w:r>
      <w:r w:rsidR="009A4F2C" w:rsidRPr="009A4F2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 Приозерского муниципального района Ленинградской области</w:t>
      </w:r>
      <w:r w:rsidR="009A4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71AA6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Приозерского муниципального района Ленинградской области ПО</w:t>
      </w:r>
      <w:r w:rsidR="00FB583C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</w:t>
      </w:r>
      <w:r w:rsidR="00B71AA6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ВЛЯЕТ</w:t>
      </w:r>
      <w:r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75DD2" w:rsidRPr="00FB583C" w:rsidRDefault="00B71AA6" w:rsidP="00B71AA6">
      <w:pPr>
        <w:pStyle w:val="a8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675DD2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должностной состав рабочей группы по рассмотрению вопросов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Приозерск</w:t>
      </w:r>
      <w:r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675DD2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675DD2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75DD2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Ленинградской области, затрагивающих вопросы осуществления предпринимательской и </w:t>
      </w:r>
      <w:r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иной экономической</w:t>
      </w:r>
      <w:r w:rsidR="00675DD2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</w:t>
      </w:r>
      <w:r w:rsidR="008B5970" w:rsidRPr="00FB583C">
        <w:rPr>
          <w:sz w:val="26"/>
          <w:szCs w:val="26"/>
        </w:rPr>
        <w:t xml:space="preserve"> </w:t>
      </w:r>
      <w:r w:rsidR="00675DD2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  к </w:t>
      </w:r>
      <w:r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настоящему</w:t>
      </w:r>
      <w:r w:rsidR="00675DD2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6413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="00675DD2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6420" w:rsidRPr="00FB583C" w:rsidRDefault="00BA6420" w:rsidP="00B71AA6">
      <w:pPr>
        <w:pStyle w:val="a8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администрации муниципального образования Приозерский муниципальный район Ленинградской области от 26 июня 2019 года № 1885 «Об утверждении состава рабочей группы по рассмотрению вопросов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муниципального образования Приозерский муниципальный район Ленинградской области, затрагивающих вопросы </w:t>
      </w:r>
      <w:r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осуществления предпринимательской и инвестиционной деятельности» от   05 октября  2020   года   №   3202 «О внесении изменений в состав рабочей группы по рассмотрению вопросов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муниципального образования Приозерский муниципальный район Ленинградской области, затрагивающих вопросы осуществления предпринимательской и инвестиционной деятельности, утвержденный постановлением администрации муниципального образования Приозерский муниципальный район Ленинградской области от 26 июня 2019 года № 1885» признать утратившими силу.</w:t>
      </w:r>
    </w:p>
    <w:p w:rsidR="00675DD2" w:rsidRPr="00FB583C" w:rsidRDefault="00B71AA6" w:rsidP="00B71AA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75DD2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</w:t>
      </w:r>
      <w:r w:rsidR="005E6413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 w:rsidR="00675DD2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 на заместителя главы администрации по экономике и финансам (Абрамова Н.П.)</w:t>
      </w:r>
      <w:r w:rsidR="00675DD2" w:rsidRPr="00FB58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5DD2" w:rsidRPr="00675DD2" w:rsidRDefault="00675DD2" w:rsidP="00675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FB583C" w:rsidRDefault="00BA6420" w:rsidP="00675D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</w:pPr>
      <w:r w:rsidRPr="00FB583C">
        <w:rPr>
          <w:rFonts w:ascii="Times New Roman" w:eastAsia="Times New Roman" w:hAnsi="Times New Roman" w:cs="Times New Roman"/>
          <w:sz w:val="26"/>
          <w:szCs w:val="26"/>
          <w:lang w:eastAsia="x-none"/>
        </w:rPr>
        <w:t>Г</w:t>
      </w:r>
      <w:r w:rsidR="00675DD2" w:rsidRPr="00FB583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лав</w:t>
      </w:r>
      <w:r w:rsidRPr="00FB583C">
        <w:rPr>
          <w:rFonts w:ascii="Times New Roman" w:eastAsia="Times New Roman" w:hAnsi="Times New Roman" w:cs="Times New Roman"/>
          <w:sz w:val="26"/>
          <w:szCs w:val="26"/>
          <w:lang w:eastAsia="x-none"/>
        </w:rPr>
        <w:t>а</w:t>
      </w:r>
      <w:r w:rsidR="00675DD2" w:rsidRPr="00FB583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администрации                                                                 </w:t>
      </w:r>
      <w:r w:rsidRPr="00FB583C">
        <w:rPr>
          <w:rFonts w:ascii="Times New Roman" w:eastAsia="Times New Roman" w:hAnsi="Times New Roman" w:cs="Times New Roman"/>
          <w:sz w:val="26"/>
          <w:szCs w:val="26"/>
          <w:lang w:eastAsia="x-none"/>
        </w:rPr>
        <w:t>А.Н.Соклаков</w:t>
      </w:r>
    </w:p>
    <w:p w:rsidR="00675DD2" w:rsidRPr="00FB583C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5DD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Согласовано:</w:t>
      </w:r>
    </w:p>
    <w:p w:rsidR="00675DD2" w:rsidRPr="00675DD2" w:rsidRDefault="00BA6420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Абрамова Н.П.</w:t>
      </w:r>
    </w:p>
    <w:p w:rsidR="00675DD2" w:rsidRPr="00675DD2" w:rsidRDefault="00BA6420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Витрук П.А</w:t>
      </w:r>
      <w:r w:rsidR="00675DD2" w:rsidRPr="00675DD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5D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Pr="00044DC3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Бойцова О.А</w:t>
      </w:r>
      <w:r w:rsidRPr="00675D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(37-</w:t>
      </w:r>
      <w:r w:rsidR="00BA6420">
        <w:rPr>
          <w:rFonts w:ascii="Times New Roman" w:eastAsia="Times New Roman" w:hAnsi="Times New Roman" w:cs="Times New Roman"/>
          <w:sz w:val="20"/>
          <w:szCs w:val="20"/>
          <w:lang w:eastAsia="ru-RU"/>
        </w:rPr>
        <w:t>821</w:t>
      </w:r>
      <w:r w:rsidRPr="00675DD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дело-2, ОЭП -2, членам рабочей группы-7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3C" w:rsidRPr="00675DD2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FB583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FB583C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AE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</w:t>
      </w:r>
      <w:r w:rsidR="00FB583C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                                                                                                                                                                                                                              </w:t>
      </w:r>
      <w:r w:rsidR="00FB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675DD2" w:rsidRPr="00675DD2" w:rsidRDefault="00FB583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Приозерского</w:t>
      </w:r>
      <w:r w:rsidR="00675DD2"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675DD2"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Ленинградской области </w:t>
      </w:r>
    </w:p>
    <w:p w:rsid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691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A7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52B" w:rsidRPr="006915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03 сентября 2025   года   №   2987</w:t>
      </w:r>
      <w:r w:rsidR="006A7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83C" w:rsidRPr="00675DD2" w:rsidRDefault="00FB583C" w:rsidP="00FB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(Приложение)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FB58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СОСТАВ</w:t>
      </w:r>
    </w:p>
    <w:p w:rsidR="00675DD2" w:rsidRPr="00675DD2" w:rsidRDefault="00FB583C" w:rsidP="00FB5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группы по рассмотрению вопросов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Приозерского муниципального района Ленинградской области, затрагивающих вопросы осуществления предпринимательской и иной экономической деятельности</w:t>
      </w:r>
    </w:p>
    <w:p w:rsidR="00675DD2" w:rsidRPr="00675DD2" w:rsidRDefault="009A4F2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75DD2"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рабочей группы: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-заместитель главы администрации по экономике и финансам</w:t>
      </w:r>
      <w:r w:rsidR="00250F1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-начальник управления экономического развития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9A4F2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75DD2"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рабочей группы: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0F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</w:t>
      </w: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 w:rsidR="00250F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-начальник отдела </w:t>
      </w:r>
      <w:r w:rsidR="00250F1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</w:t>
      </w:r>
      <w:r w:rsidR="00250F1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9A4F2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75DD2"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рабочей группы: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-Главный специалист сектора по торговле отдела экономической политики управления экономического развития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9A4F2C" w:rsidRDefault="009A4F2C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675DD2" w:rsidRPr="009A4F2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группы: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 по жилищно-коммунальному хозяйству</w:t>
      </w:r>
    </w:p>
    <w:p w:rsidR="00675DD2" w:rsidRPr="00675DD2" w:rsidRDefault="00675DD2" w:rsidP="00675DD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6C4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начальника управлени</w:t>
      </w:r>
      <w:r w:rsidR="009A4F2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градостроительству, землепользованию и муниципальному имуществу</w:t>
      </w:r>
      <w:r w:rsidR="0004357B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-начальник отдела территориального планирования и градостроительного зонирования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аведующий сектором торговл</w:t>
      </w:r>
      <w:r w:rsidR="009A4F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экономической политики управления экономического развития</w:t>
      </w:r>
    </w:p>
    <w:p w:rsid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D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-Начальник юридического отдела</w:t>
      </w:r>
    </w:p>
    <w:p w:rsidR="003A250A" w:rsidRPr="00675DD2" w:rsidRDefault="003A250A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250A">
        <w:t xml:space="preserve"> </w:t>
      </w:r>
      <w:r w:rsidRPr="003A2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предприниматель, член Координационного Совета по развитию малого и среднего предпринимательства при администрации Приозерск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A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A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Start w:id="0" w:name="_GoBack"/>
      <w:bookmarkEnd w:id="0"/>
      <w:r w:rsidRPr="003A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(по согласованию)</w:t>
      </w: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D2" w:rsidRPr="00675DD2" w:rsidRDefault="00675DD2" w:rsidP="006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3F1" w:rsidRPr="00675DD2" w:rsidRDefault="001D63F1">
      <w:pPr>
        <w:rPr>
          <w:rFonts w:ascii="Times New Roman" w:hAnsi="Times New Roman" w:cs="Times New Roman"/>
          <w:sz w:val="24"/>
          <w:szCs w:val="24"/>
        </w:rPr>
      </w:pPr>
    </w:p>
    <w:sectPr w:rsidR="001D63F1" w:rsidRPr="00675DD2" w:rsidSect="00E800EB">
      <w:headerReference w:type="even" r:id="rId8"/>
      <w:headerReference w:type="default" r:id="rId9"/>
      <w:pgSz w:w="11907" w:h="16840" w:code="9"/>
      <w:pgMar w:top="1134" w:right="567" w:bottom="426" w:left="1134" w:header="567" w:footer="851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C4" w:rsidRDefault="005711C4" w:rsidP="00044DC3">
      <w:pPr>
        <w:spacing w:after="0" w:line="240" w:lineRule="auto"/>
      </w:pPr>
      <w:r>
        <w:separator/>
      </w:r>
    </w:p>
  </w:endnote>
  <w:endnote w:type="continuationSeparator" w:id="0">
    <w:p w:rsidR="005711C4" w:rsidRDefault="005711C4" w:rsidP="0004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C4" w:rsidRDefault="005711C4" w:rsidP="00044DC3">
      <w:pPr>
        <w:spacing w:after="0" w:line="240" w:lineRule="auto"/>
      </w:pPr>
      <w:r>
        <w:separator/>
      </w:r>
    </w:p>
  </w:footnote>
  <w:footnote w:type="continuationSeparator" w:id="0">
    <w:p w:rsidR="005711C4" w:rsidRDefault="005711C4" w:rsidP="0004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9D5" w:rsidRDefault="000F36D6" w:rsidP="00BE757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49D5" w:rsidRDefault="005711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9D5" w:rsidRDefault="000F36D6" w:rsidP="00BE757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250A">
      <w:rPr>
        <w:rStyle w:val="a7"/>
        <w:noProof/>
      </w:rPr>
      <w:t>3</w:t>
    </w:r>
    <w:r>
      <w:rPr>
        <w:rStyle w:val="a7"/>
      </w:rPr>
      <w:fldChar w:fldCharType="end"/>
    </w:r>
  </w:p>
  <w:p w:rsidR="00DC49D5" w:rsidRDefault="005711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D6B31"/>
    <w:multiLevelType w:val="hybridMultilevel"/>
    <w:tmpl w:val="AF586A66"/>
    <w:lvl w:ilvl="0" w:tplc="52260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2A"/>
    <w:rsid w:val="000206CD"/>
    <w:rsid w:val="0004357B"/>
    <w:rsid w:val="00044DC3"/>
    <w:rsid w:val="000F36D6"/>
    <w:rsid w:val="001D63F1"/>
    <w:rsid w:val="00250F13"/>
    <w:rsid w:val="003A250A"/>
    <w:rsid w:val="004265BA"/>
    <w:rsid w:val="004527BD"/>
    <w:rsid w:val="004A532A"/>
    <w:rsid w:val="005711C4"/>
    <w:rsid w:val="005C5F10"/>
    <w:rsid w:val="005C79A7"/>
    <w:rsid w:val="005E6413"/>
    <w:rsid w:val="00675DD2"/>
    <w:rsid w:val="0069152B"/>
    <w:rsid w:val="006A7AA0"/>
    <w:rsid w:val="008B5970"/>
    <w:rsid w:val="00944B9A"/>
    <w:rsid w:val="00996C47"/>
    <w:rsid w:val="009A4F2C"/>
    <w:rsid w:val="00AE7A2B"/>
    <w:rsid w:val="00B71AA6"/>
    <w:rsid w:val="00BA6420"/>
    <w:rsid w:val="00D125AC"/>
    <w:rsid w:val="00D522D0"/>
    <w:rsid w:val="00E10F8A"/>
    <w:rsid w:val="00E25AB2"/>
    <w:rsid w:val="00F00B56"/>
    <w:rsid w:val="00F10953"/>
    <w:rsid w:val="00FB583C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BF026-7207-4292-9086-FA60C314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5DD2"/>
  </w:style>
  <w:style w:type="paragraph" w:styleId="a5">
    <w:name w:val="footer"/>
    <w:basedOn w:val="a"/>
    <w:link w:val="a6"/>
    <w:uiPriority w:val="99"/>
    <w:unhideWhenUsed/>
    <w:rsid w:val="0067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5DD2"/>
  </w:style>
  <w:style w:type="character" w:styleId="a7">
    <w:name w:val="page number"/>
    <w:basedOn w:val="a0"/>
    <w:rsid w:val="00675DD2"/>
  </w:style>
  <w:style w:type="paragraph" w:styleId="a8">
    <w:name w:val="List Paragraph"/>
    <w:basedOn w:val="a"/>
    <w:uiPriority w:val="34"/>
    <w:qFormat/>
    <w:rsid w:val="00BA6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Пользователь Windows</cp:lastModifiedBy>
  <cp:revision>21</cp:revision>
  <cp:lastPrinted>2020-09-30T12:15:00Z</cp:lastPrinted>
  <dcterms:created xsi:type="dcterms:W3CDTF">2020-09-30T11:39:00Z</dcterms:created>
  <dcterms:modified xsi:type="dcterms:W3CDTF">2025-11-17T11:58:00Z</dcterms:modified>
</cp:coreProperties>
</file>