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231E89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 wp14:anchorId="1F0E0C17" wp14:editId="78F294B6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1F544E" w:rsidRDefault="00B234B4" w:rsidP="00167338">
      <w:pPr>
        <w:pStyle w:val="10"/>
        <w:keepNext w:val="0"/>
        <w:tabs>
          <w:tab w:val="left" w:pos="3969"/>
        </w:tabs>
        <w:outlineLvl w:val="9"/>
        <w:rPr>
          <w:lang w:val="en-US"/>
        </w:rPr>
      </w:pPr>
      <w:r w:rsidRPr="00212A52">
        <w:t xml:space="preserve">от  </w:t>
      </w:r>
      <w:r w:rsidR="0044653D">
        <w:t xml:space="preserve"> </w:t>
      </w:r>
      <w:r w:rsidR="00B40521">
        <w:t xml:space="preserve">  </w:t>
      </w:r>
      <w:r w:rsidR="00566023">
        <w:t xml:space="preserve">         </w:t>
      </w:r>
      <w:r w:rsidRPr="00212A52">
        <w:t xml:space="preserve"> </w:t>
      </w:r>
      <w:r w:rsidR="003435F3">
        <w:t>марта</w:t>
      </w:r>
      <w:r w:rsidRPr="00212A52">
        <w:t xml:space="preserve"> </w:t>
      </w:r>
      <w:r w:rsidR="00ED732F" w:rsidRPr="00212A52">
        <w:t xml:space="preserve">  </w:t>
      </w:r>
      <w:r w:rsidR="002F6C90" w:rsidRPr="00212A52">
        <w:t>20</w:t>
      </w:r>
      <w:r w:rsidR="003A6575">
        <w:t>20</w:t>
      </w:r>
      <w:r w:rsidR="00F96EAD">
        <w:t xml:space="preserve"> </w:t>
      </w:r>
      <w:r w:rsidR="00390938">
        <w:t xml:space="preserve"> 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Pr="00212A52">
        <w:t xml:space="preserve">  № </w:t>
      </w:r>
      <w:r w:rsidR="00C77ABB" w:rsidRPr="00212A52">
        <w:t xml:space="preserve"> </w:t>
      </w:r>
      <w:r w:rsidR="00F96EAD">
        <w:t xml:space="preserve"> </w:t>
      </w:r>
      <w:r w:rsidR="00877E52">
        <w:t>_____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 w:rsidTr="00F34EDC">
        <w:trPr>
          <w:trHeight w:val="886"/>
        </w:trPr>
        <w:tc>
          <w:tcPr>
            <w:tcW w:w="5332" w:type="dxa"/>
          </w:tcPr>
          <w:p w:rsidR="00D62227" w:rsidRPr="00E270E3" w:rsidRDefault="00D8712A" w:rsidP="008056C6">
            <w:pPr>
              <w:jc w:val="both"/>
            </w:pPr>
            <w:r>
              <w:rPr>
                <w:shd w:val="clear" w:color="auto" w:fill="FFFFFF"/>
              </w:rPr>
              <w:t>О внесении изменени</w:t>
            </w:r>
            <w:r w:rsidR="008056C6">
              <w:rPr>
                <w:shd w:val="clear" w:color="auto" w:fill="FFFFFF"/>
              </w:rPr>
              <w:t>й</w:t>
            </w:r>
            <w:r>
              <w:rPr>
                <w:shd w:val="clear" w:color="auto" w:fill="FFFFFF"/>
              </w:rPr>
              <w:t xml:space="preserve"> в </w:t>
            </w:r>
            <w:r w:rsidR="008056C6">
              <w:rPr>
                <w:sz w:val="23"/>
                <w:szCs w:val="23"/>
                <w:shd w:val="clear" w:color="auto" w:fill="FFFFFF"/>
              </w:rPr>
              <w:t>муниципальную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программ</w:t>
            </w:r>
            <w:r w:rsidR="008056C6">
              <w:rPr>
                <w:sz w:val="23"/>
                <w:szCs w:val="23"/>
                <w:shd w:val="clear" w:color="auto" w:fill="FFFFFF"/>
              </w:rPr>
              <w:t>у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«</w:t>
            </w:r>
            <w:r w:rsidR="003A6575" w:rsidRPr="00DB6C9A">
              <w:rPr>
                <w:sz w:val="23"/>
                <w:szCs w:val="23"/>
              </w:rPr>
              <w:t>Формирование комфортной городской среды» на территории муниципального образования Приозерское городское поселение на 2018-202</w:t>
            </w:r>
            <w:r w:rsidR="003A6575">
              <w:rPr>
                <w:sz w:val="23"/>
                <w:szCs w:val="23"/>
              </w:rPr>
              <w:t>4</w:t>
            </w:r>
            <w:r w:rsidR="003A6575" w:rsidRPr="00DB6C9A">
              <w:rPr>
                <w:sz w:val="23"/>
                <w:szCs w:val="23"/>
              </w:rPr>
              <w:t xml:space="preserve"> годы</w:t>
            </w:r>
            <w:r w:rsidR="003A6575">
              <w:t>»</w:t>
            </w:r>
            <w:r w:rsidR="008056C6">
              <w:t xml:space="preserve">, утвержденную </w:t>
            </w:r>
            <w:r>
              <w:rPr>
                <w:shd w:val="clear" w:color="auto" w:fill="FFFFFF"/>
              </w:rPr>
              <w:t>постановление</w:t>
            </w:r>
            <w:r w:rsidR="008056C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 xml:space="preserve"> администрации муниципального образования Приозерский муниципальный район Ленинградской области от </w:t>
            </w:r>
            <w:r w:rsidR="0048071D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.0</w:t>
            </w:r>
            <w:r w:rsidR="0048071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.201</w:t>
            </w:r>
            <w:r w:rsidR="0048071D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года </w:t>
            </w:r>
            <w:r w:rsidR="008056C6">
              <w:rPr>
                <w:shd w:val="clear" w:color="auto" w:fill="FFFFFF"/>
              </w:rPr>
              <w:t xml:space="preserve">                   </w:t>
            </w:r>
            <w:r>
              <w:rPr>
                <w:shd w:val="clear" w:color="auto" w:fill="FFFFFF"/>
              </w:rPr>
              <w:t xml:space="preserve">№ </w:t>
            </w:r>
            <w:r w:rsidR="0048071D">
              <w:rPr>
                <w:shd w:val="clear" w:color="auto" w:fill="FFFFFF"/>
              </w:rPr>
              <w:t>1002</w:t>
            </w:r>
            <w:r w:rsidR="008056C6">
              <w:rPr>
                <w:sz w:val="23"/>
                <w:szCs w:val="23"/>
                <w:shd w:val="clear" w:color="auto" w:fill="FFFFFF"/>
              </w:rPr>
              <w:t>, в редакции от 27.03.2019 г.</w:t>
            </w:r>
          </w:p>
        </w:tc>
      </w:tr>
    </w:tbl>
    <w:p w:rsidR="00917A00" w:rsidRPr="00231E89" w:rsidRDefault="00917A00" w:rsidP="00107085">
      <w:pPr>
        <w:pStyle w:val="a9"/>
        <w:tabs>
          <w:tab w:val="left" w:pos="2516"/>
        </w:tabs>
        <w:rPr>
          <w:sz w:val="24"/>
        </w:rPr>
      </w:pPr>
    </w:p>
    <w:p w:rsidR="00D8712A" w:rsidRPr="00231E89" w:rsidRDefault="00927FA2" w:rsidP="00927FA2">
      <w:pPr>
        <w:autoSpaceDE w:val="0"/>
        <w:autoSpaceDN w:val="0"/>
        <w:adjustRightInd w:val="0"/>
        <w:jc w:val="both"/>
        <w:rPr>
          <w:caps/>
        </w:rPr>
      </w:pPr>
      <w:proofErr w:type="gramStart"/>
      <w:r>
        <w:t>Руководствуясь 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254A00">
        <w:t xml:space="preserve">, государственной программой Ленинградской области «Формирование городской среды и </w:t>
      </w:r>
      <w:proofErr w:type="spellStart"/>
      <w:r w:rsidR="00254A00">
        <w:t>опеспечение</w:t>
      </w:r>
      <w:proofErr w:type="spellEnd"/>
      <w:r w:rsidR="00254A00">
        <w:t xml:space="preserve"> качественным жильем граждан на территории Ленинградской области», утвержденной постановлением Правительства Ленинградской области от 14.11.2013 года № 407, в редакции от 07.02.2020 года,</w:t>
      </w:r>
      <w:r>
        <w:t xml:space="preserve"> в целях оптимизации процесса реализации</w:t>
      </w:r>
      <w:proofErr w:type="gramEnd"/>
      <w:r>
        <w:t xml:space="preserve"> </w:t>
      </w:r>
      <w:proofErr w:type="gramStart"/>
      <w:r>
        <w:t xml:space="preserve">муниципальной программы </w:t>
      </w:r>
      <w:r w:rsidRPr="00231E89">
        <w:rPr>
          <w:shd w:val="clear" w:color="auto" w:fill="FFFFFF"/>
        </w:rPr>
        <w:t>«</w:t>
      </w:r>
      <w:r w:rsidRPr="00231E89">
        <w:t>Формирование комфортной городской среды» на территории муниципального образования Приозерское городское поселение на 2018-202</w:t>
      </w:r>
      <w:r w:rsidR="003A6575">
        <w:t>4</w:t>
      </w:r>
      <w:r w:rsidRPr="00231E89">
        <w:t xml:space="preserve"> годы»</w:t>
      </w:r>
      <w:r>
        <w:t xml:space="preserve">, утвержденной </w:t>
      </w:r>
      <w:r>
        <w:rPr>
          <w:shd w:val="clear" w:color="auto" w:fill="FFFFFF"/>
        </w:rPr>
        <w:t>постановлением администрации муниципального образования Приозерский муниципальный район Ленинградской области от 28.03.2018 года № 1002</w:t>
      </w:r>
      <w:r w:rsidR="00DE7E62" w:rsidRPr="00231E89">
        <w:t>,</w:t>
      </w:r>
      <w:r w:rsidR="003A6575">
        <w:t xml:space="preserve"> в редакции от 27.03.2019 г.,</w:t>
      </w:r>
      <w:r w:rsidR="00DE7E62" w:rsidRPr="00231E89">
        <w:t xml:space="preserve"> </w:t>
      </w:r>
      <w:r w:rsidR="00D8712A" w:rsidRPr="00231E89">
        <w:t>руководствуясь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 w:rsidR="00D8712A" w:rsidRPr="00231E89">
        <w:rPr>
          <w:caps/>
        </w:rPr>
        <w:t xml:space="preserve"> постановляет:</w:t>
      </w:r>
      <w:proofErr w:type="gramEnd"/>
    </w:p>
    <w:p w:rsidR="00D8712A" w:rsidRPr="00231E89" w:rsidRDefault="00D8712A" w:rsidP="00D8712A">
      <w:pPr>
        <w:ind w:firstLine="709"/>
        <w:jc w:val="both"/>
      </w:pPr>
      <w:r w:rsidRPr="00231E89">
        <w:t xml:space="preserve">1. Внести </w:t>
      </w:r>
      <w:r w:rsidR="008056C6">
        <w:rPr>
          <w:shd w:val="clear" w:color="auto" w:fill="FFFFFF"/>
        </w:rPr>
        <w:t xml:space="preserve">в </w:t>
      </w:r>
      <w:r w:rsidR="008056C6">
        <w:rPr>
          <w:sz w:val="23"/>
          <w:szCs w:val="23"/>
          <w:shd w:val="clear" w:color="auto" w:fill="FFFFFF"/>
        </w:rPr>
        <w:t>муниципальную</w:t>
      </w:r>
      <w:r w:rsidR="008056C6" w:rsidRPr="00DB6C9A">
        <w:rPr>
          <w:sz w:val="23"/>
          <w:szCs w:val="23"/>
          <w:shd w:val="clear" w:color="auto" w:fill="FFFFFF"/>
        </w:rPr>
        <w:t xml:space="preserve"> программ</w:t>
      </w:r>
      <w:r w:rsidR="008056C6">
        <w:rPr>
          <w:sz w:val="23"/>
          <w:szCs w:val="23"/>
          <w:shd w:val="clear" w:color="auto" w:fill="FFFFFF"/>
        </w:rPr>
        <w:t>у</w:t>
      </w:r>
      <w:r w:rsidR="008056C6" w:rsidRPr="00DB6C9A">
        <w:rPr>
          <w:sz w:val="23"/>
          <w:szCs w:val="23"/>
          <w:shd w:val="clear" w:color="auto" w:fill="FFFFFF"/>
        </w:rPr>
        <w:t xml:space="preserve"> «</w:t>
      </w:r>
      <w:r w:rsidR="008056C6" w:rsidRPr="00DB6C9A">
        <w:rPr>
          <w:sz w:val="23"/>
          <w:szCs w:val="23"/>
        </w:rPr>
        <w:t>Формирование комфортной городской среды» на территории муниципального образования Приозерское городское поселение на 2018-202</w:t>
      </w:r>
      <w:r w:rsidR="008056C6">
        <w:rPr>
          <w:sz w:val="23"/>
          <w:szCs w:val="23"/>
        </w:rPr>
        <w:t>4</w:t>
      </w:r>
      <w:r w:rsidR="008056C6" w:rsidRPr="00DB6C9A">
        <w:rPr>
          <w:sz w:val="23"/>
          <w:szCs w:val="23"/>
        </w:rPr>
        <w:t xml:space="preserve"> годы</w:t>
      </w:r>
      <w:r w:rsidR="008056C6">
        <w:t xml:space="preserve">», утвержденную </w:t>
      </w:r>
      <w:r w:rsidR="008056C6">
        <w:rPr>
          <w:shd w:val="clear" w:color="auto" w:fill="FFFFFF"/>
        </w:rPr>
        <w:t>постановлением администрации муниципального образования Приозерский муниципальный район Ленинградской области от 28.03.2018 года № 1002</w:t>
      </w:r>
      <w:r w:rsidR="008056C6">
        <w:rPr>
          <w:sz w:val="23"/>
          <w:szCs w:val="23"/>
          <w:shd w:val="clear" w:color="auto" w:fill="FFFFFF"/>
        </w:rPr>
        <w:t>, в редакции от 27.03.2019г.</w:t>
      </w:r>
      <w:r w:rsidR="008056C6" w:rsidRPr="00231E89">
        <w:t xml:space="preserve"> </w:t>
      </w:r>
      <w:r w:rsidR="0048071D" w:rsidRPr="00231E89">
        <w:t>(далее – Программа)</w:t>
      </w:r>
      <w:r w:rsidRPr="00231E89">
        <w:t xml:space="preserve"> следующие изменения:</w:t>
      </w:r>
    </w:p>
    <w:p w:rsidR="008056C6" w:rsidRPr="00231E89" w:rsidRDefault="008056C6" w:rsidP="008056C6">
      <w:pPr>
        <w:pStyle w:val="s1"/>
        <w:spacing w:before="0" w:beforeAutospacing="0" w:after="0" w:afterAutospacing="0"/>
        <w:ind w:firstLine="708"/>
        <w:jc w:val="both"/>
      </w:pPr>
      <w:r w:rsidRPr="00231E89">
        <w:t>1.1. Раздел «</w:t>
      </w:r>
      <w:r w:rsidRPr="00231E89">
        <w:rPr>
          <w:spacing w:val="2"/>
        </w:rPr>
        <w:t>Объемы бюджетных ассигнований муниципальной программы»</w:t>
      </w:r>
      <w:r w:rsidRPr="00231E89">
        <w:t xml:space="preserve"> паспорта Программы, изложить в следующей редакции:</w:t>
      </w:r>
    </w:p>
    <w:tbl>
      <w:tblPr>
        <w:tblW w:w="1020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992"/>
        <w:gridCol w:w="1701"/>
        <w:gridCol w:w="1134"/>
        <w:gridCol w:w="1417"/>
        <w:gridCol w:w="1701"/>
      </w:tblGrid>
      <w:tr w:rsidR="008056C6" w:rsidRPr="00231E89" w:rsidTr="00BB194B">
        <w:trPr>
          <w:trHeight w:val="15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C6" w:rsidRPr="00231E89" w:rsidRDefault="008056C6" w:rsidP="008056C6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ценах соответствующих лет составляет из бюджетов:</w:t>
            </w:r>
          </w:p>
        </w:tc>
      </w:tr>
      <w:tr w:rsidR="008056C6" w:rsidRPr="00231E89" w:rsidTr="00BB194B">
        <w:trPr>
          <w:trHeight w:val="1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spacing w:before="0" w:beforeAutospacing="0" w:after="0" w:afterAutospacing="0"/>
              <w:jc w:val="center"/>
            </w:pPr>
            <w:r w:rsidRPr="00231E89">
              <w:t xml:space="preserve">Источники </w:t>
            </w:r>
            <w:proofErr w:type="spellStart"/>
            <w:proofErr w:type="gramStart"/>
            <w:r w:rsidRPr="00231E89">
              <w:t>финанси-рования</w:t>
            </w:r>
            <w:proofErr w:type="spellEnd"/>
            <w:proofErr w:type="gramEnd"/>
            <w:r w:rsidRPr="00231E89">
              <w:t>/</w:t>
            </w:r>
          </w:p>
          <w:p w:rsidR="008056C6" w:rsidRPr="00231E89" w:rsidRDefault="008056C6" w:rsidP="008056C6">
            <w:pPr>
              <w:pStyle w:val="s1"/>
              <w:spacing w:before="0" w:beforeAutospacing="0" w:after="0" w:afterAutospacing="0"/>
              <w:jc w:val="center"/>
            </w:pPr>
            <w:r w:rsidRPr="00231E89">
              <w:t xml:space="preserve">годы </w:t>
            </w:r>
            <w:proofErr w:type="spellStart"/>
            <w:proofErr w:type="gramStart"/>
            <w:r w:rsidRPr="00231E89">
              <w:t>реализа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ции</w:t>
            </w:r>
            <w:proofErr w:type="spellEnd"/>
            <w:proofErr w:type="gramEnd"/>
            <w:r w:rsidRPr="00231E89"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Всего:</w:t>
            </w:r>
          </w:p>
          <w:p w:rsidR="008056C6" w:rsidRPr="00231E89" w:rsidRDefault="008056C6" w:rsidP="008056C6">
            <w:pPr>
              <w:pStyle w:val="s1"/>
              <w:jc w:val="center"/>
            </w:pPr>
            <w:r w:rsidRPr="00231E89"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BB194B">
            <w:pPr>
              <w:pStyle w:val="s1"/>
              <w:jc w:val="center"/>
            </w:pPr>
            <w:r w:rsidRPr="00231E89"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BB194B">
            <w:pPr>
              <w:pStyle w:val="s1"/>
              <w:jc w:val="center"/>
            </w:pPr>
            <w:r w:rsidRPr="00231E8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 xml:space="preserve">средства </w:t>
            </w:r>
            <w:proofErr w:type="spellStart"/>
            <w:proofErr w:type="gramStart"/>
            <w:r w:rsidRPr="00231E89">
              <w:t>областно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го</w:t>
            </w:r>
            <w:proofErr w:type="spellEnd"/>
            <w:proofErr w:type="gramEnd"/>
            <w:r w:rsidRPr="00231E89"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 xml:space="preserve">средства бюджета 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proofErr w:type="spellStart"/>
            <w:proofErr w:type="gramStart"/>
            <w:r w:rsidRPr="00231E89">
              <w:t>Внебюд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жетные</w:t>
            </w:r>
            <w:proofErr w:type="spellEnd"/>
            <w:proofErr w:type="gramEnd"/>
            <w:r w:rsidRPr="00231E89">
              <w:t xml:space="preserve"> </w:t>
            </w:r>
            <w:proofErr w:type="spellStart"/>
            <w:r w:rsidRPr="00231E89">
              <w:t>источ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ники</w:t>
            </w:r>
            <w:proofErr w:type="spellEnd"/>
          </w:p>
        </w:tc>
      </w:tr>
      <w:tr w:rsidR="008056C6" w:rsidRPr="00231E89" w:rsidTr="00BB194B">
        <w:trPr>
          <w:trHeight w:val="2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24 405,0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5 359,0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17 641,0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1 405,0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203344">
            <w:pPr>
              <w:jc w:val="center"/>
            </w:pPr>
            <w:r w:rsidRPr="00231E89">
              <w:t>32 3</w:t>
            </w:r>
            <w:r w:rsidR="00203344">
              <w:t>40</w:t>
            </w:r>
            <w:r w:rsidRPr="00231E89">
              <w:t>,</w:t>
            </w:r>
            <w:r w:rsidR="00C64E8B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  <w:r w:rsidRPr="00231E89">
              <w:t>10 560,0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  <w:r w:rsidRPr="00231E89">
              <w:t>19 440,0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203344">
            <w:pPr>
              <w:jc w:val="center"/>
            </w:pPr>
            <w:r>
              <w:t>2</w:t>
            </w:r>
            <w:r w:rsidRPr="00231E89">
              <w:t> </w:t>
            </w:r>
            <w:r>
              <w:t>3</w:t>
            </w:r>
            <w:r w:rsidR="00203344">
              <w:t>40</w:t>
            </w:r>
            <w:r w:rsidRPr="00231E89">
              <w:t>,</w:t>
            </w:r>
            <w:r w:rsidR="00C64E8B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lastRenderedPageBreak/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074190" w:rsidP="008056C6">
            <w:pPr>
              <w:jc w:val="center"/>
            </w:pPr>
            <w:r>
              <w:t>69 378,0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F57A00" w:rsidP="008056C6">
            <w:pPr>
              <w:jc w:val="center"/>
            </w:pPr>
            <w:r>
              <w:t>13 662,0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F57A00" w:rsidP="008056C6">
            <w:pPr>
              <w:jc w:val="center"/>
            </w:pPr>
            <w:r>
              <w:t>47 015,0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3D573E" w:rsidP="008056C6">
            <w:pPr>
              <w:jc w:val="center"/>
            </w:pPr>
            <w:r>
              <w:t>8 701,0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19 066,0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3D573E" w:rsidP="008056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14 766,0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3D573E" w:rsidP="008056C6">
            <w:pPr>
              <w:jc w:val="center"/>
            </w:pPr>
            <w:r>
              <w:t>4 300,0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75 934,0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3D573E" w:rsidP="008056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71 634,0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3D573E" w:rsidP="008056C6">
            <w:pPr>
              <w:jc w:val="center"/>
            </w:pPr>
            <w:r>
              <w:t>4 300,0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6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C64E8B">
            <w:pPr>
              <w:jc w:val="center"/>
            </w:pPr>
            <w:r>
              <w:t>221 123,</w:t>
            </w:r>
            <w:r w:rsidR="00C64E8B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29 581,0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170 496,0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21 046,6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20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both"/>
            </w:pPr>
            <w:r w:rsidRPr="00231E89">
              <w:t>*- при условии выделения средств федерального и областного бюджетов</w:t>
            </w:r>
          </w:p>
        </w:tc>
      </w:tr>
    </w:tbl>
    <w:p w:rsidR="00B2596A" w:rsidRPr="00DB6C9A" w:rsidRDefault="00927FA2" w:rsidP="00B25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2596A">
        <w:rPr>
          <w:rFonts w:ascii="Times New Roman" w:hAnsi="Times New Roman" w:cs="Times New Roman"/>
          <w:sz w:val="24"/>
          <w:szCs w:val="24"/>
        </w:rPr>
        <w:t>1.2.</w:t>
      </w:r>
      <w:r w:rsidR="00904178" w:rsidRPr="00B2596A">
        <w:rPr>
          <w:rFonts w:ascii="Times New Roman" w:hAnsi="Times New Roman" w:cs="Times New Roman"/>
          <w:sz w:val="24"/>
          <w:szCs w:val="24"/>
        </w:rPr>
        <w:t xml:space="preserve"> </w:t>
      </w:r>
      <w:r w:rsidR="00B2596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2596A" w:rsidRPr="00B2596A">
        <w:rPr>
          <w:rFonts w:ascii="Times New Roman" w:hAnsi="Times New Roman" w:cs="Times New Roman"/>
          <w:sz w:val="24"/>
          <w:szCs w:val="24"/>
        </w:rPr>
        <w:t>6.</w:t>
      </w:r>
      <w:r w:rsidR="00B2596A">
        <w:rPr>
          <w:rFonts w:ascii="Times New Roman" w:hAnsi="Times New Roman"/>
          <w:sz w:val="23"/>
          <w:szCs w:val="23"/>
        </w:rPr>
        <w:t xml:space="preserve"> Раздела «2</w:t>
      </w:r>
      <w:r w:rsidR="00B2596A" w:rsidRPr="00DB6C9A">
        <w:rPr>
          <w:rFonts w:ascii="Times New Roman" w:hAnsi="Times New Roman" w:cs="Times New Roman"/>
          <w:sz w:val="23"/>
          <w:szCs w:val="23"/>
        </w:rPr>
        <w:t>. Цели и задачи муниципальной программы</w:t>
      </w:r>
      <w:r w:rsidR="00B2596A">
        <w:rPr>
          <w:rFonts w:ascii="Times New Roman" w:hAnsi="Times New Roman" w:cs="Times New Roman"/>
          <w:sz w:val="23"/>
          <w:szCs w:val="23"/>
        </w:rPr>
        <w:t>», изложить в следующей редакции:</w:t>
      </w:r>
    </w:p>
    <w:p w:rsidR="00B2596A" w:rsidRPr="00DB6C9A" w:rsidRDefault="00B2596A" w:rsidP="00B2596A">
      <w:pPr>
        <w:pStyle w:val="af5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«6. </w:t>
      </w:r>
      <w:r w:rsidRPr="00DB6C9A">
        <w:rPr>
          <w:rFonts w:ascii="Times New Roman" w:hAnsi="Times New Roman"/>
          <w:sz w:val="23"/>
          <w:szCs w:val="23"/>
        </w:rPr>
        <w:t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</w:t>
      </w:r>
    </w:p>
    <w:p w:rsidR="00B2596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виды работ по благоустройству дворовых территорий многоквартирных домов, входящих в минимальный перечень работ:</w:t>
      </w:r>
    </w:p>
    <w:p w:rsidR="00254A00" w:rsidRDefault="00254A00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озеленение;</w:t>
      </w:r>
    </w:p>
    <w:p w:rsidR="00254A00" w:rsidRDefault="00254A00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детская площадка с устройством </w:t>
      </w:r>
      <w:proofErr w:type="spellStart"/>
      <w:r>
        <w:rPr>
          <w:sz w:val="23"/>
          <w:szCs w:val="23"/>
        </w:rPr>
        <w:t>травмобезопасного</w:t>
      </w:r>
      <w:proofErr w:type="spellEnd"/>
      <w:r>
        <w:rPr>
          <w:sz w:val="23"/>
          <w:szCs w:val="23"/>
        </w:rPr>
        <w:t xml:space="preserve"> покрытия из резиновой крошки;</w:t>
      </w:r>
    </w:p>
    <w:p w:rsidR="00254A00" w:rsidRDefault="00254A00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пешеходные дорожки;</w:t>
      </w:r>
    </w:p>
    <w:p w:rsidR="00254A00" w:rsidRPr="00DB6C9A" w:rsidRDefault="00254A00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тротуары;</w:t>
      </w:r>
    </w:p>
    <w:p w:rsidR="00B2596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 xml:space="preserve">- </w:t>
      </w:r>
      <w:r w:rsidR="00254A00">
        <w:rPr>
          <w:sz w:val="23"/>
          <w:szCs w:val="23"/>
        </w:rPr>
        <w:t>освещение</w:t>
      </w:r>
      <w:r w:rsidRPr="00DB6C9A">
        <w:rPr>
          <w:sz w:val="23"/>
          <w:szCs w:val="23"/>
        </w:rPr>
        <w:t>;</w:t>
      </w:r>
    </w:p>
    <w:p w:rsidR="00254A00" w:rsidRPr="00DB6C9A" w:rsidRDefault="00254A00" w:rsidP="00254A00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ремонт дворовых проездов;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установку скамеек, урн.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proofErr w:type="gramStart"/>
      <w:r w:rsidRPr="00DB6C9A">
        <w:rPr>
          <w:sz w:val="23"/>
          <w:szCs w:val="23"/>
        </w:rPr>
        <w:t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Комиссией принято положительное решение, будет определена путем: составления локальных сметных расчетов или расчет стоимости работ, исходя из единичных расценок;</w:t>
      </w:r>
      <w:proofErr w:type="gramEnd"/>
      <w:r w:rsidRPr="00DB6C9A">
        <w:rPr>
          <w:sz w:val="23"/>
          <w:szCs w:val="23"/>
        </w:rPr>
        <w:t xml:space="preserve"> согласования </w:t>
      </w:r>
      <w:proofErr w:type="gramStart"/>
      <w:r w:rsidRPr="00DB6C9A">
        <w:rPr>
          <w:sz w:val="23"/>
          <w:szCs w:val="23"/>
        </w:rPr>
        <w:t>дизайн-проекта</w:t>
      </w:r>
      <w:proofErr w:type="gramEnd"/>
      <w:r w:rsidRPr="00DB6C9A">
        <w:rPr>
          <w:sz w:val="23"/>
          <w:szCs w:val="23"/>
        </w:rPr>
        <w:t xml:space="preserve">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оборудование спортивных площадок;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оборудование автомобильных парковок;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установка ограждений;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установка МАФ и городской мебели;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обустройство площадок для отдыха;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обустройство площадок для выгула собак;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обустройство (ремонт) ливневой канализации;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обустройство (ремонт) площадок для сбора ТКО;</w:t>
      </w:r>
    </w:p>
    <w:p w:rsidR="00B2596A" w:rsidRPr="00DB6C9A" w:rsidRDefault="00B2596A" w:rsidP="00B2596A">
      <w:pPr>
        <w:widowControl w:val="0"/>
        <w:autoSpaceDE w:val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 иное.</w:t>
      </w:r>
    </w:p>
    <w:p w:rsidR="00B2596A" w:rsidRPr="00DB6C9A" w:rsidRDefault="00B2596A" w:rsidP="00B2596A">
      <w:pPr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 xml:space="preserve">Участие заинтересованных лиц </w:t>
      </w:r>
      <w:proofErr w:type="gramStart"/>
      <w:r w:rsidRPr="00DB6C9A">
        <w:rPr>
          <w:sz w:val="23"/>
          <w:szCs w:val="23"/>
        </w:rPr>
        <w:t>при выполнении работ по благоустройству дворовых территорий в рамках дополнительного перечня работ предусмотрено в соответствии с Порядком</w:t>
      </w:r>
      <w:proofErr w:type="gramEnd"/>
      <w:r w:rsidRPr="00DB6C9A">
        <w:rPr>
          <w:sz w:val="23"/>
          <w:szCs w:val="23"/>
        </w:rPr>
        <w:t xml:space="preserve"> трудового участия заинтересованных лиц в выполнении минимального и дополнительного перечня работ по благоустройству дворовых территорий, являющегося Приложением № 4 к муниципальной программе.</w:t>
      </w:r>
    </w:p>
    <w:p w:rsidR="00B2596A" w:rsidRPr="00DB6C9A" w:rsidRDefault="00B2596A" w:rsidP="00B2596A">
      <w:pPr>
        <w:tabs>
          <w:tab w:val="left" w:pos="5812"/>
        </w:tabs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</w:t>
      </w:r>
      <w:r w:rsidR="00BB194B">
        <w:rPr>
          <w:sz w:val="23"/>
          <w:szCs w:val="23"/>
        </w:rPr>
        <w:t xml:space="preserve"> при технической возможности их проведения</w:t>
      </w:r>
      <w:r w:rsidRPr="00DB6C9A">
        <w:rPr>
          <w:sz w:val="23"/>
          <w:szCs w:val="23"/>
        </w:rPr>
        <w:t xml:space="preserve">. </w:t>
      </w:r>
      <w:proofErr w:type="gramStart"/>
      <w:r w:rsidRPr="00DB6C9A">
        <w:rPr>
          <w:sz w:val="23"/>
          <w:szCs w:val="23"/>
        </w:rPr>
        <w:t>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  <w:proofErr w:type="gramEnd"/>
    </w:p>
    <w:p w:rsidR="00B2596A" w:rsidRPr="00DB6C9A" w:rsidRDefault="00B2596A" w:rsidP="00B2596A">
      <w:pPr>
        <w:pStyle w:val="fn2r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Важными задачами реализации программы являются:</w:t>
      </w:r>
    </w:p>
    <w:p w:rsidR="00B2596A" w:rsidRPr="00DB6C9A" w:rsidRDefault="00B2596A" w:rsidP="00B2596A">
      <w:pPr>
        <w:pStyle w:val="fn2r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lastRenderedPageBreak/>
        <w:t>- 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B2596A" w:rsidRPr="00DB6C9A" w:rsidRDefault="00B2596A" w:rsidP="00B2596A">
      <w:pPr>
        <w:pStyle w:val="fn2r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 xml:space="preserve">- проведение общественных обсуждений и утверждение Программы и </w:t>
      </w:r>
      <w:proofErr w:type="gramStart"/>
      <w:r w:rsidRPr="00DB6C9A">
        <w:rPr>
          <w:sz w:val="23"/>
          <w:szCs w:val="23"/>
        </w:rPr>
        <w:t>дизайн-проектов</w:t>
      </w:r>
      <w:proofErr w:type="gramEnd"/>
      <w:r w:rsidRPr="00DB6C9A">
        <w:rPr>
          <w:sz w:val="23"/>
          <w:szCs w:val="23"/>
        </w:rPr>
        <w:t xml:space="preserve"> объектов;</w:t>
      </w:r>
    </w:p>
    <w:p w:rsidR="00B2596A" w:rsidRPr="00DB6C9A" w:rsidRDefault="00B2596A" w:rsidP="00B2596A">
      <w:pPr>
        <w:pStyle w:val="fn2r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 свободное право предложения объектов для включения в Программу;</w:t>
      </w:r>
    </w:p>
    <w:p w:rsidR="00B2596A" w:rsidRPr="00DB6C9A" w:rsidRDefault="00B2596A" w:rsidP="00B2596A">
      <w:pPr>
        <w:pStyle w:val="fn2r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B6C9A">
        <w:rPr>
          <w:sz w:val="23"/>
          <w:szCs w:val="23"/>
        </w:rPr>
        <w:t>- доступность городской среды для маломобильных групп населения.</w:t>
      </w:r>
    </w:p>
    <w:p w:rsidR="00B2596A" w:rsidRPr="00DB6C9A" w:rsidRDefault="00B2596A" w:rsidP="00B2596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DB6C9A">
        <w:rPr>
          <w:rFonts w:ascii="Times New Roman" w:hAnsi="Times New Roman" w:cs="Times New Roman"/>
          <w:sz w:val="23"/>
          <w:szCs w:val="23"/>
        </w:rPr>
        <w:t>Срок реализации Программы – 2018-202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B6C9A">
        <w:rPr>
          <w:rFonts w:ascii="Times New Roman" w:hAnsi="Times New Roman" w:cs="Times New Roman"/>
          <w:sz w:val="23"/>
          <w:szCs w:val="23"/>
        </w:rPr>
        <w:t xml:space="preserve"> годы, с возможностью внесения изменений в сроки реализации Программы</w:t>
      </w:r>
      <w:proofErr w:type="gramStart"/>
      <w:r w:rsidRPr="00DB6C9A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»</w:t>
      </w:r>
      <w:proofErr w:type="gramEnd"/>
    </w:p>
    <w:p w:rsidR="008056C6" w:rsidRPr="00231E89" w:rsidRDefault="00B2596A" w:rsidP="008056C6">
      <w:pPr>
        <w:spacing w:before="30"/>
        <w:ind w:firstLine="708"/>
        <w:jc w:val="both"/>
      </w:pPr>
      <w:r>
        <w:t xml:space="preserve">1.3. </w:t>
      </w:r>
      <w:r w:rsidR="008056C6" w:rsidRPr="00231E89">
        <w:t>Раздел «5. Финансирование мероприятий программы» изложить в следующей редакции:</w:t>
      </w:r>
    </w:p>
    <w:p w:rsidR="008056C6" w:rsidRDefault="008056C6" w:rsidP="008056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31E89">
        <w:rPr>
          <w:rFonts w:ascii="Times New Roman" w:hAnsi="Times New Roman" w:cs="Times New Roman"/>
          <w:sz w:val="24"/>
          <w:szCs w:val="24"/>
        </w:rPr>
        <w:t xml:space="preserve">«Общая стоимость программных мероприятий составляет </w:t>
      </w:r>
      <w:r w:rsidR="00074190">
        <w:rPr>
          <w:rFonts w:ascii="Times New Roman" w:hAnsi="Times New Roman" w:cs="Times New Roman"/>
          <w:sz w:val="24"/>
          <w:szCs w:val="24"/>
        </w:rPr>
        <w:t>221 123,</w:t>
      </w:r>
      <w:r w:rsidR="00C64E8B">
        <w:rPr>
          <w:rFonts w:ascii="Times New Roman" w:hAnsi="Times New Roman" w:cs="Times New Roman"/>
          <w:sz w:val="24"/>
          <w:szCs w:val="24"/>
        </w:rPr>
        <w:t>7</w:t>
      </w:r>
      <w:r w:rsidRPr="00231E89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074190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29</w:t>
      </w:r>
      <w:r w:rsidRPr="00231E89">
        <w:rPr>
          <w:rFonts w:ascii="Times New Roman" w:hAnsi="Times New Roman" w:cs="Times New Roman"/>
          <w:sz w:val="24"/>
          <w:szCs w:val="24"/>
        </w:rPr>
        <w:t> </w:t>
      </w:r>
      <w:r w:rsidR="00074190">
        <w:rPr>
          <w:rFonts w:ascii="Times New Roman" w:hAnsi="Times New Roman" w:cs="Times New Roman"/>
          <w:sz w:val="24"/>
          <w:szCs w:val="24"/>
        </w:rPr>
        <w:t>581</w:t>
      </w:r>
      <w:r w:rsidRPr="00231E89">
        <w:rPr>
          <w:rFonts w:ascii="Times New Roman" w:hAnsi="Times New Roman" w:cs="Times New Roman"/>
          <w:sz w:val="24"/>
          <w:szCs w:val="24"/>
        </w:rPr>
        <w:t>,0</w:t>
      </w:r>
      <w:r w:rsidR="00074190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1</w:t>
      </w:r>
      <w:r w:rsidRPr="00231E89">
        <w:rPr>
          <w:rFonts w:ascii="Times New Roman" w:hAnsi="Times New Roman" w:cs="Times New Roman"/>
          <w:sz w:val="24"/>
          <w:szCs w:val="24"/>
        </w:rPr>
        <w:t>7</w:t>
      </w:r>
      <w:r w:rsidR="00074190">
        <w:rPr>
          <w:rFonts w:ascii="Times New Roman" w:hAnsi="Times New Roman" w:cs="Times New Roman"/>
          <w:sz w:val="24"/>
          <w:szCs w:val="24"/>
        </w:rPr>
        <w:t>0</w:t>
      </w:r>
      <w:r w:rsidRPr="00231E89">
        <w:rPr>
          <w:rFonts w:ascii="Times New Roman" w:hAnsi="Times New Roman" w:cs="Times New Roman"/>
          <w:sz w:val="24"/>
          <w:szCs w:val="24"/>
        </w:rPr>
        <w:t xml:space="preserve"> </w:t>
      </w:r>
      <w:r w:rsidR="00074190">
        <w:rPr>
          <w:rFonts w:ascii="Times New Roman" w:hAnsi="Times New Roman" w:cs="Times New Roman"/>
          <w:sz w:val="24"/>
          <w:szCs w:val="24"/>
        </w:rPr>
        <w:t>496</w:t>
      </w:r>
      <w:r w:rsidRPr="00231E89">
        <w:rPr>
          <w:rFonts w:ascii="Times New Roman" w:hAnsi="Times New Roman" w:cs="Times New Roman"/>
          <w:sz w:val="24"/>
          <w:szCs w:val="24"/>
        </w:rPr>
        <w:t xml:space="preserve">,0 тыс. руб., средства местного бюджета  </w:t>
      </w:r>
      <w:r w:rsidR="00074190">
        <w:rPr>
          <w:rFonts w:ascii="Times New Roman" w:hAnsi="Times New Roman" w:cs="Times New Roman"/>
          <w:sz w:val="24"/>
          <w:szCs w:val="24"/>
        </w:rPr>
        <w:t>21</w:t>
      </w:r>
      <w:r w:rsidRPr="00231E89">
        <w:rPr>
          <w:rFonts w:ascii="Times New Roman" w:hAnsi="Times New Roman" w:cs="Times New Roman"/>
          <w:sz w:val="24"/>
          <w:szCs w:val="24"/>
        </w:rPr>
        <w:t> </w:t>
      </w:r>
      <w:r w:rsidR="00074190">
        <w:rPr>
          <w:rFonts w:ascii="Times New Roman" w:hAnsi="Times New Roman" w:cs="Times New Roman"/>
          <w:sz w:val="24"/>
          <w:szCs w:val="24"/>
        </w:rPr>
        <w:t>0</w:t>
      </w:r>
      <w:r w:rsidRPr="00231E89">
        <w:rPr>
          <w:rFonts w:ascii="Times New Roman" w:hAnsi="Times New Roman" w:cs="Times New Roman"/>
          <w:sz w:val="24"/>
          <w:szCs w:val="24"/>
        </w:rPr>
        <w:t>4</w:t>
      </w:r>
      <w:r w:rsidR="00074190">
        <w:rPr>
          <w:rFonts w:ascii="Times New Roman" w:hAnsi="Times New Roman" w:cs="Times New Roman"/>
          <w:sz w:val="24"/>
          <w:szCs w:val="24"/>
        </w:rPr>
        <w:t>6</w:t>
      </w:r>
      <w:r w:rsidRPr="00231E89">
        <w:rPr>
          <w:rFonts w:ascii="Times New Roman" w:hAnsi="Times New Roman" w:cs="Times New Roman"/>
          <w:sz w:val="24"/>
          <w:szCs w:val="24"/>
        </w:rPr>
        <w:t>,</w:t>
      </w:r>
      <w:r w:rsidR="00C64E8B">
        <w:rPr>
          <w:rFonts w:ascii="Times New Roman" w:hAnsi="Times New Roman" w:cs="Times New Roman"/>
          <w:sz w:val="24"/>
          <w:szCs w:val="24"/>
        </w:rPr>
        <w:t>7</w:t>
      </w:r>
      <w:r w:rsidRPr="00231E89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8056C6" w:rsidRPr="00231E89" w:rsidRDefault="008056C6" w:rsidP="008056C6">
      <w:pPr>
        <w:widowControl w:val="0"/>
        <w:autoSpaceDE w:val="0"/>
        <w:ind w:firstLine="567"/>
        <w:jc w:val="both"/>
      </w:pPr>
      <w:r w:rsidRPr="00231E89">
        <w:t>1.</w:t>
      </w:r>
      <w:r w:rsidR="00B2596A">
        <w:t>4</w:t>
      </w:r>
      <w:r w:rsidRPr="00231E89">
        <w:t>. Раздел «7. Расходы на реализацию муниципальной Программы» изложить в следующей редакции: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01"/>
        <w:gridCol w:w="1418"/>
        <w:gridCol w:w="1134"/>
        <w:gridCol w:w="1134"/>
        <w:gridCol w:w="1275"/>
        <w:gridCol w:w="993"/>
        <w:gridCol w:w="1200"/>
      </w:tblGrid>
      <w:tr w:rsidR="008056C6" w:rsidRPr="00231E89" w:rsidTr="0007419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056C6" w:rsidRPr="00231E89" w:rsidTr="00C64E8B">
        <w:trPr>
          <w:cantSplit/>
          <w:trHeight w:val="13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snapToGrid w:val="0"/>
              <w:jc w:val="center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56C6" w:rsidRPr="00231E89" w:rsidRDefault="008056C6" w:rsidP="008056C6">
            <w:pPr>
              <w:ind w:left="113" w:right="113"/>
              <w:jc w:val="center"/>
            </w:pPr>
            <w:r w:rsidRPr="00231E89">
              <w:t>2021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56C6" w:rsidRPr="00231E89" w:rsidRDefault="008056C6" w:rsidP="008056C6">
            <w:pPr>
              <w:ind w:left="113" w:right="113"/>
              <w:jc w:val="center"/>
            </w:pPr>
            <w:r w:rsidRPr="00231E89">
              <w:t>2022 год</w:t>
            </w: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C6" w:rsidRPr="00231E89" w:rsidTr="008056C6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C64E8B" w:rsidRDefault="00074190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221 123,</w:t>
            </w:r>
            <w:r w:rsidR="00C64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C64E8B" w:rsidRDefault="00074190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24 405,0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074190" w:rsidP="00C64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32 340,</w:t>
            </w:r>
            <w:r w:rsidR="00C64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C6" w:rsidRPr="00C64E8B" w:rsidRDefault="00074190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69 378,0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6" w:rsidRPr="00C64E8B" w:rsidRDefault="00074190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19 066,0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6" w:rsidRPr="00C64E8B" w:rsidRDefault="00074190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75 934,0</w:t>
            </w: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C64E8B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C64E8B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C6" w:rsidRPr="00C64E8B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6" w:rsidRPr="00C64E8B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6" w:rsidRPr="00C64E8B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074190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29 581,0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5 359,0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10 560,0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13 662,0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C64E8B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0,0</w:t>
            </w: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074190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170 496,0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17 641,0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19 440,0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47 015,0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14 766,0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71 634,0</w:t>
            </w: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074190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21 046,</w:t>
            </w:r>
            <w:r w:rsidR="00C64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1 405,0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C64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2 340,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8 701,0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4 300,0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C64E8B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4 300,0</w:t>
            </w:r>
          </w:p>
        </w:tc>
      </w:tr>
      <w:tr w:rsidR="008056C6" w:rsidRPr="00231E89" w:rsidTr="00C64E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C6" w:rsidRPr="00231E89" w:rsidRDefault="008056C6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27FA2" w:rsidRDefault="008056C6" w:rsidP="00C64E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E89">
        <w:t>1.</w:t>
      </w:r>
      <w:r w:rsidR="00B2596A">
        <w:t>5</w:t>
      </w:r>
      <w:r w:rsidRPr="00231E89">
        <w:t>. Раздел «</w:t>
      </w:r>
      <w:r w:rsidRPr="00231E89">
        <w:rPr>
          <w:color w:val="000000"/>
        </w:rPr>
        <w:t xml:space="preserve">8. ПЛАН РЕАЛИЗАЦИИ МУНИЦИПАЛЬНОЙ ПРОГРАММЫ», изложить в соответствии с Приложением </w:t>
      </w:r>
      <w:r>
        <w:rPr>
          <w:color w:val="000000"/>
        </w:rPr>
        <w:t xml:space="preserve">1 </w:t>
      </w:r>
      <w:r w:rsidRPr="00231E89">
        <w:rPr>
          <w:color w:val="000000"/>
        </w:rPr>
        <w:t>к данному постановлению.</w:t>
      </w:r>
    </w:p>
    <w:p w:rsidR="00BB194B" w:rsidRPr="00BB194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709"/>
        <w:jc w:val="both"/>
        <w:rPr>
          <w:color w:val="000000"/>
          <w:sz w:val="24"/>
          <w:szCs w:val="24"/>
        </w:rPr>
      </w:pPr>
      <w:r w:rsidRPr="00BB194B">
        <w:rPr>
          <w:color w:val="000000"/>
          <w:sz w:val="24"/>
          <w:szCs w:val="24"/>
        </w:rPr>
        <w:t>1.6. Приложение 2 к муниципальной программе «</w:t>
      </w:r>
      <w:r w:rsidRPr="00BB194B">
        <w:rPr>
          <w:sz w:val="24"/>
          <w:szCs w:val="24"/>
        </w:rPr>
        <w:t>Адресный перечень наиболее посещаемых муниципальных территорий общего пользования муниципального образования Приозерское городское поселение, нуждающихся в проведении работ по благоустройству</w:t>
      </w:r>
      <w:r w:rsidRPr="00BB194B">
        <w:rPr>
          <w:sz w:val="24"/>
          <w:szCs w:val="24"/>
        </w:rPr>
        <w:t>»</w:t>
      </w:r>
      <w:r>
        <w:rPr>
          <w:sz w:val="24"/>
          <w:szCs w:val="24"/>
        </w:rPr>
        <w:t>, изложить в соответствии с Приложением 2 к данному постановлению.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 xml:space="preserve">2. Отделу по информации, печати, телекоммуникациям, общественным и внешним связям </w:t>
      </w:r>
      <w:r w:rsidR="004B6858">
        <w:t xml:space="preserve">(Бекетову Д.Ф.) </w:t>
      </w:r>
      <w:r w:rsidRPr="00231E89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3. Настоящее постановление вступает в силу со дня его официального опубликования.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 xml:space="preserve">4. </w:t>
      </w:r>
      <w:proofErr w:type="gramStart"/>
      <w:r w:rsidRPr="00231E89">
        <w:t>Контроль за</w:t>
      </w:r>
      <w:proofErr w:type="gramEnd"/>
      <w:r w:rsidRPr="00231E89">
        <w:t xml:space="preserve"> исполнением данного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Pr="00231E89">
        <w:t>Глумилину</w:t>
      </w:r>
      <w:proofErr w:type="spellEnd"/>
      <w:r w:rsidRPr="00231E89">
        <w:t xml:space="preserve"> Н.В.</w:t>
      </w:r>
    </w:p>
    <w:p w:rsidR="00861F41" w:rsidRDefault="00861F41" w:rsidP="00861F41">
      <w:pPr>
        <w:ind w:firstLine="709"/>
        <w:jc w:val="both"/>
      </w:pPr>
    </w:p>
    <w:p w:rsidR="00BB194B" w:rsidRDefault="00BB194B" w:rsidP="00861F41">
      <w:pPr>
        <w:ind w:firstLine="709"/>
        <w:jc w:val="both"/>
      </w:pPr>
    </w:p>
    <w:p w:rsidR="00861F41" w:rsidRDefault="003A6575" w:rsidP="00861F41">
      <w:pPr>
        <w:ind w:firstLine="709"/>
        <w:jc w:val="both"/>
      </w:pPr>
      <w:r>
        <w:t>Глава</w:t>
      </w:r>
      <w:r w:rsidR="00861F41" w:rsidRPr="00231E89">
        <w:t xml:space="preserve"> администрации</w:t>
      </w:r>
      <w:r w:rsidR="00861F41" w:rsidRPr="00231E89">
        <w:tab/>
      </w:r>
      <w:r w:rsidR="00904178">
        <w:tab/>
      </w:r>
      <w:r w:rsidR="00861F41" w:rsidRPr="00231E89">
        <w:tab/>
      </w:r>
      <w:r w:rsidR="00861F41" w:rsidRPr="00231E89">
        <w:tab/>
      </w:r>
      <w:r w:rsidR="004B6858">
        <w:tab/>
      </w:r>
      <w:r>
        <w:tab/>
      </w:r>
      <w:r w:rsidR="004B6858">
        <w:tab/>
      </w:r>
      <w:r>
        <w:t>А.Н. Соклаков</w:t>
      </w:r>
    </w:p>
    <w:p w:rsidR="00861F41" w:rsidRDefault="00861F41" w:rsidP="00861F41">
      <w:pPr>
        <w:jc w:val="both"/>
        <w:rPr>
          <w:sz w:val="14"/>
          <w:szCs w:val="14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C64E8B" w:rsidRPr="002C54EE" w:rsidRDefault="00C64E8B" w:rsidP="00C64E8B">
      <w:pPr>
        <w:jc w:val="center"/>
        <w:rPr>
          <w:rFonts w:eastAsia="Arial Unicode MS"/>
          <w:color w:val="000000"/>
        </w:rPr>
      </w:pPr>
      <w:r w:rsidRPr="002C54EE">
        <w:rPr>
          <w:rFonts w:eastAsia="Arial Unicode MS"/>
          <w:color w:val="000000"/>
        </w:rPr>
        <w:lastRenderedPageBreak/>
        <w:t>Лист  согласования</w:t>
      </w:r>
    </w:p>
    <w:p w:rsidR="00C64E8B" w:rsidRPr="00131BA8" w:rsidRDefault="00C64E8B" w:rsidP="00C64E8B">
      <w:pPr>
        <w:jc w:val="center"/>
        <w:rPr>
          <w:rFonts w:eastAsia="Arial Unicode MS"/>
          <w:b/>
          <w:color w:val="000000"/>
        </w:rPr>
      </w:pPr>
    </w:p>
    <w:p w:rsidR="00C64E8B" w:rsidRDefault="00C64E8B" w:rsidP="00C64E8B">
      <w:pPr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К проекту постановления (распоряжения) от «___»_____________ 20</w:t>
      </w:r>
      <w:r>
        <w:rPr>
          <w:rFonts w:eastAsia="Arial Unicode MS"/>
          <w:color w:val="000000"/>
        </w:rPr>
        <w:t>20</w:t>
      </w:r>
      <w:r w:rsidRPr="00131BA8">
        <w:rPr>
          <w:rFonts w:eastAsia="Arial Unicode MS"/>
          <w:color w:val="000000"/>
        </w:rPr>
        <w:t xml:space="preserve">    №________ </w:t>
      </w:r>
    </w:p>
    <w:p w:rsidR="00C64E8B" w:rsidRPr="00131BA8" w:rsidRDefault="00C64E8B" w:rsidP="00C64E8B">
      <w:pPr>
        <w:rPr>
          <w:rFonts w:eastAsia="Arial Unicode MS"/>
          <w:b/>
          <w:color w:val="000000"/>
        </w:rPr>
      </w:pP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rFonts w:cs="Arial Unicode MS"/>
          <w:color w:val="000000"/>
          <w:spacing w:val="-2"/>
          <w:u w:val="single"/>
        </w:rPr>
      </w:pPr>
      <w:r>
        <w:rPr>
          <w:shd w:val="clear" w:color="auto" w:fill="FFFFFF"/>
        </w:rPr>
        <w:t xml:space="preserve">О внесении изменений в </w:t>
      </w:r>
      <w:r>
        <w:rPr>
          <w:sz w:val="23"/>
          <w:szCs w:val="23"/>
          <w:shd w:val="clear" w:color="auto" w:fill="FFFFFF"/>
        </w:rPr>
        <w:t>муниципальную</w:t>
      </w:r>
      <w:r w:rsidRPr="00DB6C9A">
        <w:rPr>
          <w:sz w:val="23"/>
          <w:szCs w:val="23"/>
          <w:shd w:val="clear" w:color="auto" w:fill="FFFFFF"/>
        </w:rPr>
        <w:t xml:space="preserve"> программ</w:t>
      </w:r>
      <w:r>
        <w:rPr>
          <w:sz w:val="23"/>
          <w:szCs w:val="23"/>
          <w:shd w:val="clear" w:color="auto" w:fill="FFFFFF"/>
        </w:rPr>
        <w:t>у</w:t>
      </w:r>
      <w:r w:rsidRPr="00DB6C9A">
        <w:rPr>
          <w:sz w:val="23"/>
          <w:szCs w:val="23"/>
          <w:shd w:val="clear" w:color="auto" w:fill="FFFFFF"/>
        </w:rPr>
        <w:t xml:space="preserve"> «</w:t>
      </w:r>
      <w:r w:rsidRPr="00DB6C9A">
        <w:rPr>
          <w:sz w:val="23"/>
          <w:szCs w:val="23"/>
        </w:rPr>
        <w:t>Формирование комфортной городской среды» на территории муниципального образования Приозерское городское поселение на 2018-202</w:t>
      </w:r>
      <w:r>
        <w:rPr>
          <w:sz w:val="23"/>
          <w:szCs w:val="23"/>
        </w:rPr>
        <w:t>4</w:t>
      </w:r>
      <w:r w:rsidRPr="00DB6C9A">
        <w:rPr>
          <w:sz w:val="23"/>
          <w:szCs w:val="23"/>
        </w:rPr>
        <w:t xml:space="preserve"> годы</w:t>
      </w:r>
      <w:r>
        <w:t xml:space="preserve">», утвержденную </w:t>
      </w:r>
      <w:r>
        <w:rPr>
          <w:shd w:val="clear" w:color="auto" w:fill="FFFFFF"/>
        </w:rPr>
        <w:t>постановлением администрации муниципального образования Приозерский муниципальный район Ленинградской области от 28.03.2018 года № 1002</w:t>
      </w:r>
      <w:r>
        <w:rPr>
          <w:sz w:val="23"/>
          <w:szCs w:val="23"/>
          <w:shd w:val="clear" w:color="auto" w:fill="FFFFFF"/>
        </w:rPr>
        <w:t xml:space="preserve">, в </w:t>
      </w:r>
      <w:r w:rsidRPr="00C64E8B">
        <w:rPr>
          <w:sz w:val="23"/>
          <w:szCs w:val="23"/>
          <w:u w:val="single"/>
          <w:shd w:val="clear" w:color="auto" w:fill="FFFFFF"/>
        </w:rPr>
        <w:t>редакции от 27.03.2019 г.</w:t>
      </w:r>
      <w:r w:rsidRPr="00222DA6">
        <w:rPr>
          <w:rFonts w:cs="Arial Unicode MS"/>
          <w:color w:val="000000"/>
          <w:spacing w:val="-2"/>
          <w:u w:val="single"/>
        </w:rPr>
        <w:tab/>
      </w:r>
      <w:r w:rsidRPr="00222DA6"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color w:val="000000"/>
          <w:u w:val="single"/>
        </w:rPr>
      </w:pPr>
    </w:p>
    <w:p w:rsidR="00C64E8B" w:rsidRPr="00131BA8" w:rsidRDefault="00C64E8B" w:rsidP="00C64E8B">
      <w:pPr>
        <w:jc w:val="both"/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Структурное подразделение __</w:t>
      </w:r>
      <w:r>
        <w:rPr>
          <w:rFonts w:eastAsia="Arial Unicode MS"/>
          <w:color w:val="000000"/>
          <w:u w:val="single"/>
        </w:rPr>
        <w:t>отдел городского хозяйства</w:t>
      </w:r>
      <w:r w:rsidRPr="00131BA8">
        <w:rPr>
          <w:rFonts w:eastAsia="Arial Unicode MS"/>
          <w:color w:val="000000"/>
        </w:rPr>
        <w:t>___________________________</w:t>
      </w:r>
      <w:r>
        <w:rPr>
          <w:rFonts w:eastAsia="Arial Unicode MS"/>
          <w:color w:val="000000"/>
        </w:rPr>
        <w:t>_____</w:t>
      </w:r>
    </w:p>
    <w:p w:rsidR="00C64E8B" w:rsidRPr="00131BA8" w:rsidRDefault="00C64E8B" w:rsidP="00C64E8B">
      <w:pPr>
        <w:jc w:val="both"/>
        <w:rPr>
          <w:lang w:eastAsia="en-US"/>
        </w:rPr>
      </w:pPr>
    </w:p>
    <w:tbl>
      <w:tblPr>
        <w:tblW w:w="9374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2836"/>
        <w:gridCol w:w="2418"/>
      </w:tblGrid>
      <w:tr w:rsidR="00C64E8B" w:rsidRPr="00131BA8" w:rsidTr="00C60E73">
        <w:trPr>
          <w:jc w:val="center"/>
        </w:trPr>
        <w:tc>
          <w:tcPr>
            <w:tcW w:w="4120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C64E8B" w:rsidRDefault="00C64E8B" w:rsidP="00C60E7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C64E8B" w:rsidRPr="00131BA8" w:rsidTr="00C60E73">
        <w:trPr>
          <w:trHeight w:val="1271"/>
          <w:jc w:val="center"/>
        </w:trPr>
        <w:tc>
          <w:tcPr>
            <w:tcW w:w="4120" w:type="dxa"/>
          </w:tcPr>
          <w:p w:rsidR="00C64E8B" w:rsidRPr="002E722C" w:rsidRDefault="00C64E8B" w:rsidP="00C60E73">
            <w:r w:rsidRPr="002E722C">
              <w:t>Заместитель главы администрации по городскому и жилищно-коммунальному хозяйству</w:t>
            </w:r>
          </w:p>
          <w:p w:rsidR="00C64E8B" w:rsidRPr="00131BA8" w:rsidRDefault="00C64E8B" w:rsidP="00C60E73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t>Полищук В.С.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150"/>
          <w:jc w:val="center"/>
        </w:trPr>
        <w:tc>
          <w:tcPr>
            <w:tcW w:w="4120" w:type="dxa"/>
          </w:tcPr>
          <w:p w:rsidR="00C64E8B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E7513E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я</w:t>
            </w:r>
            <w:r w:rsidRPr="00E7513E">
              <w:rPr>
                <w:color w:val="000000"/>
              </w:rPr>
              <w:t xml:space="preserve"> комитета финансов</w:t>
            </w: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</w:rPr>
              <w:t>Цветкова Е.Н.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96"/>
          <w:jc w:val="center"/>
        </w:trPr>
        <w:tc>
          <w:tcPr>
            <w:tcW w:w="4120" w:type="dxa"/>
          </w:tcPr>
          <w:p w:rsidR="00C64E8B" w:rsidRPr="00E7513E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7513E">
              <w:rPr>
                <w:color w:val="000000"/>
              </w:rPr>
              <w:t xml:space="preserve">аведующий сектором </w:t>
            </w:r>
            <w:r>
              <w:rPr>
                <w:color w:val="000000"/>
              </w:rPr>
              <w:t>по планированию и общим вопросам</w:t>
            </w:r>
          </w:p>
          <w:p w:rsidR="00C64E8B" w:rsidRPr="00E7513E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96"/>
          <w:jc w:val="center"/>
        </w:trPr>
        <w:tc>
          <w:tcPr>
            <w:tcW w:w="4120" w:type="dxa"/>
          </w:tcPr>
          <w:p w:rsidR="00C64E8B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517EC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отдела городского хозяйства</w:t>
            </w:r>
          </w:p>
          <w:p w:rsidR="00C64E8B" w:rsidRDefault="00C64E8B" w:rsidP="00C60E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Берстнев</w:t>
            </w:r>
            <w:proofErr w:type="spellEnd"/>
            <w:r>
              <w:rPr>
                <w:color w:val="000000"/>
              </w:rPr>
              <w:t xml:space="preserve"> А</w:t>
            </w:r>
            <w:r w:rsidRPr="00491F63"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226"/>
          <w:jc w:val="center"/>
        </w:trPr>
        <w:tc>
          <w:tcPr>
            <w:tcW w:w="4120" w:type="dxa"/>
          </w:tcPr>
          <w:p w:rsidR="00C64E8B" w:rsidRPr="000C5793" w:rsidRDefault="00C64E8B" w:rsidP="00C60E73">
            <w:pPr>
              <w:spacing w:before="30" w:after="30"/>
              <w:rPr>
                <w:spacing w:val="2"/>
              </w:rPr>
            </w:pPr>
            <w:r w:rsidRPr="000C5793">
              <w:rPr>
                <w:spacing w:val="2"/>
              </w:rPr>
              <w:t xml:space="preserve">Начальник отдела </w:t>
            </w:r>
            <w:r>
              <w:rPr>
                <w:spacing w:val="2"/>
              </w:rPr>
              <w:t>экономической политике и предпринимательской деятельности</w:t>
            </w:r>
          </w:p>
          <w:p w:rsidR="00C64E8B" w:rsidRDefault="00C64E8B" w:rsidP="00C60E73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Родыгина Е.В.</w:t>
            </w:r>
          </w:p>
          <w:p w:rsidR="00C64E8B" w:rsidRDefault="00C64E8B" w:rsidP="00C60E73">
            <w:pPr>
              <w:rPr>
                <w:color w:val="000000"/>
              </w:rPr>
            </w:pP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C64E8B" w:rsidRPr="00C93AE6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ind w:firstLine="33"/>
              <w:rPr>
                <w:rFonts w:eastAsia="Arial Unicode MS"/>
                <w:color w:val="000000"/>
              </w:rPr>
            </w:pPr>
            <w:r w:rsidRPr="00C93AE6">
              <w:rPr>
                <w:rFonts w:eastAsia="Arial Unicode MS"/>
                <w:color w:val="000000"/>
              </w:rPr>
              <w:t>«___»______20___</w:t>
            </w:r>
          </w:p>
        </w:tc>
      </w:tr>
      <w:tr w:rsidR="00C64E8B" w:rsidRPr="00131BA8" w:rsidTr="00C60E73">
        <w:trPr>
          <w:trHeight w:val="1085"/>
          <w:jc w:val="center"/>
        </w:trPr>
        <w:tc>
          <w:tcPr>
            <w:tcW w:w="4120" w:type="dxa"/>
          </w:tcPr>
          <w:p w:rsidR="00C64E8B" w:rsidRPr="00425A55" w:rsidRDefault="00C64E8B" w:rsidP="00C60E73">
            <w:pPr>
              <w:ind w:left="-28" w:firstLine="2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юрист</w:t>
            </w:r>
          </w:p>
          <w:p w:rsidR="00C64E8B" w:rsidRPr="00131BA8" w:rsidRDefault="00C64E8B" w:rsidP="00C60E73">
            <w:pPr>
              <w:ind w:left="-28" w:firstLine="28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</w:tbl>
    <w:p w:rsidR="00C64E8B" w:rsidRPr="00131BA8" w:rsidRDefault="00C64E8B" w:rsidP="00C64E8B">
      <w:pPr>
        <w:rPr>
          <w:rFonts w:eastAsia="Arial Unicode MS"/>
          <w:b/>
          <w:color w:val="000000"/>
          <w:lang w:eastAsia="en-US"/>
        </w:rPr>
      </w:pPr>
    </w:p>
    <w:p w:rsidR="00C64E8B" w:rsidRPr="000C5793" w:rsidRDefault="00C64E8B" w:rsidP="00C64E8B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>
        <w:rPr>
          <w:spacing w:val="2"/>
        </w:rPr>
        <w:t>ь</w:t>
      </w:r>
      <w:r w:rsidRPr="000C5793">
        <w:rPr>
          <w:spacing w:val="2"/>
        </w:rPr>
        <w:t>:</w:t>
      </w:r>
    </w:p>
    <w:p w:rsidR="00C64E8B" w:rsidRPr="002E722C" w:rsidRDefault="00C64E8B" w:rsidP="00C64E8B">
      <w:r>
        <w:t>Главный</w:t>
      </w:r>
      <w:r w:rsidRPr="002E722C">
        <w:t xml:space="preserve"> специалист отдела </w:t>
      </w:r>
      <w:r>
        <w:t>городского хозяйства</w:t>
      </w:r>
    </w:p>
    <w:p w:rsidR="00C64E8B" w:rsidRPr="002E722C" w:rsidRDefault="00C64E8B" w:rsidP="00C64E8B">
      <w:r>
        <w:t>Е.Н. Тихонова</w:t>
      </w:r>
    </w:p>
    <w:p w:rsidR="00C64E8B" w:rsidRDefault="00C64E8B" w:rsidP="00C64E8B"/>
    <w:p w:rsidR="00BB194B" w:rsidRDefault="00BB194B" w:rsidP="00C64E8B"/>
    <w:p w:rsidR="00BB194B" w:rsidRDefault="00BB194B" w:rsidP="00C64E8B"/>
    <w:p w:rsidR="00BB194B" w:rsidRDefault="00BB194B" w:rsidP="00C64E8B"/>
    <w:p w:rsidR="00BB194B" w:rsidRPr="002E722C" w:rsidRDefault="00BB194B" w:rsidP="00C64E8B"/>
    <w:p w:rsidR="00C64E8B" w:rsidRDefault="00C64E8B" w:rsidP="00C64E8B">
      <w:r>
        <w:t>Телефон</w:t>
      </w:r>
      <w:r w:rsidR="00BB194B">
        <w:t xml:space="preserve"> </w:t>
      </w:r>
      <w:r w:rsidRPr="002E722C">
        <w:t>35-</w:t>
      </w:r>
      <w:r>
        <w:t>33</w:t>
      </w:r>
      <w:r w:rsidRPr="002E722C">
        <w:t>8</w:t>
      </w:r>
    </w:p>
    <w:p w:rsidR="00C64E8B" w:rsidRPr="00222DA6" w:rsidRDefault="00C64E8B" w:rsidP="00C64E8B">
      <w:pPr>
        <w:jc w:val="both"/>
      </w:pPr>
      <w:r w:rsidRPr="00222DA6">
        <w:t>Разослано: дело-2, ОГХ-2, СМИ-1, районная библиотека-1, ОИПТОиВС-1.</w:t>
      </w:r>
    </w:p>
    <w:p w:rsidR="00904178" w:rsidRDefault="00861F41" w:rsidP="00861F41">
      <w:pPr>
        <w:jc w:val="both"/>
        <w:rPr>
          <w:sz w:val="14"/>
          <w:szCs w:val="14"/>
        </w:rPr>
        <w:sectPr w:rsidR="00904178" w:rsidSect="00BB194B">
          <w:headerReference w:type="default" r:id="rId10"/>
          <w:pgSz w:w="11907" w:h="16840" w:code="9"/>
          <w:pgMar w:top="709" w:right="708" w:bottom="538" w:left="993" w:header="284" w:footer="277" w:gutter="0"/>
          <w:pgNumType w:start="1"/>
          <w:cols w:space="709"/>
          <w:titlePg/>
          <w:docGrid w:linePitch="326"/>
        </w:sectPr>
      </w:pPr>
      <w:r w:rsidRPr="00D8712A">
        <w:rPr>
          <w:sz w:val="14"/>
          <w:szCs w:val="14"/>
        </w:rPr>
        <w:t>.</w:t>
      </w:r>
    </w:p>
    <w:p w:rsidR="00861F41" w:rsidRPr="00D8712A" w:rsidRDefault="00861F41" w:rsidP="00861F41">
      <w:pPr>
        <w:jc w:val="both"/>
        <w:rPr>
          <w:sz w:val="14"/>
          <w:szCs w:val="14"/>
        </w:rPr>
      </w:pPr>
    </w:p>
    <w:p w:rsidR="00904178" w:rsidRPr="00DB6C9A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Приложение 1 к </w:t>
      </w:r>
      <w:r w:rsidRPr="00DB6C9A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Pr="00DB6C9A">
        <w:rPr>
          <w:sz w:val="23"/>
          <w:szCs w:val="23"/>
        </w:rPr>
        <w:t xml:space="preserve"> администрации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муниципального образования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Приозерский муниципальный район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Ленинградской области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   </w:t>
      </w:r>
      <w:r w:rsidR="004368A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DB6C9A">
        <w:rPr>
          <w:sz w:val="23"/>
          <w:szCs w:val="23"/>
        </w:rPr>
        <w:t>20</w:t>
      </w:r>
      <w:r w:rsidR="00C64E8B">
        <w:rPr>
          <w:sz w:val="23"/>
          <w:szCs w:val="23"/>
        </w:rPr>
        <w:t>20</w:t>
      </w:r>
      <w:r w:rsidRPr="00DB6C9A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_______</w:t>
      </w:r>
    </w:p>
    <w:p w:rsidR="00904178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</w:pP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B40521">
        <w:rPr>
          <w:color w:val="000000"/>
        </w:rPr>
        <w:t>8. ПЛАН РЕАЛИЗАЦИИ МУНИЦИПАЛЬНОЙ ПРОГРАММЫ</w:t>
      </w: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color w:val="000000"/>
          <w:lang w:eastAsia="ar-SA"/>
        </w:rPr>
      </w:pPr>
      <w:r w:rsidRPr="00B40521">
        <w:t xml:space="preserve"> </w:t>
      </w:r>
      <w:r w:rsidRPr="00B40521">
        <w:rPr>
          <w:shd w:val="clear" w:color="auto" w:fill="FFFFFF"/>
        </w:rPr>
        <w:t>«</w:t>
      </w:r>
      <w:r w:rsidRPr="00B40521">
        <w:t>Формирование комфортной городской среды» на территории муниципального образования Приозерское городское поселение на 2018-202</w:t>
      </w:r>
      <w:r w:rsidR="004368A5">
        <w:t>4</w:t>
      </w:r>
      <w:r w:rsidRPr="00B40521">
        <w:t xml:space="preserve"> годы</w:t>
      </w:r>
    </w:p>
    <w:tbl>
      <w:tblPr>
        <w:tblW w:w="1530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1134"/>
        <w:gridCol w:w="1275"/>
        <w:gridCol w:w="1134"/>
        <w:gridCol w:w="1134"/>
        <w:gridCol w:w="993"/>
        <w:gridCol w:w="992"/>
        <w:gridCol w:w="992"/>
        <w:gridCol w:w="708"/>
        <w:gridCol w:w="850"/>
      </w:tblGrid>
      <w:tr w:rsidR="004368A5" w:rsidRPr="005F1F01" w:rsidTr="00C64E8B">
        <w:trPr>
          <w:trHeight w:val="70"/>
        </w:trPr>
        <w:tc>
          <w:tcPr>
            <w:tcW w:w="3828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Ответствен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ный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исполнитель (Ф.И.О., должность)</w:t>
            </w:r>
          </w:p>
        </w:tc>
        <w:tc>
          <w:tcPr>
            <w:tcW w:w="2127" w:type="dxa"/>
            <w:gridSpan w:val="2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Срок</w:t>
            </w:r>
          </w:p>
        </w:tc>
        <w:tc>
          <w:tcPr>
            <w:tcW w:w="1275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Финансиро-вание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(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тыс</w:t>
            </w: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.р</w:t>
            </w:r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уб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4368A5" w:rsidRPr="005F1F01" w:rsidTr="00C64E8B">
        <w:trPr>
          <w:trHeight w:val="95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начала </w:t>
            </w: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ния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68A5" w:rsidRPr="005F1F01" w:rsidTr="00C64E8B">
        <w:tc>
          <w:tcPr>
            <w:tcW w:w="3828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08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368A5" w:rsidRPr="005F1F01" w:rsidTr="00C64E8B">
        <w:tc>
          <w:tcPr>
            <w:tcW w:w="3828" w:type="dxa"/>
          </w:tcPr>
          <w:p w:rsidR="004368A5" w:rsidRPr="005F1F01" w:rsidRDefault="004368A5" w:rsidP="008056C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Программа </w:t>
            </w:r>
            <w:r w:rsidRPr="005F1F01">
              <w:rPr>
                <w:sz w:val="23"/>
                <w:szCs w:val="23"/>
              </w:rPr>
              <w:t xml:space="preserve"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24 4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32</w:t>
            </w:r>
            <w:r w:rsidR="00C6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="00C6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40,7</w:t>
            </w:r>
          </w:p>
        </w:tc>
        <w:tc>
          <w:tcPr>
            <w:tcW w:w="993" w:type="dxa"/>
            <w:vAlign w:val="center"/>
          </w:tcPr>
          <w:p w:rsidR="004368A5" w:rsidRPr="005F1F01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69 378,0</w:t>
            </w:r>
          </w:p>
        </w:tc>
        <w:tc>
          <w:tcPr>
            <w:tcW w:w="992" w:type="dxa"/>
            <w:vAlign w:val="center"/>
          </w:tcPr>
          <w:p w:rsidR="004368A5" w:rsidRPr="005F1F01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19 066,0</w:t>
            </w:r>
          </w:p>
        </w:tc>
        <w:tc>
          <w:tcPr>
            <w:tcW w:w="992" w:type="dxa"/>
            <w:vAlign w:val="center"/>
          </w:tcPr>
          <w:p w:rsidR="004368A5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75 934,6</w:t>
            </w:r>
          </w:p>
        </w:tc>
        <w:tc>
          <w:tcPr>
            <w:tcW w:w="708" w:type="dxa"/>
            <w:vAlign w:val="center"/>
          </w:tcPr>
          <w:p w:rsidR="004368A5" w:rsidRPr="005F1F01" w:rsidRDefault="00C64E8B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368A5" w:rsidRPr="005F1F01" w:rsidRDefault="00C64E8B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4368A5" w:rsidRPr="005F1F01" w:rsidTr="00C64E8B">
        <w:tc>
          <w:tcPr>
            <w:tcW w:w="3828" w:type="dxa"/>
          </w:tcPr>
          <w:p w:rsidR="004368A5" w:rsidRPr="005F1F01" w:rsidRDefault="004368A5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5 359,0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10 56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4368A5" w:rsidRPr="005F1F01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2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4368A5" w:rsidRPr="005F1F01" w:rsidTr="00C64E8B">
        <w:tc>
          <w:tcPr>
            <w:tcW w:w="3828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17 641,0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19 44</w:t>
            </w: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4368A5" w:rsidRPr="005F1F01" w:rsidRDefault="00C64E8B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47 015,0</w:t>
            </w:r>
          </w:p>
        </w:tc>
        <w:tc>
          <w:tcPr>
            <w:tcW w:w="992" w:type="dxa"/>
            <w:vAlign w:val="center"/>
          </w:tcPr>
          <w:p w:rsidR="004368A5" w:rsidRPr="005F1F01" w:rsidRDefault="00C64E8B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14 766,0</w:t>
            </w:r>
          </w:p>
        </w:tc>
        <w:tc>
          <w:tcPr>
            <w:tcW w:w="992" w:type="dxa"/>
            <w:vAlign w:val="center"/>
          </w:tcPr>
          <w:p w:rsidR="004368A5" w:rsidRPr="005F1F01" w:rsidRDefault="00DE2832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71 634,0</w:t>
            </w:r>
          </w:p>
        </w:tc>
        <w:tc>
          <w:tcPr>
            <w:tcW w:w="708" w:type="dxa"/>
            <w:vAlign w:val="center"/>
          </w:tcPr>
          <w:p w:rsidR="004368A5" w:rsidRPr="005F1F01" w:rsidRDefault="00DE2832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4368A5" w:rsidRPr="005F1F01" w:rsidRDefault="00DE2832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368A5" w:rsidRPr="005F1F01" w:rsidTr="00C64E8B">
        <w:tc>
          <w:tcPr>
            <w:tcW w:w="3828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9041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3</w:t>
            </w:r>
            <w:r w:rsidR="00C64E8B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 w:rsidR="00C64E8B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4368A5" w:rsidRPr="005F1F01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8 701,0</w:t>
            </w:r>
          </w:p>
        </w:tc>
        <w:tc>
          <w:tcPr>
            <w:tcW w:w="992" w:type="dxa"/>
            <w:vAlign w:val="center"/>
          </w:tcPr>
          <w:p w:rsidR="004368A5" w:rsidRPr="005F1F01" w:rsidRDefault="00C64E8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4 300,0</w:t>
            </w:r>
          </w:p>
        </w:tc>
        <w:tc>
          <w:tcPr>
            <w:tcW w:w="992" w:type="dxa"/>
            <w:vAlign w:val="center"/>
          </w:tcPr>
          <w:p w:rsidR="004368A5" w:rsidRPr="005F1F01" w:rsidRDefault="00C64E8B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4 300,0</w:t>
            </w:r>
          </w:p>
        </w:tc>
        <w:tc>
          <w:tcPr>
            <w:tcW w:w="708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4368A5" w:rsidRPr="005F1F01" w:rsidTr="00DE2832">
        <w:tc>
          <w:tcPr>
            <w:tcW w:w="3828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368A5" w:rsidRPr="005F1F01" w:rsidRDefault="004368A5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368A5" w:rsidRPr="005F1F01" w:rsidRDefault="00DE2832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 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9041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457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DE283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3" w:type="dxa"/>
            <w:vAlign w:val="center"/>
          </w:tcPr>
          <w:p w:rsidR="00741C74" w:rsidRPr="00DE2832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DE28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21 919,4</w:t>
            </w:r>
          </w:p>
        </w:tc>
        <w:tc>
          <w:tcPr>
            <w:tcW w:w="992" w:type="dxa"/>
            <w:vAlign w:val="center"/>
          </w:tcPr>
          <w:p w:rsidR="00741C74" w:rsidRPr="00741C74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1C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17 408,4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73 934,0</w:t>
            </w:r>
          </w:p>
        </w:tc>
        <w:tc>
          <w:tcPr>
            <w:tcW w:w="708" w:type="dxa"/>
            <w:vAlign w:val="center"/>
          </w:tcPr>
          <w:p w:rsidR="00741C74" w:rsidRPr="00741C74" w:rsidRDefault="00741C74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1C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741C74" w:rsidRPr="00741C74" w:rsidRDefault="00741C74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1C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2 422,4</w:t>
            </w:r>
          </w:p>
        </w:tc>
        <w:tc>
          <w:tcPr>
            <w:tcW w:w="1134" w:type="dxa"/>
          </w:tcPr>
          <w:p w:rsidR="00741C74" w:rsidRPr="005F1F01" w:rsidRDefault="00741C74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8" w:type="dxa"/>
            <w:vAlign w:val="center"/>
          </w:tcPr>
          <w:p w:rsidR="00741C74" w:rsidRPr="005F1F01" w:rsidRDefault="00741C74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41C74" w:rsidRPr="005F1F01" w:rsidRDefault="00741C74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7 974,4</w:t>
            </w:r>
          </w:p>
        </w:tc>
        <w:tc>
          <w:tcPr>
            <w:tcW w:w="1134" w:type="dxa"/>
          </w:tcPr>
          <w:p w:rsidR="00741C74" w:rsidRPr="005F1F01" w:rsidRDefault="00741C74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19 277,0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14 766,0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71 634,0</w:t>
            </w:r>
          </w:p>
        </w:tc>
        <w:tc>
          <w:tcPr>
            <w:tcW w:w="708" w:type="dxa"/>
            <w:vAlign w:val="center"/>
          </w:tcPr>
          <w:p w:rsidR="00741C74" w:rsidRPr="005F1F01" w:rsidRDefault="00741C74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741C74" w:rsidRPr="005F1F01" w:rsidRDefault="00741C74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,9</w:t>
            </w:r>
          </w:p>
        </w:tc>
        <w:tc>
          <w:tcPr>
            <w:tcW w:w="1134" w:type="dxa"/>
          </w:tcPr>
          <w:p w:rsidR="00741C74" w:rsidRPr="005F1F01" w:rsidRDefault="00741C74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2 642,4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1 181,3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2 300,0</w:t>
            </w: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741C74" w:rsidRPr="005F1F01" w:rsidTr="00741C74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741C74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41C74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ул. Суворова, д.29</w:t>
            </w:r>
            <w:proofErr w:type="gramEnd"/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3,4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ул. Суворова, д.35</w:t>
            </w:r>
            <w:proofErr w:type="gramEnd"/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50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,8</w:t>
            </w:r>
          </w:p>
        </w:tc>
        <w:tc>
          <w:tcPr>
            <w:tcW w:w="1134" w:type="dxa"/>
            <w:vAlign w:val="center"/>
          </w:tcPr>
          <w:p w:rsidR="00741C74" w:rsidRPr="005F1F01" w:rsidRDefault="00C60E73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C60E73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ул. Чапаева, д.28</w:t>
            </w:r>
            <w:proofErr w:type="gramEnd"/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,6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2 829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Калинина, д. 27а, д. 29,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Гастелло д. 2</w:t>
            </w:r>
            <w:proofErr w:type="gramEnd"/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726DF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38,40,42</w:t>
            </w:r>
            <w:proofErr w:type="gramEnd"/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17 132,3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15 761,0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1 581,3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568DF" w:rsidRPr="005F1F01" w:rsidTr="00C64E8B">
        <w:tc>
          <w:tcPr>
            <w:tcW w:w="3828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726DF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дворовой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Чапаева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д.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420EE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3 82</w:t>
            </w:r>
            <w:r w:rsidR="00420EE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 w:rsidR="00420EE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3 516,0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0E73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C60E73" w:rsidRPr="005F1F01" w:rsidRDefault="00C60E73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C60E73" w:rsidRPr="005F1F01" w:rsidRDefault="00C60E73" w:rsidP="00420E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30</w:t>
            </w:r>
            <w:r w:rsidR="00420E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 w:rsidR="00420E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568DF" w:rsidRPr="005F1F01" w:rsidTr="00C64E8B">
        <w:tc>
          <w:tcPr>
            <w:tcW w:w="3828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3568DF" w:rsidRPr="005F1F01" w:rsidRDefault="003568DF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0E73">
        <w:tc>
          <w:tcPr>
            <w:tcW w:w="3828" w:type="dxa"/>
          </w:tcPr>
          <w:p w:rsidR="00741C74" w:rsidRPr="005F1F01" w:rsidRDefault="00741C74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 </w:t>
            </w:r>
            <w:r w:rsidRPr="005F1F01">
              <w:rPr>
                <w:sz w:val="23"/>
                <w:szCs w:val="23"/>
              </w:rPr>
              <w:t xml:space="preserve">Благоустройство мест общего пользования </w:t>
            </w:r>
            <w:r w:rsidRPr="005F1F01">
              <w:rPr>
                <w:rStyle w:val="210pt"/>
                <w:rFonts w:eastAsia="Calibri"/>
                <w:sz w:val="23"/>
                <w:szCs w:val="23"/>
              </w:rPr>
              <w:t>(парки, скверы и т.д.)</w:t>
            </w: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3" w:type="dxa"/>
            <w:vAlign w:val="center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45 000,0</w:t>
            </w:r>
          </w:p>
        </w:tc>
        <w:tc>
          <w:tcPr>
            <w:tcW w:w="992" w:type="dxa"/>
            <w:vAlign w:val="center"/>
          </w:tcPr>
          <w:p w:rsidR="00741C74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2 018,7</w:t>
            </w:r>
          </w:p>
        </w:tc>
        <w:tc>
          <w:tcPr>
            <w:tcW w:w="992" w:type="dxa"/>
            <w:vAlign w:val="center"/>
          </w:tcPr>
          <w:p w:rsidR="00741C74" w:rsidRPr="005F1F01" w:rsidRDefault="00420EE3" w:rsidP="00420EE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1 500,0</w:t>
            </w:r>
          </w:p>
        </w:tc>
        <w:tc>
          <w:tcPr>
            <w:tcW w:w="708" w:type="dxa"/>
            <w:vAlign w:val="center"/>
          </w:tcPr>
          <w:p w:rsidR="00741C74" w:rsidRPr="005F1F01" w:rsidRDefault="00741C74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41C74" w:rsidRPr="005F1F01" w:rsidRDefault="00741C74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420EE3" w:rsidRPr="005F1F01" w:rsidTr="00C64E8B">
        <w:tc>
          <w:tcPr>
            <w:tcW w:w="382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20EE3" w:rsidRPr="005F1F01" w:rsidRDefault="00420EE3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3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2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20EE3" w:rsidRPr="005F1F01" w:rsidTr="00C64E8B">
        <w:tc>
          <w:tcPr>
            <w:tcW w:w="382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420EE3" w:rsidRPr="005F1F01" w:rsidRDefault="00420EE3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3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27 738,0</w:t>
            </w:r>
          </w:p>
        </w:tc>
        <w:tc>
          <w:tcPr>
            <w:tcW w:w="992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741C74" w:rsidRPr="005F1F01" w:rsidRDefault="00A106CC" w:rsidP="00A10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</w:t>
            </w:r>
            <w:r w:rsidR="00741C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3 600,0</w:t>
            </w:r>
          </w:p>
        </w:tc>
        <w:tc>
          <w:tcPr>
            <w:tcW w:w="992" w:type="dxa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2 018,7</w:t>
            </w:r>
          </w:p>
        </w:tc>
        <w:tc>
          <w:tcPr>
            <w:tcW w:w="992" w:type="dxa"/>
          </w:tcPr>
          <w:p w:rsidR="00741C74" w:rsidRPr="005F1F01" w:rsidRDefault="00420EE3" w:rsidP="00420E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1 500,0</w:t>
            </w: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2.1 </w:t>
            </w:r>
            <w:r w:rsidRPr="005F1F01">
              <w:rPr>
                <w:sz w:val="23"/>
                <w:szCs w:val="23"/>
              </w:rPr>
              <w:t>Благоустройство пешеходной зоны по ул. Гастелло-ул. Чапаева в г. Приозерске</w:t>
            </w: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106CC" w:rsidRPr="005F1F01" w:rsidTr="00C64E8B">
        <w:tc>
          <w:tcPr>
            <w:tcW w:w="3828" w:type="dxa"/>
          </w:tcPr>
          <w:p w:rsidR="00A106CC" w:rsidRPr="006E6BD3" w:rsidRDefault="00A106CC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106CC" w:rsidRPr="005F1F01" w:rsidRDefault="00A106CC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3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106CC" w:rsidRPr="005F1F01" w:rsidTr="00C64E8B">
        <w:tc>
          <w:tcPr>
            <w:tcW w:w="3828" w:type="dxa"/>
          </w:tcPr>
          <w:p w:rsidR="00A106CC" w:rsidRPr="005F1F01" w:rsidRDefault="00A106CC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106CC" w:rsidRPr="005F1F01" w:rsidRDefault="00A106CC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3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106CC" w:rsidRPr="005F1F01" w:rsidTr="00C64E8B">
        <w:tc>
          <w:tcPr>
            <w:tcW w:w="3828" w:type="dxa"/>
          </w:tcPr>
          <w:p w:rsidR="00A106CC" w:rsidRPr="005F1F01" w:rsidRDefault="00A106CC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106CC" w:rsidRPr="005F1F01" w:rsidRDefault="00A106CC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3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106CC" w:rsidRPr="005F1F01" w:rsidTr="00C64E8B">
        <w:tc>
          <w:tcPr>
            <w:tcW w:w="3828" w:type="dxa"/>
          </w:tcPr>
          <w:p w:rsidR="00A106CC" w:rsidRPr="005F1F01" w:rsidRDefault="00A106CC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106CC" w:rsidRPr="005F1F01" w:rsidRDefault="00A106CC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3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A106CC" w:rsidRPr="005F1F01" w:rsidRDefault="00A106C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1510B9" w:rsidRPr="005F1F01" w:rsidTr="001510B9">
        <w:tc>
          <w:tcPr>
            <w:tcW w:w="3828" w:type="dxa"/>
          </w:tcPr>
          <w:p w:rsidR="001510B9" w:rsidRPr="006E6BD3" w:rsidRDefault="001510B9" w:rsidP="001510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275" w:type="dxa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10B9" w:rsidRPr="005F1F01" w:rsidRDefault="001510B9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 w:rsidR="0049195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 w:rsidR="0049195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641F5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1510B9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30</w:t>
            </w:r>
            <w:r w:rsidR="001510B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00</w:t>
            </w:r>
            <w:r w:rsidR="001510B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510B9" w:rsidRPr="005F1F01" w:rsidRDefault="001510B9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510B9" w:rsidRPr="005F1F01" w:rsidRDefault="001510B9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510B9" w:rsidRPr="005F1F01" w:rsidRDefault="001510B9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1510B9" w:rsidRPr="005F1F01" w:rsidTr="00606B57">
        <w:tc>
          <w:tcPr>
            <w:tcW w:w="3828" w:type="dxa"/>
          </w:tcPr>
          <w:p w:rsidR="001510B9" w:rsidRPr="005F1F01" w:rsidRDefault="001510B9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641F5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1510B9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9 108</w:t>
            </w:r>
            <w:r w:rsidR="001510B9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1510B9" w:rsidRPr="005F1F01" w:rsidTr="00606B57">
        <w:tc>
          <w:tcPr>
            <w:tcW w:w="3828" w:type="dxa"/>
          </w:tcPr>
          <w:p w:rsidR="001510B9" w:rsidRPr="005F1F01" w:rsidRDefault="001510B9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641F5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1510B9" w:rsidRPr="005F1F01" w:rsidRDefault="001510B9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</w:t>
            </w:r>
            <w:r w:rsidR="0049195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492,0</w:t>
            </w:r>
          </w:p>
        </w:tc>
        <w:tc>
          <w:tcPr>
            <w:tcW w:w="992" w:type="dxa"/>
            <w:vAlign w:val="center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1510B9" w:rsidRPr="005F1F01" w:rsidTr="00606B57">
        <w:tc>
          <w:tcPr>
            <w:tcW w:w="3828" w:type="dxa"/>
          </w:tcPr>
          <w:p w:rsidR="001510B9" w:rsidRPr="005F1F01" w:rsidRDefault="001510B9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510B9" w:rsidRPr="005F1F01" w:rsidRDefault="001510B9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1510B9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2 400</w:t>
            </w:r>
            <w:r w:rsidR="001510B9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1510B9" w:rsidRPr="005F1F01" w:rsidRDefault="001510B9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60E73" w:rsidRPr="005F1F01" w:rsidTr="00C64E8B">
        <w:tc>
          <w:tcPr>
            <w:tcW w:w="3828" w:type="dxa"/>
          </w:tcPr>
          <w:p w:rsidR="00C60E73" w:rsidRPr="005F1F01" w:rsidRDefault="00C60E7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60E73" w:rsidRPr="005F1F01" w:rsidRDefault="00C60E7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C60E73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91951" w:rsidRPr="005F1F01" w:rsidTr="00C64E8B">
        <w:tc>
          <w:tcPr>
            <w:tcW w:w="3828" w:type="dxa"/>
          </w:tcPr>
          <w:p w:rsidR="00491951" w:rsidRPr="006E6BD3" w:rsidRDefault="00491951" w:rsidP="00491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части планируемой единой туристско-рекреационной парковой зоны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 этап 2 очереди реализации)</w:t>
            </w:r>
          </w:p>
        </w:tc>
        <w:tc>
          <w:tcPr>
            <w:tcW w:w="1275" w:type="dxa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1951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15 00,0</w:t>
            </w:r>
          </w:p>
        </w:tc>
        <w:tc>
          <w:tcPr>
            <w:tcW w:w="992" w:type="dxa"/>
            <w:vAlign w:val="center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91951" w:rsidRPr="005F1F01" w:rsidTr="009D39C9">
        <w:tc>
          <w:tcPr>
            <w:tcW w:w="3828" w:type="dxa"/>
          </w:tcPr>
          <w:p w:rsidR="00491951" w:rsidRPr="005F1F01" w:rsidRDefault="00491951" w:rsidP="00641F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91951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4 554,0</w:t>
            </w:r>
          </w:p>
        </w:tc>
        <w:tc>
          <w:tcPr>
            <w:tcW w:w="992" w:type="dxa"/>
            <w:vAlign w:val="center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91951" w:rsidRPr="005F1F01" w:rsidTr="009D39C9">
        <w:tc>
          <w:tcPr>
            <w:tcW w:w="3828" w:type="dxa"/>
          </w:tcPr>
          <w:p w:rsidR="00491951" w:rsidRPr="005F1F01" w:rsidRDefault="00491951" w:rsidP="00641F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91951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9 246,0</w:t>
            </w:r>
          </w:p>
        </w:tc>
        <w:tc>
          <w:tcPr>
            <w:tcW w:w="992" w:type="dxa"/>
            <w:vAlign w:val="center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91951" w:rsidRPr="005F1F01" w:rsidTr="009D39C9">
        <w:tc>
          <w:tcPr>
            <w:tcW w:w="3828" w:type="dxa"/>
          </w:tcPr>
          <w:p w:rsidR="00491951" w:rsidRPr="005F1F01" w:rsidRDefault="00491951" w:rsidP="00641F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491951" w:rsidRPr="005F1F01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1 200,0</w:t>
            </w:r>
          </w:p>
        </w:tc>
        <w:tc>
          <w:tcPr>
            <w:tcW w:w="992" w:type="dxa"/>
            <w:vAlign w:val="center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91951" w:rsidRPr="005F1F01" w:rsidTr="00C64E8B">
        <w:tc>
          <w:tcPr>
            <w:tcW w:w="3828" w:type="dxa"/>
          </w:tcPr>
          <w:p w:rsidR="00491951" w:rsidRPr="005F1F01" w:rsidRDefault="00491951" w:rsidP="00641F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91951" w:rsidRPr="005F1F01" w:rsidRDefault="00491951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91951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1510B9">
        <w:tc>
          <w:tcPr>
            <w:tcW w:w="3828" w:type="dxa"/>
          </w:tcPr>
          <w:p w:rsidR="00741C74" w:rsidRPr="005F1F01" w:rsidRDefault="00741C74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Мероприятие 3. 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6E6BD3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1134" w:type="dxa"/>
            <w:vAlign w:val="center"/>
          </w:tcPr>
          <w:p w:rsidR="00741C74" w:rsidRPr="006E6BD3" w:rsidRDefault="00491951" w:rsidP="00356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3" w:type="dxa"/>
            <w:vAlign w:val="center"/>
          </w:tcPr>
          <w:p w:rsidR="00741C74" w:rsidRPr="006E6BD3" w:rsidRDefault="00420EE3" w:rsidP="00420EE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2 358,6</w:t>
            </w:r>
          </w:p>
        </w:tc>
        <w:tc>
          <w:tcPr>
            <w:tcW w:w="992" w:type="dxa"/>
            <w:vAlign w:val="center"/>
          </w:tcPr>
          <w:p w:rsidR="00741C74" w:rsidRPr="006E6BD3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1 000,0</w:t>
            </w:r>
          </w:p>
        </w:tc>
        <w:tc>
          <w:tcPr>
            <w:tcW w:w="992" w:type="dxa"/>
            <w:vAlign w:val="center"/>
          </w:tcPr>
          <w:p w:rsidR="00741C74" w:rsidRPr="00420EE3" w:rsidRDefault="00420EE3" w:rsidP="001510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420EE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400,0</w:t>
            </w:r>
          </w:p>
        </w:tc>
        <w:tc>
          <w:tcPr>
            <w:tcW w:w="708" w:type="dxa"/>
            <w:vAlign w:val="center"/>
          </w:tcPr>
          <w:p w:rsidR="00741C74" w:rsidRPr="005F1F01" w:rsidRDefault="00741C74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41C74" w:rsidRPr="005F1F01" w:rsidRDefault="00741C74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20EE3" w:rsidRPr="005F1F01" w:rsidTr="00C64E8B">
        <w:tc>
          <w:tcPr>
            <w:tcW w:w="3828" w:type="dxa"/>
          </w:tcPr>
          <w:p w:rsidR="00420EE3" w:rsidRPr="005F1F01" w:rsidRDefault="00420EE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20EE3" w:rsidRPr="005F1F01" w:rsidTr="00C64E8B">
        <w:tc>
          <w:tcPr>
            <w:tcW w:w="382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1134" w:type="dxa"/>
          </w:tcPr>
          <w:p w:rsidR="00741C74" w:rsidRPr="005F1F01" w:rsidRDefault="00741C74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 w:rsidR="0049195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 w:rsidR="0049195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3" w:type="dxa"/>
          </w:tcPr>
          <w:p w:rsidR="00741C74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2 358,6</w:t>
            </w:r>
          </w:p>
        </w:tc>
        <w:tc>
          <w:tcPr>
            <w:tcW w:w="992" w:type="dxa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1 00</w:t>
            </w:r>
            <w:r w:rsidR="00741C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741C74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4 00,0</w:t>
            </w: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DB1112" w:rsidRDefault="00741C74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кадастровых работ земельных участков под МКД</w:t>
            </w: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741C74" w:rsidRPr="005F1F01" w:rsidRDefault="00741C74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DB1112" w:rsidRDefault="00491951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</w:t>
            </w:r>
            <w:r w:rsidR="003568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741C74" w:rsidRPr="006E6BD3" w:rsidRDefault="00420EE3" w:rsidP="00420EE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855</w:t>
            </w:r>
            <w:r w:rsidR="00741C74"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741C74" w:rsidRPr="006E6BD3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</w:t>
            </w:r>
            <w:r w:rsidR="00741C74"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1C74" w:rsidRPr="00420EE3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420EE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20EE3" w:rsidRPr="005F1F01" w:rsidTr="00C64E8B">
        <w:tc>
          <w:tcPr>
            <w:tcW w:w="382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20EE3" w:rsidRPr="005F1F01" w:rsidTr="00C64E8B">
        <w:tc>
          <w:tcPr>
            <w:tcW w:w="382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420EE3" w:rsidRPr="005F1F01" w:rsidRDefault="00420EE3" w:rsidP="00641F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420EE3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41C74" w:rsidRPr="005F1F01" w:rsidRDefault="00491951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3" w:type="dxa"/>
          </w:tcPr>
          <w:p w:rsidR="00741C74" w:rsidRPr="005F1F01" w:rsidRDefault="00420EE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855,1</w:t>
            </w:r>
          </w:p>
        </w:tc>
        <w:tc>
          <w:tcPr>
            <w:tcW w:w="992" w:type="dxa"/>
          </w:tcPr>
          <w:p w:rsidR="00741C74" w:rsidRPr="005F1F01" w:rsidRDefault="00C60E7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  <w:r w:rsidR="00741C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741C74" w:rsidRPr="005F1F01" w:rsidRDefault="00420EE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41C74" w:rsidRPr="005F1F01" w:rsidTr="00C64E8B">
        <w:tc>
          <w:tcPr>
            <w:tcW w:w="382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741C74" w:rsidRPr="005F1F01" w:rsidRDefault="00741C74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B194B" w:rsidRDefault="00BB194B" w:rsidP="00904178">
      <w:pPr>
        <w:jc w:val="both"/>
        <w:rPr>
          <w:sz w:val="14"/>
          <w:szCs w:val="14"/>
        </w:rPr>
        <w:sectPr w:rsidR="00BB194B" w:rsidSect="004368A5">
          <w:pgSz w:w="16840" w:h="11907" w:orient="landscape" w:code="9"/>
          <w:pgMar w:top="568" w:right="680" w:bottom="426" w:left="851" w:header="284" w:footer="277" w:gutter="0"/>
          <w:pgNumType w:start="1"/>
          <w:cols w:space="709"/>
          <w:titlePg/>
          <w:docGrid w:linePitch="326"/>
        </w:sectPr>
      </w:pPr>
    </w:p>
    <w:p w:rsidR="00BB194B" w:rsidRPr="00DB6C9A" w:rsidRDefault="00BB194B" w:rsidP="00BB19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Приложение </w:t>
      </w:r>
      <w:r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к </w:t>
      </w:r>
      <w:r w:rsidRPr="00DB6C9A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Pr="00DB6C9A">
        <w:rPr>
          <w:sz w:val="23"/>
          <w:szCs w:val="23"/>
        </w:rPr>
        <w:t xml:space="preserve"> администрации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муниципального образования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Приозерский муниципальный район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Ленинградской области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            </w:t>
      </w:r>
      <w:r w:rsidRPr="00DB6C9A">
        <w:rPr>
          <w:sz w:val="23"/>
          <w:szCs w:val="23"/>
        </w:rPr>
        <w:t>20</w:t>
      </w:r>
      <w:r>
        <w:rPr>
          <w:sz w:val="23"/>
          <w:szCs w:val="23"/>
        </w:rPr>
        <w:t>20</w:t>
      </w:r>
      <w:r w:rsidRPr="00DB6C9A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_______</w:t>
      </w:r>
    </w:p>
    <w:p w:rsidR="00BB194B" w:rsidRDefault="00BB194B" w:rsidP="00BB194B">
      <w:pPr>
        <w:tabs>
          <w:tab w:val="left" w:pos="4275"/>
        </w:tabs>
        <w:jc w:val="right"/>
        <w:rPr>
          <w:sz w:val="23"/>
          <w:szCs w:val="23"/>
        </w:rPr>
      </w:pPr>
    </w:p>
    <w:p w:rsidR="00BB194B" w:rsidRPr="002A32EB" w:rsidRDefault="00BB194B" w:rsidP="00BB194B">
      <w:pPr>
        <w:tabs>
          <w:tab w:val="left" w:pos="4275"/>
        </w:tabs>
        <w:jc w:val="right"/>
        <w:rPr>
          <w:color w:val="000000"/>
          <w:sz w:val="23"/>
          <w:szCs w:val="23"/>
        </w:rPr>
      </w:pPr>
      <w:r w:rsidRPr="002A32EB">
        <w:rPr>
          <w:sz w:val="23"/>
          <w:szCs w:val="23"/>
        </w:rPr>
        <w:t>Приложение 2</w:t>
      </w:r>
      <w:r>
        <w:rPr>
          <w:sz w:val="23"/>
          <w:szCs w:val="23"/>
        </w:rPr>
        <w:t xml:space="preserve"> </w:t>
      </w:r>
      <w:r w:rsidRPr="002A32EB">
        <w:rPr>
          <w:color w:val="000000"/>
          <w:sz w:val="23"/>
          <w:szCs w:val="23"/>
        </w:rPr>
        <w:t>к муниципальной программе</w:t>
      </w:r>
    </w:p>
    <w:p w:rsidR="00BB194B" w:rsidRPr="002A32EB" w:rsidRDefault="00BB194B" w:rsidP="00BB194B">
      <w:pPr>
        <w:tabs>
          <w:tab w:val="left" w:pos="4275"/>
        </w:tabs>
        <w:jc w:val="right"/>
        <w:rPr>
          <w:sz w:val="23"/>
          <w:szCs w:val="23"/>
        </w:rPr>
      </w:pPr>
      <w:r w:rsidRPr="002A32EB">
        <w:rPr>
          <w:sz w:val="23"/>
          <w:szCs w:val="23"/>
        </w:rPr>
        <w:t>«Формирование комфортной городской среды»</w:t>
      </w:r>
    </w:p>
    <w:p w:rsidR="00BB194B" w:rsidRPr="002A32EB" w:rsidRDefault="00BB194B" w:rsidP="00BB194B">
      <w:pPr>
        <w:tabs>
          <w:tab w:val="left" w:pos="4275"/>
        </w:tabs>
        <w:jc w:val="right"/>
        <w:rPr>
          <w:sz w:val="23"/>
          <w:szCs w:val="23"/>
        </w:rPr>
      </w:pPr>
      <w:r w:rsidRPr="002A32EB">
        <w:rPr>
          <w:sz w:val="23"/>
          <w:szCs w:val="23"/>
        </w:rPr>
        <w:t xml:space="preserve">на территории муниципального образования </w:t>
      </w:r>
    </w:p>
    <w:p w:rsidR="00BB194B" w:rsidRPr="002A32E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10206"/>
        </w:tabs>
        <w:spacing w:line="240" w:lineRule="auto"/>
        <w:ind w:right="-1" w:firstLine="0"/>
        <w:jc w:val="right"/>
        <w:rPr>
          <w:sz w:val="23"/>
          <w:szCs w:val="23"/>
        </w:rPr>
      </w:pPr>
      <w:r w:rsidRPr="002A32EB">
        <w:rPr>
          <w:sz w:val="23"/>
          <w:szCs w:val="23"/>
        </w:rPr>
        <w:t>Приозерское городское поселение</w:t>
      </w:r>
    </w:p>
    <w:p w:rsidR="00BB194B" w:rsidRPr="002A32E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3"/>
          <w:szCs w:val="23"/>
        </w:rPr>
      </w:pPr>
    </w:p>
    <w:p w:rsidR="00BB194B" w:rsidRPr="002A32E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3"/>
          <w:szCs w:val="23"/>
        </w:rPr>
      </w:pPr>
      <w:r w:rsidRPr="002A32EB">
        <w:rPr>
          <w:sz w:val="23"/>
          <w:szCs w:val="23"/>
        </w:rPr>
        <w:t>Адресный перечень наиболее посещаемых муниципальных территорий общего пользования муниципального образования Приозерское городское поселение, нуждающихся в проведении работ по благоустройству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BB194B" w:rsidRPr="002A32EB" w:rsidTr="002C4AC3">
        <w:trPr>
          <w:trHeight w:hRule="exact"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40" w:lineRule="auto"/>
              <w:ind w:left="198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№</w:t>
            </w:r>
          </w:p>
          <w:p w:rsidR="00BB194B" w:rsidRPr="002A32EB" w:rsidRDefault="00BB194B" w:rsidP="00641F53">
            <w:pPr>
              <w:pStyle w:val="50"/>
              <w:shd w:val="clear" w:color="auto" w:fill="auto"/>
              <w:spacing w:line="240" w:lineRule="auto"/>
              <w:ind w:left="198" w:firstLine="0"/>
              <w:jc w:val="left"/>
              <w:rPr>
                <w:sz w:val="23"/>
                <w:szCs w:val="23"/>
              </w:rPr>
            </w:pPr>
            <w:proofErr w:type="gramStart"/>
            <w:r w:rsidRPr="002A32EB">
              <w:rPr>
                <w:sz w:val="23"/>
                <w:szCs w:val="23"/>
              </w:rPr>
              <w:t>п</w:t>
            </w:r>
            <w:proofErr w:type="gramEnd"/>
            <w:r w:rsidRPr="002A32EB">
              <w:rPr>
                <w:sz w:val="23"/>
                <w:szCs w:val="23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 xml:space="preserve">Адрес </w:t>
            </w:r>
          </w:p>
        </w:tc>
      </w:tr>
      <w:tr w:rsidR="00BB194B" w:rsidRPr="002A32EB" w:rsidTr="002C4AC3">
        <w:trPr>
          <w:trHeight w:hRule="exact"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93" w:lineRule="exact"/>
              <w:ind w:left="120" w:firstLine="0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Сквер Петровский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93" w:lineRule="exact"/>
              <w:ind w:left="120" w:firstLine="0"/>
              <w:rPr>
                <w:sz w:val="23"/>
                <w:szCs w:val="23"/>
              </w:rPr>
            </w:pPr>
            <w:proofErr w:type="gramStart"/>
            <w:r w:rsidRPr="002A32EB">
              <w:rPr>
                <w:sz w:val="23"/>
                <w:szCs w:val="23"/>
              </w:rPr>
              <w:t>Ленинградская область, г. Приозерск, ул. Ленина/           ул. Жуковского/ ул. Калинина/ ул. Красноармейская</w:t>
            </w:r>
            <w:proofErr w:type="gramEnd"/>
          </w:p>
        </w:tc>
      </w:tr>
      <w:tr w:rsidR="00BB194B" w:rsidRPr="002A32EB" w:rsidTr="002C4AC3"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Сквер Комсомольский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proofErr w:type="gramStart"/>
            <w:r w:rsidRPr="002A32EB">
              <w:rPr>
                <w:rFonts w:eastAsia="Calibri"/>
                <w:sz w:val="23"/>
                <w:szCs w:val="23"/>
              </w:rPr>
              <w:t>Ленинградская область, г. Приозерск, ул. Ленина/           ул. Береговая/ ул. Калинина/ ул. Комсомольская</w:t>
            </w:r>
            <w:proofErr w:type="gramEnd"/>
          </w:p>
        </w:tc>
      </w:tr>
      <w:tr w:rsidR="00BB194B" w:rsidRPr="002A32EB" w:rsidTr="002C4AC3">
        <w:trPr>
          <w:trHeight w:hRule="exact"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Зона у ТЦ «</w:t>
            </w:r>
            <w:proofErr w:type="spellStart"/>
            <w:r w:rsidRPr="002A32EB">
              <w:rPr>
                <w:sz w:val="23"/>
                <w:szCs w:val="23"/>
              </w:rPr>
              <w:t>Северопарковый</w:t>
            </w:r>
            <w:proofErr w:type="spellEnd"/>
            <w:r w:rsidRPr="002A32EB">
              <w:rPr>
                <w:sz w:val="23"/>
                <w:szCs w:val="23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Ленинградская область, г. Приозерск у дома №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2A32EB">
              <w:rPr>
                <w:rFonts w:eastAsia="Calibri"/>
                <w:sz w:val="23"/>
                <w:szCs w:val="23"/>
              </w:rPr>
              <w:t xml:space="preserve">1 </w:t>
            </w:r>
          </w:p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по ул. Северопарковая.</w:t>
            </w:r>
          </w:p>
        </w:tc>
      </w:tr>
      <w:tr w:rsidR="00BB194B" w:rsidRPr="002A32EB" w:rsidTr="002C4AC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Лесопарковая зона о. Каменистый (городской пляж)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Приозерск, о. Каменистый</w:t>
            </w:r>
          </w:p>
        </w:tc>
      </w:tr>
      <w:tr w:rsidR="00BB194B" w:rsidRPr="002A32EB" w:rsidTr="002C4AC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Лесопарковая зона у МКУК КЦ «Карнавал»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Ленинградская область, г. Приозерск у дома №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2A32EB">
              <w:rPr>
                <w:rFonts w:eastAsia="Calibri"/>
                <w:sz w:val="23"/>
                <w:szCs w:val="23"/>
              </w:rPr>
              <w:t>41</w:t>
            </w:r>
          </w:p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по ул. Ленина</w:t>
            </w:r>
          </w:p>
        </w:tc>
      </w:tr>
      <w:tr w:rsidR="00BB194B" w:rsidRPr="002A32EB" w:rsidTr="002C4AC3">
        <w:trPr>
          <w:trHeight w:hRule="exact"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Пешеходная зона ул. Гастелло-Чапаева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 у д. №</w:t>
            </w:r>
            <w:r>
              <w:rPr>
                <w:sz w:val="23"/>
                <w:szCs w:val="23"/>
              </w:rPr>
              <w:t xml:space="preserve"> </w:t>
            </w:r>
            <w:r w:rsidRPr="002A32EB">
              <w:rPr>
                <w:sz w:val="23"/>
                <w:szCs w:val="23"/>
              </w:rPr>
              <w:t xml:space="preserve">3 </w:t>
            </w:r>
          </w:p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по ул. Гастелло</w:t>
            </w:r>
          </w:p>
        </w:tc>
      </w:tr>
      <w:tr w:rsidR="00BB194B" w:rsidRPr="002A32EB" w:rsidTr="002C4AC3">
        <w:trPr>
          <w:trHeight w:hRule="exact"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Привокзальная площадь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 у д. №</w:t>
            </w:r>
            <w:r>
              <w:rPr>
                <w:sz w:val="23"/>
                <w:szCs w:val="23"/>
              </w:rPr>
              <w:t xml:space="preserve"> </w:t>
            </w:r>
            <w:r w:rsidRPr="002A32EB">
              <w:rPr>
                <w:sz w:val="23"/>
                <w:szCs w:val="23"/>
              </w:rPr>
              <w:t xml:space="preserve">5 </w:t>
            </w:r>
          </w:p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по ул. Привокзальная</w:t>
            </w:r>
          </w:p>
        </w:tc>
      </w:tr>
      <w:tr w:rsidR="00BB194B" w:rsidRPr="002A32EB" w:rsidTr="0056221B">
        <w:trPr>
          <w:trHeight w:hRule="exact"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 xml:space="preserve">Зона общественного отдыха </w:t>
            </w:r>
          </w:p>
          <w:p w:rsidR="00BB194B" w:rsidRPr="002A32EB" w:rsidRDefault="00BB194B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по ул. Чапаева у д.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 у д. №</w:t>
            </w:r>
            <w:r>
              <w:rPr>
                <w:sz w:val="23"/>
                <w:szCs w:val="23"/>
              </w:rPr>
              <w:t xml:space="preserve"> </w:t>
            </w:r>
            <w:r w:rsidRPr="002A32EB">
              <w:rPr>
                <w:sz w:val="23"/>
                <w:szCs w:val="23"/>
              </w:rPr>
              <w:t xml:space="preserve">19 </w:t>
            </w:r>
          </w:p>
          <w:p w:rsidR="00BB194B" w:rsidRPr="002A32EB" w:rsidRDefault="00BB194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по ул. Чапаева</w:t>
            </w:r>
            <w:r w:rsidR="0056221B">
              <w:rPr>
                <w:sz w:val="23"/>
                <w:szCs w:val="23"/>
              </w:rPr>
              <w:t xml:space="preserve"> (территория от колледжа до д.39 по </w:t>
            </w:r>
            <w:proofErr w:type="spellStart"/>
            <w:r w:rsidR="0056221B">
              <w:rPr>
                <w:sz w:val="23"/>
                <w:szCs w:val="23"/>
              </w:rPr>
              <w:t>ул</w:t>
            </w:r>
            <w:proofErr w:type="gramStart"/>
            <w:r w:rsidR="0056221B">
              <w:rPr>
                <w:sz w:val="23"/>
                <w:szCs w:val="23"/>
              </w:rPr>
              <w:t>.К</w:t>
            </w:r>
            <w:proofErr w:type="gramEnd"/>
            <w:r w:rsidR="0056221B">
              <w:rPr>
                <w:sz w:val="23"/>
                <w:szCs w:val="23"/>
              </w:rPr>
              <w:t>алинина</w:t>
            </w:r>
            <w:proofErr w:type="spellEnd"/>
            <w:r w:rsidR="0056221B">
              <w:rPr>
                <w:sz w:val="23"/>
                <w:szCs w:val="23"/>
              </w:rPr>
              <w:t>)</w:t>
            </w:r>
          </w:p>
        </w:tc>
      </w:tr>
      <w:tr w:rsidR="00BB194B" w:rsidRPr="002A32EB" w:rsidTr="002C4AC3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2C4AC3" w:rsidP="00641F53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2C4AC3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Единая туристско-рекреационная парковая зона </w:t>
            </w:r>
            <w:proofErr w:type="spellStart"/>
            <w:r>
              <w:rPr>
                <w:rFonts w:eastAsia="Calibri"/>
                <w:sz w:val="23"/>
                <w:szCs w:val="23"/>
              </w:rPr>
              <w:t>г</w:t>
            </w:r>
            <w:proofErr w:type="gramStart"/>
            <w:r>
              <w:rPr>
                <w:rFonts w:eastAsia="Calibri"/>
                <w:sz w:val="23"/>
                <w:szCs w:val="23"/>
              </w:rPr>
              <w:t>.П</w:t>
            </w:r>
            <w:proofErr w:type="gramEnd"/>
            <w:r>
              <w:rPr>
                <w:rFonts w:eastAsia="Calibri"/>
                <w:sz w:val="23"/>
                <w:szCs w:val="23"/>
              </w:rPr>
              <w:t>риозерска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C3" w:rsidRPr="002A32EB" w:rsidRDefault="002C4AC3" w:rsidP="002C4AC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</w:t>
            </w:r>
            <w:r>
              <w:rPr>
                <w:sz w:val="23"/>
                <w:szCs w:val="23"/>
              </w:rPr>
              <w:t>,</w:t>
            </w:r>
          </w:p>
          <w:p w:rsidR="00BB194B" w:rsidRPr="002A32EB" w:rsidRDefault="002C4AC3" w:rsidP="0087201A">
            <w:pPr>
              <w:spacing w:before="8" w:after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набережная </w:t>
            </w:r>
            <w:proofErr w:type="spellStart"/>
            <w:r>
              <w:rPr>
                <w:sz w:val="23"/>
                <w:szCs w:val="23"/>
              </w:rPr>
              <w:t>р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уокса</w:t>
            </w:r>
            <w:proofErr w:type="spellEnd"/>
            <w:r>
              <w:rPr>
                <w:sz w:val="23"/>
                <w:szCs w:val="23"/>
              </w:rPr>
              <w:t xml:space="preserve"> (от </w:t>
            </w:r>
            <w:r w:rsidR="0087201A">
              <w:rPr>
                <w:sz w:val="23"/>
                <w:szCs w:val="23"/>
              </w:rPr>
              <w:t>Ленинградского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шоссе до территории ООО «</w:t>
            </w:r>
            <w:proofErr w:type="spellStart"/>
            <w:r>
              <w:rPr>
                <w:sz w:val="23"/>
                <w:szCs w:val="23"/>
              </w:rPr>
              <w:t>Лесплитинвест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</w:tr>
      <w:tr w:rsidR="00BB194B" w:rsidRPr="002A32EB" w:rsidTr="002C4AC3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2C4AC3" w:rsidP="002C4AC3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C4AC3" w:rsidRDefault="002C4AC3" w:rsidP="00641F53">
            <w:pPr>
              <w:spacing w:before="8" w:after="8"/>
              <w:jc w:val="center"/>
              <w:rPr>
                <w:rFonts w:eastAsia="Calibri"/>
              </w:rPr>
            </w:pPr>
            <w:r w:rsidRPr="002C4AC3">
              <w:rPr>
                <w:rFonts w:eastAsia="Calibri"/>
              </w:rPr>
              <w:t xml:space="preserve">Территория у </w:t>
            </w:r>
            <w:r w:rsidRPr="002C4AC3">
              <w:rPr>
                <w:color w:val="000000"/>
              </w:rPr>
              <w:t>МБОУ ДОД Приозерская Детская школа искусств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Default="002C4AC3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</w:t>
            </w:r>
            <w:r>
              <w:rPr>
                <w:sz w:val="23"/>
                <w:szCs w:val="23"/>
              </w:rPr>
              <w:t>,</w:t>
            </w:r>
          </w:p>
          <w:p w:rsidR="002C4AC3" w:rsidRPr="002A32EB" w:rsidRDefault="002C4AC3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д.1а по ул. Портовая</w:t>
            </w:r>
          </w:p>
        </w:tc>
      </w:tr>
      <w:tr w:rsidR="00BB194B" w:rsidRPr="002A32EB" w:rsidTr="002C4AC3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2C4AC3" w:rsidP="002C4AC3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56221B" w:rsidP="00641F53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Сквер по ул. </w:t>
            </w:r>
            <w:proofErr w:type="gramStart"/>
            <w:r>
              <w:rPr>
                <w:rFonts w:eastAsia="Calibri"/>
                <w:sz w:val="23"/>
                <w:szCs w:val="23"/>
              </w:rPr>
              <w:t>Привокзальная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21B" w:rsidRDefault="0056221B" w:rsidP="0056221B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</w:t>
            </w:r>
            <w:r>
              <w:rPr>
                <w:sz w:val="23"/>
                <w:szCs w:val="23"/>
              </w:rPr>
              <w:t>,</w:t>
            </w:r>
          </w:p>
          <w:p w:rsidR="00BB194B" w:rsidRPr="002A32EB" w:rsidRDefault="0056221B" w:rsidP="00641F53">
            <w:pPr>
              <w:spacing w:before="8" w:after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ж/д вокзала до ул. </w:t>
            </w:r>
            <w:proofErr w:type="gramStart"/>
            <w:r>
              <w:rPr>
                <w:sz w:val="23"/>
                <w:szCs w:val="23"/>
              </w:rPr>
              <w:t>Береговая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</w:tr>
    </w:tbl>
    <w:p w:rsidR="00BB194B" w:rsidRDefault="00BB194B" w:rsidP="00BB194B">
      <w:pPr>
        <w:jc w:val="both"/>
        <w:rPr>
          <w:sz w:val="14"/>
          <w:szCs w:val="14"/>
        </w:rPr>
      </w:pPr>
    </w:p>
    <w:sectPr w:rsidR="00BB194B" w:rsidSect="00BB194B">
      <w:pgSz w:w="11907" w:h="16840" w:code="9"/>
      <w:pgMar w:top="851" w:right="568" w:bottom="680" w:left="426" w:header="284" w:footer="27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0E" w:rsidRDefault="00943F0E">
      <w:r>
        <w:separator/>
      </w:r>
    </w:p>
  </w:endnote>
  <w:endnote w:type="continuationSeparator" w:id="0">
    <w:p w:rsidR="00943F0E" w:rsidRDefault="009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0E" w:rsidRDefault="00943F0E">
      <w:r>
        <w:separator/>
      </w:r>
    </w:p>
  </w:footnote>
  <w:footnote w:type="continuationSeparator" w:id="0">
    <w:p w:rsidR="00943F0E" w:rsidRDefault="0094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73" w:rsidRDefault="00C60E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01A">
      <w:rPr>
        <w:noProof/>
      </w:rPr>
      <w:t>4</w:t>
    </w:r>
    <w:r>
      <w:fldChar w:fldCharType="end"/>
    </w:r>
  </w:p>
  <w:p w:rsidR="00C60E73" w:rsidRDefault="00C60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952B9E"/>
    <w:multiLevelType w:val="hybridMultilevel"/>
    <w:tmpl w:val="D870CD8C"/>
    <w:lvl w:ilvl="0" w:tplc="CA5CB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765eb5-ffbc-465b-983e-602937c6f205"/>
  </w:docVars>
  <w:rsids>
    <w:rsidRoot w:val="006E6F26"/>
    <w:rsid w:val="000023C2"/>
    <w:rsid w:val="0001166B"/>
    <w:rsid w:val="00011DD3"/>
    <w:rsid w:val="000379ED"/>
    <w:rsid w:val="00037A03"/>
    <w:rsid w:val="00057549"/>
    <w:rsid w:val="0006076D"/>
    <w:rsid w:val="000636B9"/>
    <w:rsid w:val="00074190"/>
    <w:rsid w:val="0008124A"/>
    <w:rsid w:val="00087030"/>
    <w:rsid w:val="00091CF3"/>
    <w:rsid w:val="000A1F1F"/>
    <w:rsid w:val="000A42E1"/>
    <w:rsid w:val="000B21BB"/>
    <w:rsid w:val="000C69D1"/>
    <w:rsid w:val="000D3F66"/>
    <w:rsid w:val="000D540C"/>
    <w:rsid w:val="000E3812"/>
    <w:rsid w:val="000F16EA"/>
    <w:rsid w:val="000F6ACA"/>
    <w:rsid w:val="00106307"/>
    <w:rsid w:val="001068C1"/>
    <w:rsid w:val="00107085"/>
    <w:rsid w:val="001110D0"/>
    <w:rsid w:val="00121A4D"/>
    <w:rsid w:val="00131382"/>
    <w:rsid w:val="0013284A"/>
    <w:rsid w:val="00141571"/>
    <w:rsid w:val="00145463"/>
    <w:rsid w:val="001510B9"/>
    <w:rsid w:val="0015574B"/>
    <w:rsid w:val="00160E95"/>
    <w:rsid w:val="00163CCB"/>
    <w:rsid w:val="00163D05"/>
    <w:rsid w:val="00167338"/>
    <w:rsid w:val="001732E4"/>
    <w:rsid w:val="00174DB7"/>
    <w:rsid w:val="0019608D"/>
    <w:rsid w:val="001975A2"/>
    <w:rsid w:val="001A5AA4"/>
    <w:rsid w:val="001C40EF"/>
    <w:rsid w:val="001E388C"/>
    <w:rsid w:val="001E75C6"/>
    <w:rsid w:val="001F089C"/>
    <w:rsid w:val="001F4374"/>
    <w:rsid w:val="001F544E"/>
    <w:rsid w:val="001F54EA"/>
    <w:rsid w:val="001F6CAA"/>
    <w:rsid w:val="00201099"/>
    <w:rsid w:val="00203344"/>
    <w:rsid w:val="00212A52"/>
    <w:rsid w:val="00214263"/>
    <w:rsid w:val="002173E3"/>
    <w:rsid w:val="00220CEA"/>
    <w:rsid w:val="00231E89"/>
    <w:rsid w:val="002372C9"/>
    <w:rsid w:val="00242838"/>
    <w:rsid w:val="00243049"/>
    <w:rsid w:val="002439BE"/>
    <w:rsid w:val="002527F6"/>
    <w:rsid w:val="00253168"/>
    <w:rsid w:val="00254A00"/>
    <w:rsid w:val="00254D21"/>
    <w:rsid w:val="00255E00"/>
    <w:rsid w:val="002612C4"/>
    <w:rsid w:val="002649C4"/>
    <w:rsid w:val="00281577"/>
    <w:rsid w:val="002A7985"/>
    <w:rsid w:val="002B0958"/>
    <w:rsid w:val="002B10DA"/>
    <w:rsid w:val="002B286C"/>
    <w:rsid w:val="002C4975"/>
    <w:rsid w:val="002C4AC3"/>
    <w:rsid w:val="002D05A4"/>
    <w:rsid w:val="002D7140"/>
    <w:rsid w:val="002E49FA"/>
    <w:rsid w:val="002F1F5B"/>
    <w:rsid w:val="002F4431"/>
    <w:rsid w:val="002F6C90"/>
    <w:rsid w:val="002F7586"/>
    <w:rsid w:val="00302D3A"/>
    <w:rsid w:val="00303F62"/>
    <w:rsid w:val="00310286"/>
    <w:rsid w:val="00312689"/>
    <w:rsid w:val="00320D3E"/>
    <w:rsid w:val="00326BD7"/>
    <w:rsid w:val="003435F3"/>
    <w:rsid w:val="0034542D"/>
    <w:rsid w:val="003466C3"/>
    <w:rsid w:val="003478D0"/>
    <w:rsid w:val="00353A82"/>
    <w:rsid w:val="003568DF"/>
    <w:rsid w:val="00364B50"/>
    <w:rsid w:val="00365403"/>
    <w:rsid w:val="0038089F"/>
    <w:rsid w:val="00380993"/>
    <w:rsid w:val="00381A34"/>
    <w:rsid w:val="00382988"/>
    <w:rsid w:val="0038395B"/>
    <w:rsid w:val="00385131"/>
    <w:rsid w:val="00390938"/>
    <w:rsid w:val="003950B9"/>
    <w:rsid w:val="00397EBA"/>
    <w:rsid w:val="003A6575"/>
    <w:rsid w:val="003D573E"/>
    <w:rsid w:val="003E52D1"/>
    <w:rsid w:val="0040059C"/>
    <w:rsid w:val="00413605"/>
    <w:rsid w:val="004149E2"/>
    <w:rsid w:val="00420EE3"/>
    <w:rsid w:val="004269F4"/>
    <w:rsid w:val="0042773D"/>
    <w:rsid w:val="004368A5"/>
    <w:rsid w:val="00442815"/>
    <w:rsid w:val="0044653D"/>
    <w:rsid w:val="00447EB3"/>
    <w:rsid w:val="00453876"/>
    <w:rsid w:val="004552DC"/>
    <w:rsid w:val="00461645"/>
    <w:rsid w:val="00470B3B"/>
    <w:rsid w:val="00476481"/>
    <w:rsid w:val="0048071D"/>
    <w:rsid w:val="004902B8"/>
    <w:rsid w:val="00491951"/>
    <w:rsid w:val="004923EF"/>
    <w:rsid w:val="00493D0B"/>
    <w:rsid w:val="004B3FE9"/>
    <w:rsid w:val="004B462E"/>
    <w:rsid w:val="004B6858"/>
    <w:rsid w:val="004C0D30"/>
    <w:rsid w:val="004C1819"/>
    <w:rsid w:val="004C6492"/>
    <w:rsid w:val="004D4215"/>
    <w:rsid w:val="004E4E7A"/>
    <w:rsid w:val="00507CD8"/>
    <w:rsid w:val="00521605"/>
    <w:rsid w:val="00522AA5"/>
    <w:rsid w:val="00524320"/>
    <w:rsid w:val="00524617"/>
    <w:rsid w:val="00524B14"/>
    <w:rsid w:val="00530DE5"/>
    <w:rsid w:val="00534A64"/>
    <w:rsid w:val="0053654C"/>
    <w:rsid w:val="00554A18"/>
    <w:rsid w:val="0056221B"/>
    <w:rsid w:val="00566023"/>
    <w:rsid w:val="00577FAC"/>
    <w:rsid w:val="00580E32"/>
    <w:rsid w:val="0059115F"/>
    <w:rsid w:val="00595FBB"/>
    <w:rsid w:val="005A6870"/>
    <w:rsid w:val="005A6EE6"/>
    <w:rsid w:val="005B46E9"/>
    <w:rsid w:val="005B60D2"/>
    <w:rsid w:val="005B6DF7"/>
    <w:rsid w:val="005C5A78"/>
    <w:rsid w:val="005E3C25"/>
    <w:rsid w:val="005F04FD"/>
    <w:rsid w:val="005F1A66"/>
    <w:rsid w:val="005F1F01"/>
    <w:rsid w:val="005F3F2C"/>
    <w:rsid w:val="005F71E9"/>
    <w:rsid w:val="00604DC3"/>
    <w:rsid w:val="0060544E"/>
    <w:rsid w:val="00607309"/>
    <w:rsid w:val="0060736A"/>
    <w:rsid w:val="006129C3"/>
    <w:rsid w:val="006156D0"/>
    <w:rsid w:val="00623E3B"/>
    <w:rsid w:val="0063317E"/>
    <w:rsid w:val="006454CA"/>
    <w:rsid w:val="006473C4"/>
    <w:rsid w:val="0065165B"/>
    <w:rsid w:val="006650AE"/>
    <w:rsid w:val="00675D9D"/>
    <w:rsid w:val="0067756E"/>
    <w:rsid w:val="0068652F"/>
    <w:rsid w:val="006A3E16"/>
    <w:rsid w:val="006A783E"/>
    <w:rsid w:val="006B78DB"/>
    <w:rsid w:val="006D2CFC"/>
    <w:rsid w:val="006E1609"/>
    <w:rsid w:val="006E6BD3"/>
    <w:rsid w:val="006E6F26"/>
    <w:rsid w:val="006E7CCD"/>
    <w:rsid w:val="006F0DF9"/>
    <w:rsid w:val="006F48C4"/>
    <w:rsid w:val="006F5FE0"/>
    <w:rsid w:val="00704A79"/>
    <w:rsid w:val="00713510"/>
    <w:rsid w:val="007210BB"/>
    <w:rsid w:val="00726DF9"/>
    <w:rsid w:val="007277FE"/>
    <w:rsid w:val="00727D07"/>
    <w:rsid w:val="00741353"/>
    <w:rsid w:val="00741C74"/>
    <w:rsid w:val="00741E8F"/>
    <w:rsid w:val="00744F6F"/>
    <w:rsid w:val="007601E2"/>
    <w:rsid w:val="007643F8"/>
    <w:rsid w:val="0077428E"/>
    <w:rsid w:val="00784D38"/>
    <w:rsid w:val="00786104"/>
    <w:rsid w:val="00786C7C"/>
    <w:rsid w:val="007A4D3E"/>
    <w:rsid w:val="007B431D"/>
    <w:rsid w:val="007F4FEB"/>
    <w:rsid w:val="008056C6"/>
    <w:rsid w:val="008058D8"/>
    <w:rsid w:val="00815C60"/>
    <w:rsid w:val="0082732C"/>
    <w:rsid w:val="00830AE0"/>
    <w:rsid w:val="00835CE7"/>
    <w:rsid w:val="008529D5"/>
    <w:rsid w:val="00854A9C"/>
    <w:rsid w:val="00861F41"/>
    <w:rsid w:val="00865930"/>
    <w:rsid w:val="0087201A"/>
    <w:rsid w:val="00877E52"/>
    <w:rsid w:val="0088197C"/>
    <w:rsid w:val="00887D6A"/>
    <w:rsid w:val="008A224A"/>
    <w:rsid w:val="008B08DB"/>
    <w:rsid w:val="008B4E3A"/>
    <w:rsid w:val="008C3D2C"/>
    <w:rsid w:val="008D4100"/>
    <w:rsid w:val="008D4C7A"/>
    <w:rsid w:val="008E4533"/>
    <w:rsid w:val="008F15F4"/>
    <w:rsid w:val="008F1BA2"/>
    <w:rsid w:val="00900A42"/>
    <w:rsid w:val="00901842"/>
    <w:rsid w:val="00904178"/>
    <w:rsid w:val="00914F3C"/>
    <w:rsid w:val="00915F01"/>
    <w:rsid w:val="00917A00"/>
    <w:rsid w:val="00927FA2"/>
    <w:rsid w:val="00943F0E"/>
    <w:rsid w:val="00946EE6"/>
    <w:rsid w:val="00954CAC"/>
    <w:rsid w:val="0096219D"/>
    <w:rsid w:val="009713CF"/>
    <w:rsid w:val="00972A6B"/>
    <w:rsid w:val="00972C0A"/>
    <w:rsid w:val="009736E3"/>
    <w:rsid w:val="009749BF"/>
    <w:rsid w:val="00981AEE"/>
    <w:rsid w:val="00981EE7"/>
    <w:rsid w:val="00992FEB"/>
    <w:rsid w:val="00995E05"/>
    <w:rsid w:val="009A1A07"/>
    <w:rsid w:val="009A63FF"/>
    <w:rsid w:val="009A739F"/>
    <w:rsid w:val="009B04C4"/>
    <w:rsid w:val="009B21B3"/>
    <w:rsid w:val="009B6DCD"/>
    <w:rsid w:val="009C57C8"/>
    <w:rsid w:val="009D398F"/>
    <w:rsid w:val="009E5A33"/>
    <w:rsid w:val="009F2A36"/>
    <w:rsid w:val="00A021DB"/>
    <w:rsid w:val="00A106CC"/>
    <w:rsid w:val="00A15EAD"/>
    <w:rsid w:val="00A47710"/>
    <w:rsid w:val="00A5354E"/>
    <w:rsid w:val="00A64464"/>
    <w:rsid w:val="00A64AA1"/>
    <w:rsid w:val="00A71535"/>
    <w:rsid w:val="00A95850"/>
    <w:rsid w:val="00A95C1A"/>
    <w:rsid w:val="00AA1A7D"/>
    <w:rsid w:val="00AA2226"/>
    <w:rsid w:val="00AA25BA"/>
    <w:rsid w:val="00AC0A34"/>
    <w:rsid w:val="00AD68B9"/>
    <w:rsid w:val="00AD72FB"/>
    <w:rsid w:val="00AD7F54"/>
    <w:rsid w:val="00AF0C25"/>
    <w:rsid w:val="00AF7397"/>
    <w:rsid w:val="00B06612"/>
    <w:rsid w:val="00B234B4"/>
    <w:rsid w:val="00B23A36"/>
    <w:rsid w:val="00B2596A"/>
    <w:rsid w:val="00B30050"/>
    <w:rsid w:val="00B32C3A"/>
    <w:rsid w:val="00B35310"/>
    <w:rsid w:val="00B40521"/>
    <w:rsid w:val="00B4441C"/>
    <w:rsid w:val="00B72CCA"/>
    <w:rsid w:val="00B72F2A"/>
    <w:rsid w:val="00B83CDD"/>
    <w:rsid w:val="00B84A50"/>
    <w:rsid w:val="00B979EC"/>
    <w:rsid w:val="00BA1254"/>
    <w:rsid w:val="00BA1C36"/>
    <w:rsid w:val="00BA6207"/>
    <w:rsid w:val="00BB194B"/>
    <w:rsid w:val="00BB4824"/>
    <w:rsid w:val="00BC244F"/>
    <w:rsid w:val="00BF25C4"/>
    <w:rsid w:val="00BF73E2"/>
    <w:rsid w:val="00C00553"/>
    <w:rsid w:val="00C04702"/>
    <w:rsid w:val="00C166C5"/>
    <w:rsid w:val="00C2073A"/>
    <w:rsid w:val="00C23D06"/>
    <w:rsid w:val="00C2565B"/>
    <w:rsid w:val="00C27B67"/>
    <w:rsid w:val="00C32421"/>
    <w:rsid w:val="00C338B8"/>
    <w:rsid w:val="00C571CC"/>
    <w:rsid w:val="00C60E73"/>
    <w:rsid w:val="00C64E8B"/>
    <w:rsid w:val="00C77ABB"/>
    <w:rsid w:val="00CA2D68"/>
    <w:rsid w:val="00CA79CC"/>
    <w:rsid w:val="00CB1942"/>
    <w:rsid w:val="00CB42F1"/>
    <w:rsid w:val="00CB504D"/>
    <w:rsid w:val="00CB7B60"/>
    <w:rsid w:val="00CC2BAB"/>
    <w:rsid w:val="00CC6F51"/>
    <w:rsid w:val="00CD5DE4"/>
    <w:rsid w:val="00CF6EF2"/>
    <w:rsid w:val="00D04D76"/>
    <w:rsid w:val="00D161A0"/>
    <w:rsid w:val="00D2173F"/>
    <w:rsid w:val="00D24701"/>
    <w:rsid w:val="00D303A9"/>
    <w:rsid w:val="00D317FF"/>
    <w:rsid w:val="00D31826"/>
    <w:rsid w:val="00D33C13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8712A"/>
    <w:rsid w:val="00D957ED"/>
    <w:rsid w:val="00D97144"/>
    <w:rsid w:val="00DA7B24"/>
    <w:rsid w:val="00DB1112"/>
    <w:rsid w:val="00DB4FCC"/>
    <w:rsid w:val="00DC106D"/>
    <w:rsid w:val="00DC2B55"/>
    <w:rsid w:val="00DC64BA"/>
    <w:rsid w:val="00DE05D8"/>
    <w:rsid w:val="00DE2832"/>
    <w:rsid w:val="00DE7E62"/>
    <w:rsid w:val="00E20485"/>
    <w:rsid w:val="00E25EF9"/>
    <w:rsid w:val="00E270E3"/>
    <w:rsid w:val="00E32FED"/>
    <w:rsid w:val="00E34582"/>
    <w:rsid w:val="00E4157D"/>
    <w:rsid w:val="00E5395C"/>
    <w:rsid w:val="00E57551"/>
    <w:rsid w:val="00E601DC"/>
    <w:rsid w:val="00E60A19"/>
    <w:rsid w:val="00E65C64"/>
    <w:rsid w:val="00E803C4"/>
    <w:rsid w:val="00E82FD6"/>
    <w:rsid w:val="00E97633"/>
    <w:rsid w:val="00EB5C2F"/>
    <w:rsid w:val="00EC4EEA"/>
    <w:rsid w:val="00ED25F7"/>
    <w:rsid w:val="00ED324E"/>
    <w:rsid w:val="00ED732F"/>
    <w:rsid w:val="00EF2C75"/>
    <w:rsid w:val="00EF759D"/>
    <w:rsid w:val="00F008CE"/>
    <w:rsid w:val="00F047A1"/>
    <w:rsid w:val="00F10952"/>
    <w:rsid w:val="00F15455"/>
    <w:rsid w:val="00F323A6"/>
    <w:rsid w:val="00F34EDC"/>
    <w:rsid w:val="00F3559C"/>
    <w:rsid w:val="00F47941"/>
    <w:rsid w:val="00F5186D"/>
    <w:rsid w:val="00F55146"/>
    <w:rsid w:val="00F57A00"/>
    <w:rsid w:val="00F62179"/>
    <w:rsid w:val="00F634AF"/>
    <w:rsid w:val="00F6431C"/>
    <w:rsid w:val="00F72895"/>
    <w:rsid w:val="00F826C3"/>
    <w:rsid w:val="00F92753"/>
    <w:rsid w:val="00F96EAD"/>
    <w:rsid w:val="00F97E8B"/>
    <w:rsid w:val="00FB0082"/>
    <w:rsid w:val="00FB0DB6"/>
    <w:rsid w:val="00FB5B63"/>
    <w:rsid w:val="00FC242F"/>
    <w:rsid w:val="00FC293C"/>
    <w:rsid w:val="00FC7D81"/>
    <w:rsid w:val="00FD1ABC"/>
    <w:rsid w:val="00FD225F"/>
    <w:rsid w:val="00FD33E1"/>
    <w:rsid w:val="00FE37B4"/>
    <w:rsid w:val="00FE5B25"/>
    <w:rsid w:val="00FE6D12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F983-FC15-4C71-A2BB-CB1E631E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315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Денисов</cp:lastModifiedBy>
  <cp:revision>6</cp:revision>
  <cp:lastPrinted>2020-03-31T14:18:00Z</cp:lastPrinted>
  <dcterms:created xsi:type="dcterms:W3CDTF">2020-03-30T13:27:00Z</dcterms:created>
  <dcterms:modified xsi:type="dcterms:W3CDTF">2020-03-31T14:28:00Z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a7765eb5-ffbc-465b-983e-602937c6f205</vt:lpwstr>
  </property>
</Properties>
</file>