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0D0D1" w14:textId="407C724C" w:rsidR="00B06F81" w:rsidRPr="00F05329" w:rsidRDefault="003F4338" w:rsidP="00B06F81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  <w:r w:rsidR="006534FB">
        <w:rPr>
          <w:sz w:val="28"/>
          <w:szCs w:val="28"/>
        </w:rPr>
        <w:t xml:space="preserve">                                                                                                      </w:t>
      </w:r>
      <w:r w:rsidR="00B06F81" w:rsidRPr="00F05329">
        <w:rPr>
          <w:sz w:val="28"/>
          <w:szCs w:val="28"/>
        </w:rPr>
        <w:t>Приложение</w:t>
      </w:r>
    </w:p>
    <w:p w14:paraId="347788E4" w14:textId="18D21761" w:rsidR="00B06F81" w:rsidRPr="00F05329" w:rsidRDefault="00B06F81" w:rsidP="00B06F81">
      <w:pPr>
        <w:jc w:val="right"/>
        <w:rPr>
          <w:sz w:val="28"/>
          <w:szCs w:val="28"/>
        </w:rPr>
      </w:pPr>
      <w:r w:rsidRPr="00F05329">
        <w:rPr>
          <w:sz w:val="28"/>
          <w:szCs w:val="28"/>
        </w:rPr>
        <w:t xml:space="preserve">к приказу </w:t>
      </w:r>
      <w:r w:rsidR="003F4338">
        <w:rPr>
          <w:sz w:val="28"/>
          <w:szCs w:val="28"/>
        </w:rPr>
        <w:t>к</w:t>
      </w:r>
      <w:r w:rsidRPr="00F05329">
        <w:rPr>
          <w:sz w:val="28"/>
          <w:szCs w:val="28"/>
        </w:rPr>
        <w:t>омитета</w:t>
      </w:r>
    </w:p>
    <w:p w14:paraId="68CB57B0" w14:textId="77777777" w:rsidR="00B06F81" w:rsidRPr="00F05329" w:rsidRDefault="00B06F81" w:rsidP="00B06F81">
      <w:pPr>
        <w:jc w:val="right"/>
        <w:rPr>
          <w:sz w:val="28"/>
          <w:szCs w:val="28"/>
        </w:rPr>
      </w:pPr>
      <w:r w:rsidRPr="00F05329">
        <w:rPr>
          <w:sz w:val="28"/>
          <w:szCs w:val="28"/>
        </w:rPr>
        <w:t>градостроительной политики</w:t>
      </w:r>
    </w:p>
    <w:p w14:paraId="5BEFDD81" w14:textId="77777777" w:rsidR="00B06F81" w:rsidRPr="00F05329" w:rsidRDefault="00B06F81" w:rsidP="00B06F81">
      <w:pPr>
        <w:jc w:val="right"/>
        <w:rPr>
          <w:sz w:val="28"/>
          <w:szCs w:val="28"/>
        </w:rPr>
      </w:pPr>
      <w:r w:rsidRPr="00F05329">
        <w:rPr>
          <w:sz w:val="28"/>
          <w:szCs w:val="28"/>
        </w:rPr>
        <w:t>Ленинградской области</w:t>
      </w:r>
    </w:p>
    <w:p w14:paraId="1C1188DD" w14:textId="7E259BEB" w:rsidR="00B06F81" w:rsidRDefault="00B06F81" w:rsidP="00B06F81">
      <w:pPr>
        <w:jc w:val="right"/>
        <w:rPr>
          <w:sz w:val="28"/>
          <w:szCs w:val="28"/>
        </w:rPr>
      </w:pPr>
      <w:r w:rsidRPr="00F05329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F05329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</w:t>
      </w:r>
      <w:r w:rsidRPr="00F05329">
        <w:rPr>
          <w:sz w:val="28"/>
          <w:szCs w:val="28"/>
        </w:rPr>
        <w:t>№______</w:t>
      </w:r>
    </w:p>
    <w:p w14:paraId="54DDDC32" w14:textId="77777777" w:rsidR="00B06F81" w:rsidRDefault="00B06F81" w:rsidP="00B06F81">
      <w:pPr>
        <w:jc w:val="right"/>
        <w:rPr>
          <w:sz w:val="28"/>
          <w:szCs w:val="28"/>
        </w:rPr>
      </w:pPr>
    </w:p>
    <w:p w14:paraId="2943E104" w14:textId="77777777" w:rsidR="00C025DD" w:rsidRDefault="00C025DD" w:rsidP="006534FB">
      <w:pPr>
        <w:jc w:val="center"/>
        <w:rPr>
          <w:bCs/>
          <w:sz w:val="28"/>
          <w:szCs w:val="26"/>
        </w:rPr>
      </w:pPr>
    </w:p>
    <w:p w14:paraId="62A223B3" w14:textId="47676691" w:rsidR="006534FB" w:rsidRPr="00226020" w:rsidRDefault="006534FB" w:rsidP="006534FB">
      <w:pPr>
        <w:jc w:val="center"/>
        <w:rPr>
          <w:bCs/>
          <w:sz w:val="28"/>
          <w:szCs w:val="26"/>
        </w:rPr>
      </w:pPr>
      <w:r w:rsidRPr="00226020">
        <w:rPr>
          <w:bCs/>
          <w:sz w:val="28"/>
          <w:szCs w:val="26"/>
        </w:rPr>
        <w:t>Изменени</w:t>
      </w:r>
      <w:r w:rsidR="003F4338">
        <w:rPr>
          <w:bCs/>
          <w:sz w:val="28"/>
          <w:szCs w:val="26"/>
        </w:rPr>
        <w:t>я</w:t>
      </w:r>
      <w:r w:rsidRPr="00226020">
        <w:rPr>
          <w:bCs/>
          <w:sz w:val="28"/>
          <w:szCs w:val="26"/>
        </w:rPr>
        <w:t xml:space="preserve"> в Правила землепользования и застройки </w:t>
      </w:r>
    </w:p>
    <w:p w14:paraId="217A2856" w14:textId="77777777" w:rsidR="006534FB" w:rsidRPr="00226020" w:rsidRDefault="006534FB" w:rsidP="006534FB">
      <w:pPr>
        <w:jc w:val="center"/>
        <w:rPr>
          <w:bCs/>
          <w:sz w:val="28"/>
          <w:szCs w:val="26"/>
        </w:rPr>
      </w:pPr>
      <w:r w:rsidRPr="00226020">
        <w:rPr>
          <w:bCs/>
          <w:sz w:val="28"/>
          <w:szCs w:val="26"/>
        </w:rPr>
        <w:t xml:space="preserve">муниципального образования Сосновское сельское поселение </w:t>
      </w:r>
    </w:p>
    <w:p w14:paraId="11B0446F" w14:textId="77777777" w:rsidR="006534FB" w:rsidRPr="00226020" w:rsidRDefault="006534FB" w:rsidP="006534FB">
      <w:pPr>
        <w:jc w:val="center"/>
        <w:rPr>
          <w:bCs/>
          <w:sz w:val="28"/>
          <w:szCs w:val="26"/>
        </w:rPr>
      </w:pPr>
      <w:r w:rsidRPr="00226020">
        <w:rPr>
          <w:bCs/>
          <w:sz w:val="28"/>
          <w:szCs w:val="26"/>
        </w:rPr>
        <w:t xml:space="preserve">муниципального образования Приозерский муниципальный район </w:t>
      </w:r>
    </w:p>
    <w:p w14:paraId="2C512758" w14:textId="323E0096" w:rsidR="00B06F81" w:rsidRPr="00226020" w:rsidRDefault="006534FB" w:rsidP="006534FB">
      <w:pPr>
        <w:jc w:val="center"/>
        <w:rPr>
          <w:bCs/>
          <w:sz w:val="28"/>
          <w:szCs w:val="28"/>
        </w:rPr>
      </w:pPr>
      <w:r w:rsidRPr="00226020">
        <w:rPr>
          <w:bCs/>
          <w:sz w:val="28"/>
          <w:szCs w:val="26"/>
        </w:rPr>
        <w:t>Ленинградской области</w:t>
      </w:r>
    </w:p>
    <w:p w14:paraId="2156C7C5" w14:textId="77777777" w:rsidR="000D7537" w:rsidRDefault="000D7537" w:rsidP="00E05E2B">
      <w:pPr>
        <w:ind w:left="709"/>
        <w:contextualSpacing/>
        <w:jc w:val="center"/>
        <w:rPr>
          <w:rFonts w:eastAsia="Calibri"/>
          <w:sz w:val="28"/>
          <w:szCs w:val="28"/>
          <w:lang w:eastAsia="en-US"/>
        </w:rPr>
      </w:pPr>
      <w:bookmarkStart w:id="1" w:name="_Hlk99636748"/>
    </w:p>
    <w:bookmarkEnd w:id="1"/>
    <w:p w14:paraId="0927C91B" w14:textId="1BA8CBFD" w:rsidR="00632785" w:rsidRPr="00632785" w:rsidRDefault="00632785" w:rsidP="00632785">
      <w:pPr>
        <w:pStyle w:val="a3"/>
        <w:numPr>
          <w:ilvl w:val="0"/>
          <w:numId w:val="36"/>
        </w:numPr>
        <w:ind w:left="0" w:firstLine="709"/>
        <w:rPr>
          <w:sz w:val="28"/>
        </w:rPr>
      </w:pPr>
      <w:r w:rsidRPr="00632785">
        <w:rPr>
          <w:sz w:val="28"/>
          <w:szCs w:val="28"/>
        </w:rPr>
        <w:t>В статье 49</w:t>
      </w:r>
      <w:r w:rsidRPr="00632785">
        <w:t xml:space="preserve"> </w:t>
      </w:r>
      <w:r>
        <w:t>«</w:t>
      </w:r>
      <w:r w:rsidRPr="00632785">
        <w:rPr>
          <w:b/>
        </w:rPr>
        <w:t xml:space="preserve">Зона малоэтажной жилой застройки индивидуальными жилыми домами» </w:t>
      </w:r>
      <w:bookmarkStart w:id="2" w:name="_Toc397170520"/>
      <w:r w:rsidRPr="00402636">
        <w:t>§1</w:t>
      </w:r>
      <w:r w:rsidRPr="00632785">
        <w:rPr>
          <w:b/>
        </w:rPr>
        <w:t xml:space="preserve">. </w:t>
      </w:r>
      <w:r w:rsidR="000200D2">
        <w:rPr>
          <w:b/>
        </w:rPr>
        <w:t>«</w:t>
      </w:r>
      <w:r w:rsidRPr="00632785">
        <w:rPr>
          <w:b/>
        </w:rPr>
        <w:t>Жилые зоны</w:t>
      </w:r>
      <w:bookmarkEnd w:id="2"/>
      <w:r w:rsidR="000200D2">
        <w:rPr>
          <w:b/>
        </w:rPr>
        <w:t>»</w:t>
      </w:r>
      <w:r>
        <w:t xml:space="preserve"> </w:t>
      </w:r>
      <w:r w:rsidRPr="00632785">
        <w:rPr>
          <w:bCs/>
          <w:iCs/>
          <w:sz w:val="28"/>
        </w:rPr>
        <w:t xml:space="preserve">главы 9 </w:t>
      </w:r>
      <w:r w:rsidR="00041663" w:rsidRPr="00632785">
        <w:rPr>
          <w:sz w:val="28"/>
        </w:rPr>
        <w:t xml:space="preserve">части </w:t>
      </w:r>
      <w:r w:rsidR="00041663" w:rsidRPr="00632785">
        <w:rPr>
          <w:sz w:val="28"/>
          <w:lang w:val="en-US"/>
        </w:rPr>
        <w:t>III</w:t>
      </w:r>
      <w:r w:rsidRPr="00632785">
        <w:rPr>
          <w:sz w:val="28"/>
        </w:rPr>
        <w:t>:</w:t>
      </w:r>
    </w:p>
    <w:p w14:paraId="52B20484" w14:textId="385B14E2" w:rsidR="00855976" w:rsidRPr="007C3780" w:rsidRDefault="00632785" w:rsidP="000200D2">
      <w:pPr>
        <w:ind w:firstLine="709"/>
        <w:jc w:val="both"/>
        <w:rPr>
          <w:rFonts w:eastAsiaTheme="minorHAnsi"/>
          <w:color w:val="000000"/>
          <w:sz w:val="28"/>
          <w:lang w:eastAsia="en-US"/>
          <w14:ligatures w14:val="standardContextual"/>
        </w:rPr>
      </w:pPr>
      <w:r>
        <w:rPr>
          <w:sz w:val="28"/>
        </w:rPr>
        <w:t xml:space="preserve">1.1. </w:t>
      </w:r>
      <w:r w:rsidR="00542643" w:rsidRPr="000D7537">
        <w:rPr>
          <w:sz w:val="28"/>
        </w:rPr>
        <w:t>О</w:t>
      </w:r>
      <w:r w:rsidR="002D596B" w:rsidRPr="000D7537">
        <w:rPr>
          <w:sz w:val="28"/>
        </w:rPr>
        <w:t>сновны</w:t>
      </w:r>
      <w:r w:rsidR="00542643" w:rsidRPr="000D7537">
        <w:rPr>
          <w:sz w:val="28"/>
        </w:rPr>
        <w:t>е</w:t>
      </w:r>
      <w:r w:rsidR="00507455" w:rsidRPr="000D7537">
        <w:rPr>
          <w:sz w:val="28"/>
        </w:rPr>
        <w:t xml:space="preserve"> вид</w:t>
      </w:r>
      <w:r w:rsidR="00542643" w:rsidRPr="000D7537">
        <w:rPr>
          <w:sz w:val="28"/>
        </w:rPr>
        <w:t>ы</w:t>
      </w:r>
      <w:r w:rsidR="00956C29" w:rsidRPr="000D7537">
        <w:rPr>
          <w:sz w:val="28"/>
        </w:rPr>
        <w:t xml:space="preserve"> разрешённого использования таблиц</w:t>
      </w:r>
      <w:r w:rsidR="00C025DD" w:rsidRPr="000D7537">
        <w:rPr>
          <w:sz w:val="28"/>
        </w:rPr>
        <w:t>ы</w:t>
      </w:r>
      <w:r w:rsidR="00956C29" w:rsidRPr="000D7537">
        <w:rPr>
          <w:sz w:val="28"/>
        </w:rPr>
        <w:t xml:space="preserve"> </w:t>
      </w:r>
      <w:r>
        <w:rPr>
          <w:sz w:val="28"/>
        </w:rPr>
        <w:t xml:space="preserve">пункта </w:t>
      </w:r>
      <w:r w:rsidR="00956C29" w:rsidRPr="000D7537">
        <w:rPr>
          <w:sz w:val="28"/>
        </w:rPr>
        <w:t>3</w:t>
      </w:r>
      <w:r w:rsidR="000200D2">
        <w:rPr>
          <w:sz w:val="28"/>
        </w:rPr>
        <w:t xml:space="preserve"> </w:t>
      </w:r>
      <w:r w:rsidR="008B0461" w:rsidRPr="007C3780">
        <w:rPr>
          <w:sz w:val="28"/>
        </w:rPr>
        <w:t>дополнить строкой следующего содержания:</w:t>
      </w:r>
    </w:p>
    <w:p w14:paraId="6879C57F" w14:textId="0DF4BB12" w:rsidR="00855976" w:rsidRDefault="00C025DD" w:rsidP="000D7537">
      <w:pPr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r w:rsidRPr="00C025DD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«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8700"/>
      </w:tblGrid>
      <w:tr w:rsidR="007C3780" w:rsidRPr="00D74F30" w14:paraId="0B0A9894" w14:textId="77777777" w:rsidTr="008446E6">
        <w:trPr>
          <w:jc w:val="center"/>
        </w:trPr>
        <w:tc>
          <w:tcPr>
            <w:tcW w:w="656" w:type="dxa"/>
          </w:tcPr>
          <w:p w14:paraId="6FA08193" w14:textId="535FB49B" w:rsidR="007C3780" w:rsidRPr="00D74F30" w:rsidRDefault="0085495E" w:rsidP="000D7537">
            <w:pPr>
              <w:rPr>
                <w:sz w:val="22"/>
                <w:szCs w:val="22"/>
              </w:rPr>
            </w:pPr>
            <w:r w:rsidRPr="002D596B">
              <w:rPr>
                <w:sz w:val="22"/>
                <w:szCs w:val="22"/>
              </w:rPr>
              <w:t>2</w:t>
            </w:r>
            <w:r w:rsidR="00EB11E9" w:rsidRPr="002D596B">
              <w:rPr>
                <w:sz w:val="22"/>
                <w:szCs w:val="22"/>
              </w:rPr>
              <w:t>.1.</w:t>
            </w:r>
          </w:p>
        </w:tc>
        <w:tc>
          <w:tcPr>
            <w:tcW w:w="8700" w:type="dxa"/>
          </w:tcPr>
          <w:p w14:paraId="7B97D671" w14:textId="50300DD1" w:rsidR="007C3780" w:rsidRPr="00D74F30" w:rsidRDefault="007C3780" w:rsidP="000D7537">
            <w:pPr>
              <w:rPr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  <w:t>Блокированная жилая застройка (2.3)</w:t>
            </w:r>
            <w:r w:rsidR="008D3BA4"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  <w:t xml:space="preserve"> (</w:t>
            </w:r>
            <w:r w:rsidR="00542643"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  <w:t>***</w:t>
            </w:r>
            <w:r w:rsidR="008D3BA4"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  <w:t>)</w:t>
            </w:r>
          </w:p>
        </w:tc>
      </w:tr>
    </w:tbl>
    <w:p w14:paraId="2D360D70" w14:textId="71DECDBD" w:rsidR="008D3BA4" w:rsidRDefault="00C025DD" w:rsidP="000D7537">
      <w:pPr>
        <w:jc w:val="right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r w:rsidRPr="008D3BA4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».</w:t>
      </w:r>
      <w:r w:rsidR="00855976" w:rsidRPr="008D3BA4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 </w:t>
      </w:r>
    </w:p>
    <w:p w14:paraId="3766095D" w14:textId="18B2D8E4" w:rsidR="00542643" w:rsidRPr="00542643" w:rsidRDefault="000200D2" w:rsidP="00A57096">
      <w:pPr>
        <w:pStyle w:val="a3"/>
        <w:numPr>
          <w:ilvl w:val="1"/>
          <w:numId w:val="32"/>
        </w:numPr>
        <w:tabs>
          <w:tab w:val="left" w:pos="-28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r>
        <w:rPr>
          <w:sz w:val="28"/>
          <w:szCs w:val="28"/>
        </w:rPr>
        <w:t xml:space="preserve">Пункт </w:t>
      </w:r>
      <w:r w:rsidR="00B36132">
        <w:rPr>
          <w:sz w:val="28"/>
          <w:szCs w:val="28"/>
        </w:rPr>
        <w:t>4</w:t>
      </w:r>
      <w:r w:rsidR="00542643" w:rsidRPr="00542643">
        <w:rPr>
          <w:sz w:val="28"/>
          <w:szCs w:val="28"/>
        </w:rPr>
        <w:t xml:space="preserve"> дополнить </w:t>
      </w:r>
      <w:r w:rsidR="00F00D1E">
        <w:rPr>
          <w:sz w:val="28"/>
          <w:szCs w:val="28"/>
        </w:rPr>
        <w:t>абзацем</w:t>
      </w:r>
      <w:r>
        <w:rPr>
          <w:sz w:val="28"/>
          <w:szCs w:val="28"/>
        </w:rPr>
        <w:t xml:space="preserve"> следующего содержания</w:t>
      </w:r>
      <w:r w:rsidR="00542643" w:rsidRPr="00542643">
        <w:rPr>
          <w:sz w:val="28"/>
          <w:szCs w:val="28"/>
        </w:rPr>
        <w:t>:</w:t>
      </w:r>
    </w:p>
    <w:p w14:paraId="3EB0F1EB" w14:textId="77777777" w:rsidR="000200D2" w:rsidRDefault="000200D2" w:rsidP="00A57096">
      <w:pPr>
        <w:tabs>
          <w:tab w:val="left" w:pos="-284"/>
          <w:tab w:val="left" w:pos="993"/>
        </w:tabs>
        <w:autoSpaceDE w:val="0"/>
        <w:autoSpaceDN w:val="0"/>
        <w:adjustRightInd w:val="0"/>
        <w:ind w:firstLine="709"/>
        <w:jc w:val="both"/>
      </w:pPr>
    </w:p>
    <w:p w14:paraId="64EAC5E1" w14:textId="32F34AB7" w:rsidR="00542643" w:rsidRPr="00542643" w:rsidRDefault="00542643" w:rsidP="00A57096">
      <w:pPr>
        <w:tabs>
          <w:tab w:val="left" w:pos="-284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r w:rsidRPr="001D552E">
        <w:t>«Вид разрешенного использования, отмеченный знаком</w:t>
      </w:r>
      <w:proofErr w:type="gramStart"/>
      <w:r w:rsidRPr="001D552E">
        <w:t xml:space="preserve"> (***) </w:t>
      </w:r>
      <w:proofErr w:type="gramEnd"/>
      <w:r w:rsidRPr="001D552E">
        <w:t xml:space="preserve">применяется исключительно </w:t>
      </w:r>
      <w:r w:rsidRPr="001D552E">
        <w:rPr>
          <w:rFonts w:eastAsiaTheme="minorHAnsi"/>
          <w:color w:val="000000"/>
          <w:lang w:eastAsia="en-US"/>
          <w14:ligatures w14:val="standardContextual"/>
        </w:rPr>
        <w:t>для существующих объектов недвижимости.».</w:t>
      </w:r>
    </w:p>
    <w:p w14:paraId="4420BA38" w14:textId="77777777" w:rsidR="00A57096" w:rsidRDefault="00542643" w:rsidP="00A5709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1.3.</w:t>
      </w:r>
      <w:r w:rsidR="00EB11E9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 </w:t>
      </w:r>
      <w:r w:rsidR="000200D2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В таблице пункта 5</w:t>
      </w:r>
      <w:r w:rsidR="00A57096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:</w:t>
      </w:r>
    </w:p>
    <w:p w14:paraId="1C101E96" w14:textId="08E963B2" w:rsidR="008446E6" w:rsidRDefault="00A57096" w:rsidP="00A5709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1.3.1. </w:t>
      </w:r>
      <w:r w:rsidR="00F00D1E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Строку 1</w:t>
      </w:r>
      <w:r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 </w:t>
      </w:r>
      <w:r w:rsidR="009451B4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«</w:t>
      </w:r>
      <w:r w:rsidR="009451B4" w:rsidRPr="00B36132">
        <w:rPr>
          <w:rFonts w:eastAsiaTheme="minorHAnsi"/>
          <w:color w:val="000000"/>
          <w:lang w:eastAsia="en-US"/>
          <w14:ligatures w14:val="standardContextual"/>
        </w:rPr>
        <w:t>Минимальная площадь земельного участка</w:t>
      </w:r>
      <w:r w:rsidR="009451B4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» дополнить строкой следующего содержания:</w:t>
      </w:r>
    </w:p>
    <w:p w14:paraId="47813E13" w14:textId="29933BEC" w:rsidR="009451B4" w:rsidRDefault="009451B4" w:rsidP="00A57096">
      <w:pPr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«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"/>
        <w:gridCol w:w="4249"/>
        <w:gridCol w:w="5239"/>
      </w:tblGrid>
      <w:tr w:rsidR="009451B4" w:rsidRPr="008446E6" w14:paraId="24522611" w14:textId="77777777" w:rsidTr="000C3EE5">
        <w:tc>
          <w:tcPr>
            <w:tcW w:w="566" w:type="dxa"/>
            <w:vAlign w:val="center"/>
          </w:tcPr>
          <w:p w14:paraId="5804C2B0" w14:textId="79C44DB6" w:rsidR="009451B4" w:rsidRPr="008446E6" w:rsidRDefault="009451B4" w:rsidP="000D7537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249" w:type="dxa"/>
            <w:vAlign w:val="center"/>
          </w:tcPr>
          <w:p w14:paraId="49ADBF77" w14:textId="44E6A0E5" w:rsidR="009451B4" w:rsidRPr="008446E6" w:rsidRDefault="009451B4" w:rsidP="000D7537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  <w:t xml:space="preserve">- для </w:t>
            </w:r>
            <w:r w:rsidR="00194291"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  <w:t>вида разрешенного использования «Блокированная жилая застройка»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194291"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  <w:t>(2.3)</w:t>
            </w:r>
          </w:p>
        </w:tc>
        <w:tc>
          <w:tcPr>
            <w:tcW w:w="5239" w:type="dxa"/>
            <w:vAlign w:val="center"/>
          </w:tcPr>
          <w:p w14:paraId="299716CB" w14:textId="7383FA1D" w:rsidR="009451B4" w:rsidRPr="008446E6" w:rsidRDefault="00FC5129" w:rsidP="000D753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  <w:t>3</w:t>
            </w:r>
            <w:r w:rsidR="00004AE2"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  <w:t>00</w:t>
            </w:r>
            <w:r w:rsidR="000C3EE5" w:rsidRPr="00D74F30">
              <w:rPr>
                <w:sz w:val="22"/>
                <w:szCs w:val="22"/>
              </w:rPr>
              <w:t xml:space="preserve"> м</w:t>
            </w:r>
            <w:r w:rsidR="000C3EE5" w:rsidRPr="00D74F30">
              <w:rPr>
                <w:sz w:val="22"/>
                <w:szCs w:val="22"/>
                <w:vertAlign w:val="superscript"/>
              </w:rPr>
              <w:t>2</w:t>
            </w:r>
          </w:p>
        </w:tc>
      </w:tr>
    </w:tbl>
    <w:p w14:paraId="00272502" w14:textId="16E38473" w:rsidR="009451B4" w:rsidRDefault="009451B4" w:rsidP="000D7537">
      <w:pPr>
        <w:tabs>
          <w:tab w:val="left" w:pos="993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»</w:t>
      </w:r>
      <w:r w:rsidR="00AB6F3C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.</w:t>
      </w:r>
    </w:p>
    <w:p w14:paraId="1E6C7A0A" w14:textId="05F98AFE" w:rsidR="009451B4" w:rsidRDefault="004A07FB" w:rsidP="000D753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1.</w:t>
      </w:r>
      <w:r w:rsidR="00542643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3</w:t>
      </w:r>
      <w:r w:rsidR="009451B4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.2</w:t>
      </w:r>
      <w:r w:rsidR="004703E2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.</w:t>
      </w:r>
      <w:r w:rsidR="009451B4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 </w:t>
      </w:r>
      <w:r w:rsidR="00F00D1E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Строку 2 </w:t>
      </w:r>
      <w:r w:rsidR="009451B4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«</w:t>
      </w:r>
      <w:r w:rsidR="009451B4" w:rsidRPr="00B36132">
        <w:rPr>
          <w:rFonts w:eastAsiaTheme="minorHAnsi"/>
          <w:color w:val="000000"/>
          <w:lang w:eastAsia="en-US"/>
          <w14:ligatures w14:val="standardContextual"/>
        </w:rPr>
        <w:t>Максимальная площадь земельных участков</w:t>
      </w:r>
      <w:r w:rsidR="009451B4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» дополнить строкой следующего содержания:</w:t>
      </w:r>
    </w:p>
    <w:p w14:paraId="28C6BDB8" w14:textId="1447A94D" w:rsidR="009451B4" w:rsidRDefault="009451B4" w:rsidP="000D7537">
      <w:pPr>
        <w:tabs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«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"/>
        <w:gridCol w:w="4249"/>
        <w:gridCol w:w="5239"/>
      </w:tblGrid>
      <w:tr w:rsidR="009451B4" w:rsidRPr="008446E6" w14:paraId="170ED8F9" w14:textId="77777777" w:rsidTr="000C3EE5">
        <w:tc>
          <w:tcPr>
            <w:tcW w:w="566" w:type="dxa"/>
            <w:vAlign w:val="center"/>
          </w:tcPr>
          <w:p w14:paraId="7F804E75" w14:textId="77777777" w:rsidR="009451B4" w:rsidRPr="008446E6" w:rsidRDefault="009451B4" w:rsidP="000D7537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249" w:type="dxa"/>
            <w:vAlign w:val="center"/>
          </w:tcPr>
          <w:p w14:paraId="784ED2F0" w14:textId="19859FFF" w:rsidR="009451B4" w:rsidRPr="008446E6" w:rsidRDefault="009451B4" w:rsidP="000D7537">
            <w:pPr>
              <w:tabs>
                <w:tab w:val="left" w:pos="993"/>
              </w:tabs>
              <w:autoSpaceDE w:val="0"/>
              <w:autoSpaceDN w:val="0"/>
              <w:adjustRightInd w:val="0"/>
              <w:ind w:left="-107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  <w:t xml:space="preserve">- для </w:t>
            </w:r>
            <w:r w:rsidR="002A57A6"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  <w:t>вида разрешенного использования «Блокированная жилая застройка»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194291"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  <w:t>(2.3)</w:t>
            </w:r>
          </w:p>
        </w:tc>
        <w:tc>
          <w:tcPr>
            <w:tcW w:w="5239" w:type="dxa"/>
            <w:vAlign w:val="center"/>
          </w:tcPr>
          <w:p w14:paraId="02FF4BE2" w14:textId="13FF5A2E" w:rsidR="009451B4" w:rsidRPr="008446E6" w:rsidRDefault="000C3EE5" w:rsidP="000D753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  <w:t>1</w:t>
            </w:r>
            <w:r w:rsidR="00004AE2"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  <w:t>000</w:t>
            </w:r>
            <w:r w:rsidRPr="00D74F30">
              <w:rPr>
                <w:sz w:val="22"/>
                <w:szCs w:val="22"/>
              </w:rPr>
              <w:t xml:space="preserve"> м</w:t>
            </w:r>
            <w:r w:rsidRPr="00D74F30">
              <w:rPr>
                <w:sz w:val="22"/>
                <w:szCs w:val="22"/>
                <w:vertAlign w:val="superscript"/>
              </w:rPr>
              <w:t>2</w:t>
            </w:r>
          </w:p>
        </w:tc>
      </w:tr>
    </w:tbl>
    <w:p w14:paraId="791C6F43" w14:textId="43B521EE" w:rsidR="009451B4" w:rsidRDefault="009451B4" w:rsidP="000D7537">
      <w:pPr>
        <w:tabs>
          <w:tab w:val="left" w:pos="993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»</w:t>
      </w:r>
      <w:r w:rsidR="00AB6F3C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.</w:t>
      </w:r>
    </w:p>
    <w:p w14:paraId="15FAB63B" w14:textId="06B9235B" w:rsidR="004703E2" w:rsidRDefault="004A07FB" w:rsidP="004703E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1.</w:t>
      </w:r>
      <w:r w:rsidR="00542643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3</w:t>
      </w:r>
      <w:r w:rsidR="009451B4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.</w:t>
      </w:r>
      <w:r w:rsidR="00194291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3</w:t>
      </w:r>
      <w:r w:rsidR="00AB6F3C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. </w:t>
      </w:r>
      <w:r w:rsidR="00DB04B8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Строку 3</w:t>
      </w:r>
      <w:r w:rsidR="004703E2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 «</w:t>
      </w:r>
      <w:r w:rsidR="004703E2" w:rsidRPr="00542643">
        <w:rPr>
          <w:rFonts w:eastAsiaTheme="minorHAnsi"/>
          <w:color w:val="000000"/>
          <w:lang w:eastAsia="en-US"/>
          <w14:ligatures w14:val="standardContextual"/>
        </w:rPr>
        <w:t>Минимальные отступы зданий, строений, сооружений</w:t>
      </w:r>
      <w:r w:rsidR="004703E2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» дополнить строкой следующего содержания:</w:t>
      </w:r>
    </w:p>
    <w:p w14:paraId="4C7695FA" w14:textId="4809E483" w:rsidR="00AB6F3C" w:rsidRDefault="00AB6F3C" w:rsidP="00AB6F3C">
      <w:pPr>
        <w:tabs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«</w:t>
      </w:r>
    </w:p>
    <w:tbl>
      <w:tblPr>
        <w:tblW w:w="9963" w:type="dxa"/>
        <w:jc w:val="center"/>
        <w:tblInd w:w="-1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354"/>
        <w:gridCol w:w="5143"/>
      </w:tblGrid>
      <w:tr w:rsidR="00AB6F3C" w:rsidRPr="00AB6F3C" w14:paraId="63C60BAE" w14:textId="77777777" w:rsidTr="007A058F">
        <w:trPr>
          <w:cantSplit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64F9BC6B" w14:textId="77777777" w:rsidR="00AB6F3C" w:rsidRPr="00AB6F3C" w:rsidRDefault="00AB6F3C" w:rsidP="00AB6F3C">
            <w:pPr>
              <w:rPr>
                <w:sz w:val="22"/>
                <w:szCs w:val="22"/>
              </w:rPr>
            </w:pPr>
          </w:p>
        </w:tc>
        <w:tc>
          <w:tcPr>
            <w:tcW w:w="4354" w:type="dxa"/>
            <w:shd w:val="clear" w:color="auto" w:fill="auto"/>
            <w:vAlign w:val="center"/>
          </w:tcPr>
          <w:p w14:paraId="5BBE5299" w14:textId="342783EF" w:rsidR="00AB6F3C" w:rsidRPr="00AB6F3C" w:rsidRDefault="00AB6F3C" w:rsidP="00AB6F3C">
            <w:pPr>
              <w:jc w:val="both"/>
              <w:rPr>
                <w:sz w:val="22"/>
                <w:szCs w:val="22"/>
              </w:rPr>
            </w:pPr>
            <w:r w:rsidRPr="00AB6F3C">
              <w:rPr>
                <w:sz w:val="22"/>
                <w:szCs w:val="22"/>
              </w:rPr>
              <w:t>- от границ земельных участков</w:t>
            </w:r>
            <w:r w:rsidRPr="00542643">
              <w:rPr>
                <w:rFonts w:eastAsiaTheme="minorHAnsi"/>
                <w:color w:val="000000"/>
                <w:lang w:eastAsia="en-US"/>
                <w14:ligatures w14:val="standardContextual"/>
              </w:rPr>
              <w:t xml:space="preserve"> для вида использования «Блокированная жилая застройка» (код 2.3)</w:t>
            </w:r>
          </w:p>
        </w:tc>
        <w:tc>
          <w:tcPr>
            <w:tcW w:w="5143" w:type="dxa"/>
            <w:shd w:val="clear" w:color="auto" w:fill="auto"/>
            <w:vAlign w:val="center"/>
          </w:tcPr>
          <w:p w14:paraId="3416A509" w14:textId="5CDE051A" w:rsidR="00AB6F3C" w:rsidRPr="00AB6F3C" w:rsidRDefault="00AB6F3C" w:rsidP="00AB6F3C">
            <w:pPr>
              <w:jc w:val="both"/>
              <w:rPr>
                <w:sz w:val="22"/>
                <w:szCs w:val="22"/>
              </w:rPr>
            </w:pPr>
            <w:r w:rsidRPr="00AB6F3C">
              <w:rPr>
                <w:sz w:val="22"/>
                <w:szCs w:val="22"/>
              </w:rPr>
              <w:t>при наличии одной или нескольких общих капитальных стен без проемов с соседним жилым домом (жилыми домами) минимальный отступ указанных стен от границ земельного участка – 0 м</w:t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7233D6F3" w14:textId="12F10763" w:rsidR="00194291" w:rsidRDefault="00AB6F3C" w:rsidP="004703E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                                                                                                                           ».</w:t>
      </w:r>
    </w:p>
    <w:p w14:paraId="041D51DD" w14:textId="078DFBB5" w:rsidR="004703E2" w:rsidRDefault="004A07FB" w:rsidP="004703E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1.</w:t>
      </w:r>
      <w:r w:rsidR="00542643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3</w:t>
      </w:r>
      <w:r w:rsidR="004703E2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.4. Дополнить </w:t>
      </w:r>
      <w:r w:rsidR="00AB6F3C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строкой</w:t>
      </w:r>
      <w:r w:rsidR="00194291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 </w:t>
      </w:r>
      <w:r w:rsidR="00DB04B8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17 </w:t>
      </w:r>
      <w:r w:rsidR="00194291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следующего содержания:</w:t>
      </w:r>
    </w:p>
    <w:p w14:paraId="77A99A89" w14:textId="4983E1BB" w:rsidR="008446E6" w:rsidRDefault="008446E6" w:rsidP="008446E6">
      <w:pPr>
        <w:tabs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«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"/>
        <w:gridCol w:w="4249"/>
        <w:gridCol w:w="5239"/>
      </w:tblGrid>
      <w:tr w:rsidR="008446E6" w14:paraId="1FCFF05C" w14:textId="77777777" w:rsidTr="008446E6">
        <w:tc>
          <w:tcPr>
            <w:tcW w:w="566" w:type="dxa"/>
            <w:vAlign w:val="center"/>
          </w:tcPr>
          <w:p w14:paraId="09A30A91" w14:textId="4B51F4F7" w:rsidR="008446E6" w:rsidRPr="008446E6" w:rsidRDefault="008446E6" w:rsidP="008446E6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8446E6"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  <w:t>17.</w:t>
            </w:r>
          </w:p>
        </w:tc>
        <w:tc>
          <w:tcPr>
            <w:tcW w:w="4249" w:type="dxa"/>
            <w:vAlign w:val="center"/>
          </w:tcPr>
          <w:p w14:paraId="4ED91878" w14:textId="7966E5B2" w:rsidR="008446E6" w:rsidRPr="008446E6" w:rsidRDefault="008446E6" w:rsidP="000D753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 w:rsidRPr="008446E6"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  <w:t>Иные параметры</w:t>
            </w:r>
          </w:p>
        </w:tc>
        <w:tc>
          <w:tcPr>
            <w:tcW w:w="5239" w:type="dxa"/>
          </w:tcPr>
          <w:p w14:paraId="798C8B7B" w14:textId="0B87C306" w:rsidR="00194291" w:rsidRPr="008446E6" w:rsidRDefault="00194291" w:rsidP="000D7537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  <w:t>- м</w:t>
            </w:r>
            <w:r w:rsidR="008446E6" w:rsidRPr="008446E6"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  <w:t xml:space="preserve">аксимальное количество жилых домов, блокированных с другими жилыми домами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  <w:t>–</w:t>
            </w:r>
            <w:r w:rsidR="008446E6" w:rsidRPr="008446E6">
              <w:rPr>
                <w:rFonts w:eastAsiaTheme="minorHAnsi"/>
                <w:color w:val="000000"/>
                <w:sz w:val="22"/>
                <w:szCs w:val="22"/>
                <w:lang w:eastAsia="en-US"/>
                <w14:ligatures w14:val="standardContextual"/>
              </w:rPr>
              <w:t xml:space="preserve"> 2</w:t>
            </w:r>
          </w:p>
        </w:tc>
      </w:tr>
    </w:tbl>
    <w:p w14:paraId="328B7B55" w14:textId="69E00E88" w:rsidR="00AD74A6" w:rsidRDefault="008446E6" w:rsidP="00FC5129">
      <w:pPr>
        <w:tabs>
          <w:tab w:val="left" w:pos="993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».</w:t>
      </w:r>
    </w:p>
    <w:p w14:paraId="694BC26D" w14:textId="77777777" w:rsidR="00AB6F3C" w:rsidRDefault="00AB6F3C" w:rsidP="00FC5129">
      <w:pPr>
        <w:tabs>
          <w:tab w:val="left" w:pos="993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</w:p>
    <w:p w14:paraId="201E9345" w14:textId="7BAAA4BF" w:rsidR="00402636" w:rsidRPr="00402636" w:rsidRDefault="00402636" w:rsidP="0040263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/>
          <w:bCs/>
          <w:iCs/>
        </w:rPr>
      </w:pPr>
      <w:r>
        <w:rPr>
          <w:rFonts w:eastAsia="Calibri"/>
          <w:color w:val="000000"/>
          <w:sz w:val="28"/>
          <w:szCs w:val="28"/>
          <w:lang w:eastAsia="en-US"/>
          <w14:ligatures w14:val="standardContextual"/>
        </w:rPr>
        <w:t>2</w:t>
      </w:r>
      <w:r w:rsidR="00AB6F3C" w:rsidRPr="00AB6F3C">
        <w:rPr>
          <w:rFonts w:eastAsia="Calibri"/>
          <w:color w:val="000000"/>
          <w:sz w:val="28"/>
          <w:szCs w:val="28"/>
          <w:lang w:eastAsia="en-US"/>
          <w14:ligatures w14:val="standardContextual"/>
        </w:rPr>
        <w:t>. В стать</w:t>
      </w:r>
      <w:r>
        <w:rPr>
          <w:rFonts w:eastAsia="Calibri"/>
          <w:color w:val="000000"/>
          <w:sz w:val="28"/>
          <w:szCs w:val="28"/>
          <w:lang w:eastAsia="en-US"/>
          <w14:ligatures w14:val="standardContextual"/>
        </w:rPr>
        <w:t>е</w:t>
      </w:r>
      <w:r w:rsidR="00AB6F3C" w:rsidRPr="00AB6F3C">
        <w:rPr>
          <w:rFonts w:eastAsia="Calibri"/>
          <w:color w:val="000000"/>
          <w:sz w:val="28"/>
          <w:szCs w:val="28"/>
          <w:lang w:eastAsia="en-US"/>
          <w14:ligatures w14:val="standardContextual"/>
        </w:rPr>
        <w:t xml:space="preserve"> 69 </w:t>
      </w:r>
      <w:r w:rsidRPr="00402636">
        <w:rPr>
          <w:rFonts w:eastAsia="Calibri"/>
          <w:b/>
          <w:color w:val="000000"/>
          <w:lang w:eastAsia="en-US"/>
          <w14:ligatures w14:val="standardContextual"/>
        </w:rPr>
        <w:t>«Зона ведения садоводства и дачного хозяйства»</w:t>
      </w:r>
      <w:r>
        <w:rPr>
          <w:rFonts w:eastAsia="Calibri"/>
          <w:color w:val="000000"/>
          <w:sz w:val="28"/>
          <w:szCs w:val="28"/>
          <w:lang w:eastAsia="en-US"/>
          <w14:ligatures w14:val="standardContextual"/>
        </w:rPr>
        <w:t xml:space="preserve"> </w:t>
      </w:r>
      <w:bookmarkStart w:id="3" w:name="_Toc397170548"/>
      <w:bookmarkStart w:id="4" w:name="_Toc330375560"/>
      <w:r w:rsidRPr="00402636">
        <w:rPr>
          <w:bCs/>
          <w:iCs/>
        </w:rPr>
        <w:t>§8.</w:t>
      </w:r>
      <w:r w:rsidRPr="00402636">
        <w:rPr>
          <w:b/>
          <w:bCs/>
          <w:iCs/>
        </w:rPr>
        <w:t xml:space="preserve"> </w:t>
      </w:r>
      <w:r>
        <w:rPr>
          <w:b/>
          <w:bCs/>
          <w:iCs/>
        </w:rPr>
        <w:t>«</w:t>
      </w:r>
      <w:r w:rsidRPr="00402636">
        <w:rPr>
          <w:b/>
          <w:bCs/>
          <w:iCs/>
        </w:rPr>
        <w:t>Зоны сельскохозяйственного использования</w:t>
      </w:r>
      <w:bookmarkEnd w:id="3"/>
      <w:r>
        <w:rPr>
          <w:b/>
          <w:bCs/>
          <w:iCs/>
        </w:rPr>
        <w:t xml:space="preserve">» </w:t>
      </w:r>
      <w:r w:rsidRPr="003F4338">
        <w:rPr>
          <w:bCs/>
          <w:iCs/>
          <w:sz w:val="28"/>
          <w:szCs w:val="28"/>
        </w:rPr>
        <w:t xml:space="preserve">главы 9 части </w:t>
      </w:r>
      <w:r w:rsidRPr="003F4338">
        <w:rPr>
          <w:bCs/>
          <w:iCs/>
          <w:sz w:val="28"/>
          <w:szCs w:val="28"/>
          <w:lang w:val="en-US"/>
        </w:rPr>
        <w:t>III</w:t>
      </w:r>
      <w:r w:rsidRPr="003F4338">
        <w:rPr>
          <w:bCs/>
          <w:iCs/>
          <w:sz w:val="28"/>
          <w:szCs w:val="28"/>
        </w:rPr>
        <w:t>:</w:t>
      </w:r>
    </w:p>
    <w:bookmarkEnd w:id="4"/>
    <w:p w14:paraId="21497E8A" w14:textId="5C7F3EE7" w:rsidR="00AB6F3C" w:rsidRPr="00AB6F3C" w:rsidRDefault="00AB6F3C" w:rsidP="00AB6F3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  <w14:ligatures w14:val="standardContextual"/>
        </w:rPr>
      </w:pPr>
      <w:r w:rsidRPr="00AB6F3C">
        <w:t xml:space="preserve"> </w:t>
      </w:r>
    </w:p>
    <w:p w14:paraId="1B883A58" w14:textId="1236C169" w:rsidR="00AB6F3C" w:rsidRPr="00AB6F3C" w:rsidRDefault="00402636" w:rsidP="00AB6F3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  <w14:ligatures w14:val="standardContextual"/>
        </w:rPr>
      </w:pPr>
      <w:r>
        <w:rPr>
          <w:rFonts w:eastAsia="Calibri"/>
          <w:color w:val="000000"/>
          <w:sz w:val="28"/>
          <w:szCs w:val="28"/>
          <w:lang w:eastAsia="en-US"/>
          <w14:ligatures w14:val="standardContextual"/>
        </w:rPr>
        <w:t>2</w:t>
      </w:r>
      <w:r w:rsidR="00AB6F3C" w:rsidRPr="00AB6F3C">
        <w:rPr>
          <w:rFonts w:eastAsia="Calibri"/>
          <w:color w:val="000000"/>
          <w:sz w:val="28"/>
          <w:szCs w:val="28"/>
          <w:lang w:eastAsia="en-US"/>
          <w14:ligatures w14:val="standardContextual"/>
        </w:rPr>
        <w:t>.1</w:t>
      </w:r>
      <w:r>
        <w:rPr>
          <w:rFonts w:eastAsia="Calibri"/>
          <w:color w:val="000000"/>
          <w:sz w:val="28"/>
          <w:szCs w:val="28"/>
          <w:lang w:eastAsia="en-US"/>
          <w14:ligatures w14:val="standardContextual"/>
        </w:rPr>
        <w:t>.</w:t>
      </w:r>
      <w:r w:rsidR="00AB6F3C" w:rsidRPr="00AB6F3C">
        <w:rPr>
          <w:rFonts w:eastAsia="Calibri"/>
          <w:color w:val="000000"/>
          <w:sz w:val="28"/>
          <w:szCs w:val="28"/>
          <w:lang w:eastAsia="en-US"/>
          <w14:ligatures w14:val="standardContextual"/>
        </w:rPr>
        <w:t xml:space="preserve"> Таблицу </w:t>
      </w:r>
      <w:r>
        <w:rPr>
          <w:rFonts w:eastAsia="Calibri"/>
          <w:color w:val="000000"/>
          <w:sz w:val="28"/>
          <w:szCs w:val="28"/>
          <w:lang w:eastAsia="en-US"/>
          <w14:ligatures w14:val="standardContextual"/>
        </w:rPr>
        <w:t xml:space="preserve">пункта </w:t>
      </w:r>
      <w:r w:rsidR="00AB6F3C" w:rsidRPr="00AB6F3C">
        <w:rPr>
          <w:rFonts w:eastAsia="Calibri"/>
          <w:color w:val="000000"/>
          <w:sz w:val="28"/>
          <w:szCs w:val="28"/>
          <w:lang w:eastAsia="en-US"/>
          <w14:ligatures w14:val="standardContextual"/>
        </w:rPr>
        <w:t xml:space="preserve">3 изложить в следующей редакции: </w:t>
      </w:r>
    </w:p>
    <w:p w14:paraId="5432FD03" w14:textId="77777777" w:rsidR="00AB6F3C" w:rsidRPr="00AB6F3C" w:rsidRDefault="00AB6F3C" w:rsidP="00AB6F3C">
      <w:pPr>
        <w:rPr>
          <w:sz w:val="28"/>
          <w:szCs w:val="28"/>
        </w:rPr>
      </w:pPr>
      <w:r w:rsidRPr="00AB6F3C">
        <w:rPr>
          <w:sz w:val="28"/>
          <w:szCs w:val="28"/>
        </w:rPr>
        <w:t>«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8080"/>
        <w:gridCol w:w="1128"/>
      </w:tblGrid>
      <w:tr w:rsidR="00AB6F3C" w:rsidRPr="00AB6F3C" w14:paraId="1364871D" w14:textId="77777777" w:rsidTr="00912C4B">
        <w:trPr>
          <w:trHeight w:val="521"/>
        </w:trPr>
        <w:tc>
          <w:tcPr>
            <w:tcW w:w="846" w:type="dxa"/>
            <w:vAlign w:val="center"/>
          </w:tcPr>
          <w:p w14:paraId="43213B06" w14:textId="77777777" w:rsidR="00AB6F3C" w:rsidRPr="00AB6F3C" w:rsidRDefault="00AB6F3C" w:rsidP="00AB6F3C">
            <w:pPr>
              <w:jc w:val="center"/>
            </w:pPr>
            <w:r w:rsidRPr="00AB6F3C">
              <w:t xml:space="preserve">№ </w:t>
            </w:r>
            <w:proofErr w:type="gramStart"/>
            <w:r w:rsidRPr="00AB6F3C">
              <w:t>п</w:t>
            </w:r>
            <w:proofErr w:type="gramEnd"/>
            <w:r w:rsidRPr="00AB6F3C">
              <w:t>/п</w:t>
            </w:r>
          </w:p>
        </w:tc>
        <w:tc>
          <w:tcPr>
            <w:tcW w:w="8080" w:type="dxa"/>
            <w:vAlign w:val="center"/>
          </w:tcPr>
          <w:p w14:paraId="6CE23456" w14:textId="77777777" w:rsidR="00AB6F3C" w:rsidRPr="00AB6F3C" w:rsidRDefault="00AB6F3C" w:rsidP="00AB6F3C">
            <w:pPr>
              <w:jc w:val="center"/>
            </w:pPr>
            <w:r w:rsidRPr="00AB6F3C">
              <w:t>Наименование вида разрешенного использования земельных участков</w:t>
            </w:r>
          </w:p>
        </w:tc>
        <w:tc>
          <w:tcPr>
            <w:tcW w:w="1128" w:type="dxa"/>
            <w:vAlign w:val="center"/>
          </w:tcPr>
          <w:p w14:paraId="3CFEBB4E" w14:textId="77777777" w:rsidR="00AB6F3C" w:rsidRPr="00AB6F3C" w:rsidRDefault="00AB6F3C" w:rsidP="00AB6F3C">
            <w:pPr>
              <w:jc w:val="center"/>
            </w:pPr>
            <w:r w:rsidRPr="00AB6F3C">
              <w:t>Код</w:t>
            </w:r>
          </w:p>
        </w:tc>
      </w:tr>
      <w:tr w:rsidR="00AB6F3C" w:rsidRPr="00AB6F3C" w14:paraId="25E9D9DF" w14:textId="77777777" w:rsidTr="00912C4B">
        <w:trPr>
          <w:trHeight w:val="415"/>
        </w:trPr>
        <w:tc>
          <w:tcPr>
            <w:tcW w:w="10054" w:type="dxa"/>
            <w:gridSpan w:val="3"/>
          </w:tcPr>
          <w:p w14:paraId="12A02CF8" w14:textId="77777777" w:rsidR="00AB6F3C" w:rsidRPr="00AB6F3C" w:rsidRDefault="00AB6F3C" w:rsidP="00AB6F3C">
            <w:pPr>
              <w:jc w:val="center"/>
            </w:pPr>
            <w:r w:rsidRPr="00AB6F3C">
              <w:t>Основные виды разрешенного использования</w:t>
            </w:r>
          </w:p>
        </w:tc>
      </w:tr>
      <w:tr w:rsidR="00AB6F3C" w:rsidRPr="00AB6F3C" w14:paraId="3A781A88" w14:textId="77777777" w:rsidTr="00912C4B">
        <w:trPr>
          <w:trHeight w:val="419"/>
        </w:trPr>
        <w:tc>
          <w:tcPr>
            <w:tcW w:w="846" w:type="dxa"/>
            <w:vAlign w:val="center"/>
          </w:tcPr>
          <w:p w14:paraId="4776A4DF" w14:textId="77777777" w:rsidR="00AB6F3C" w:rsidRPr="00AB6F3C" w:rsidRDefault="00AB6F3C" w:rsidP="00AB6F3C">
            <w:pPr>
              <w:jc w:val="center"/>
            </w:pPr>
            <w:r w:rsidRPr="00AB6F3C">
              <w:t>2</w:t>
            </w:r>
          </w:p>
        </w:tc>
        <w:tc>
          <w:tcPr>
            <w:tcW w:w="8080" w:type="dxa"/>
            <w:vAlign w:val="center"/>
          </w:tcPr>
          <w:p w14:paraId="2D9FC811" w14:textId="38840886" w:rsidR="00AB6F3C" w:rsidRPr="00AB6F3C" w:rsidRDefault="00AB6F3C" w:rsidP="00AB6F3C">
            <w:r w:rsidRPr="00AB6F3C">
              <w:t>Земельные участки общего назначения</w:t>
            </w:r>
            <w:r w:rsidR="00402636">
              <w:t xml:space="preserve"> </w:t>
            </w:r>
            <w:r w:rsidRPr="00AB6F3C">
              <w:rPr>
                <w:lang w:val="en-US"/>
              </w:rPr>
              <w:t xml:space="preserve"> &lt;*&gt;</w:t>
            </w:r>
          </w:p>
        </w:tc>
        <w:tc>
          <w:tcPr>
            <w:tcW w:w="1128" w:type="dxa"/>
            <w:vAlign w:val="center"/>
          </w:tcPr>
          <w:p w14:paraId="65CB11D6" w14:textId="77777777" w:rsidR="00AB6F3C" w:rsidRPr="00AB6F3C" w:rsidRDefault="00AB6F3C" w:rsidP="00AB6F3C">
            <w:pPr>
              <w:jc w:val="center"/>
            </w:pPr>
            <w:r w:rsidRPr="00AB6F3C">
              <w:t>13.0</w:t>
            </w:r>
          </w:p>
        </w:tc>
      </w:tr>
      <w:tr w:rsidR="00AB6F3C" w:rsidRPr="00AB6F3C" w14:paraId="2FBA32F0" w14:textId="77777777" w:rsidTr="00912C4B">
        <w:trPr>
          <w:trHeight w:val="425"/>
        </w:trPr>
        <w:tc>
          <w:tcPr>
            <w:tcW w:w="846" w:type="dxa"/>
            <w:vAlign w:val="center"/>
          </w:tcPr>
          <w:p w14:paraId="2C9E9A71" w14:textId="77777777" w:rsidR="00AB6F3C" w:rsidRPr="00AB6F3C" w:rsidRDefault="00AB6F3C" w:rsidP="00AB6F3C">
            <w:pPr>
              <w:jc w:val="center"/>
            </w:pPr>
            <w:r w:rsidRPr="00AB6F3C">
              <w:t>3</w:t>
            </w:r>
          </w:p>
        </w:tc>
        <w:tc>
          <w:tcPr>
            <w:tcW w:w="8080" w:type="dxa"/>
            <w:vAlign w:val="center"/>
          </w:tcPr>
          <w:p w14:paraId="5B979C05" w14:textId="53035E89" w:rsidR="00AB6F3C" w:rsidRPr="00AB6F3C" w:rsidRDefault="00AB6F3C" w:rsidP="00AB6F3C">
            <w:r w:rsidRPr="00AB6F3C">
              <w:t>Ведение садоводства</w:t>
            </w:r>
            <w:r w:rsidR="00402636">
              <w:t xml:space="preserve"> </w:t>
            </w:r>
            <w:r w:rsidR="00402636" w:rsidRPr="00402636">
              <w:t>&lt;**&gt;</w:t>
            </w:r>
          </w:p>
        </w:tc>
        <w:tc>
          <w:tcPr>
            <w:tcW w:w="1128" w:type="dxa"/>
            <w:vAlign w:val="center"/>
          </w:tcPr>
          <w:p w14:paraId="624943C8" w14:textId="77777777" w:rsidR="00AB6F3C" w:rsidRPr="00AB6F3C" w:rsidRDefault="00AB6F3C" w:rsidP="00AB6F3C">
            <w:pPr>
              <w:jc w:val="center"/>
            </w:pPr>
            <w:r w:rsidRPr="00AB6F3C">
              <w:t>13.2</w:t>
            </w:r>
          </w:p>
        </w:tc>
      </w:tr>
      <w:tr w:rsidR="00AB6F3C" w:rsidRPr="00AB6F3C" w14:paraId="770B02CF" w14:textId="77777777" w:rsidTr="00912C4B">
        <w:trPr>
          <w:trHeight w:val="416"/>
        </w:trPr>
        <w:tc>
          <w:tcPr>
            <w:tcW w:w="10054" w:type="dxa"/>
            <w:gridSpan w:val="3"/>
            <w:vAlign w:val="center"/>
          </w:tcPr>
          <w:p w14:paraId="1540EE84" w14:textId="77777777" w:rsidR="00AB6F3C" w:rsidRPr="00AB6F3C" w:rsidRDefault="00AB6F3C" w:rsidP="00AB6F3C">
            <w:pPr>
              <w:jc w:val="center"/>
            </w:pPr>
            <w:r w:rsidRPr="00AB6F3C">
              <w:t>Условно разрешенные виды использования</w:t>
            </w:r>
          </w:p>
        </w:tc>
      </w:tr>
      <w:tr w:rsidR="00AB6F3C" w:rsidRPr="00AB6F3C" w14:paraId="4A798CC3" w14:textId="77777777" w:rsidTr="00912C4B">
        <w:trPr>
          <w:trHeight w:val="421"/>
        </w:trPr>
        <w:tc>
          <w:tcPr>
            <w:tcW w:w="846" w:type="dxa"/>
            <w:vAlign w:val="center"/>
          </w:tcPr>
          <w:p w14:paraId="7C77BCA0" w14:textId="77777777" w:rsidR="00AB6F3C" w:rsidRPr="00AB6F3C" w:rsidRDefault="00AB6F3C" w:rsidP="00AB6F3C">
            <w:pPr>
              <w:jc w:val="center"/>
            </w:pPr>
            <w:r w:rsidRPr="00AB6F3C">
              <w:t>4</w:t>
            </w:r>
          </w:p>
        </w:tc>
        <w:tc>
          <w:tcPr>
            <w:tcW w:w="8080" w:type="dxa"/>
            <w:vAlign w:val="center"/>
          </w:tcPr>
          <w:p w14:paraId="188C4907" w14:textId="77777777" w:rsidR="00AB6F3C" w:rsidRPr="00AB6F3C" w:rsidRDefault="00AB6F3C" w:rsidP="00AB6F3C">
            <w:r w:rsidRPr="00AB6F3C">
              <w:t xml:space="preserve">Не </w:t>
            </w:r>
            <w:proofErr w:type="gramStart"/>
            <w:r w:rsidRPr="00AB6F3C">
              <w:t>установлены</w:t>
            </w:r>
            <w:proofErr w:type="gramEnd"/>
          </w:p>
        </w:tc>
        <w:tc>
          <w:tcPr>
            <w:tcW w:w="1128" w:type="dxa"/>
          </w:tcPr>
          <w:p w14:paraId="58DA519B" w14:textId="77777777" w:rsidR="00AB6F3C" w:rsidRPr="00AB6F3C" w:rsidRDefault="00AB6F3C" w:rsidP="00AB6F3C">
            <w:pPr>
              <w:jc w:val="center"/>
            </w:pPr>
            <w:r w:rsidRPr="00AB6F3C">
              <w:t>-</w:t>
            </w:r>
          </w:p>
        </w:tc>
      </w:tr>
      <w:tr w:rsidR="00AB6F3C" w:rsidRPr="00AB6F3C" w14:paraId="61901EC3" w14:textId="77777777" w:rsidTr="00912C4B">
        <w:trPr>
          <w:trHeight w:val="414"/>
        </w:trPr>
        <w:tc>
          <w:tcPr>
            <w:tcW w:w="10054" w:type="dxa"/>
            <w:gridSpan w:val="3"/>
            <w:vAlign w:val="center"/>
          </w:tcPr>
          <w:p w14:paraId="3419EC6F" w14:textId="77777777" w:rsidR="00AB6F3C" w:rsidRPr="00AB6F3C" w:rsidRDefault="00AB6F3C" w:rsidP="00AB6F3C">
            <w:pPr>
              <w:jc w:val="center"/>
            </w:pPr>
            <w:r w:rsidRPr="00AB6F3C">
              <w:t>Вспомогательные виды разрешенного использования</w:t>
            </w:r>
          </w:p>
        </w:tc>
      </w:tr>
      <w:tr w:rsidR="00AB6F3C" w:rsidRPr="00AB6F3C" w14:paraId="10F39CA4" w14:textId="77777777" w:rsidTr="00912C4B">
        <w:trPr>
          <w:trHeight w:val="407"/>
        </w:trPr>
        <w:tc>
          <w:tcPr>
            <w:tcW w:w="846" w:type="dxa"/>
            <w:vAlign w:val="center"/>
          </w:tcPr>
          <w:p w14:paraId="70F900C5" w14:textId="77777777" w:rsidR="00AB6F3C" w:rsidRPr="00AB6F3C" w:rsidRDefault="00AB6F3C" w:rsidP="00AB6F3C">
            <w:pPr>
              <w:jc w:val="center"/>
            </w:pPr>
            <w:r w:rsidRPr="00AB6F3C">
              <w:t>5</w:t>
            </w:r>
          </w:p>
        </w:tc>
        <w:tc>
          <w:tcPr>
            <w:tcW w:w="8080" w:type="dxa"/>
            <w:vAlign w:val="center"/>
          </w:tcPr>
          <w:p w14:paraId="1B9F6EEB" w14:textId="77777777" w:rsidR="00AB6F3C" w:rsidRPr="00AB6F3C" w:rsidRDefault="00AB6F3C" w:rsidP="00AB6F3C">
            <w:r w:rsidRPr="00AB6F3C">
              <w:t xml:space="preserve">Не </w:t>
            </w:r>
            <w:proofErr w:type="gramStart"/>
            <w:r w:rsidRPr="00AB6F3C">
              <w:t>установлены</w:t>
            </w:r>
            <w:proofErr w:type="gramEnd"/>
          </w:p>
        </w:tc>
        <w:tc>
          <w:tcPr>
            <w:tcW w:w="1128" w:type="dxa"/>
          </w:tcPr>
          <w:p w14:paraId="4E6EEFD5" w14:textId="77777777" w:rsidR="00AB6F3C" w:rsidRPr="00AB6F3C" w:rsidRDefault="00AB6F3C" w:rsidP="00AB6F3C">
            <w:pPr>
              <w:jc w:val="center"/>
            </w:pPr>
            <w:r w:rsidRPr="00AB6F3C">
              <w:t>-</w:t>
            </w:r>
          </w:p>
        </w:tc>
      </w:tr>
      <w:tr w:rsidR="00AB6F3C" w:rsidRPr="00AB6F3C" w14:paraId="6383BF2F" w14:textId="77777777" w:rsidTr="00912C4B">
        <w:trPr>
          <w:trHeight w:val="557"/>
        </w:trPr>
        <w:tc>
          <w:tcPr>
            <w:tcW w:w="10054" w:type="dxa"/>
            <w:gridSpan w:val="3"/>
          </w:tcPr>
          <w:p w14:paraId="6CCD0662" w14:textId="77777777" w:rsidR="00AB6F3C" w:rsidRPr="00AB6F3C" w:rsidRDefault="00AB6F3C" w:rsidP="00402636">
            <w:pPr>
              <w:jc w:val="both"/>
            </w:pPr>
            <w:bookmarkStart w:id="5" w:name="_Hlk216270488"/>
            <w:r w:rsidRPr="00AB6F3C">
              <w:t>Примечание:</w:t>
            </w:r>
          </w:p>
          <w:p w14:paraId="5596D14C" w14:textId="0985AEDD" w:rsidR="00402636" w:rsidRPr="00402636" w:rsidRDefault="00AB6F3C" w:rsidP="00402636">
            <w:pPr>
              <w:jc w:val="both"/>
              <w:rPr>
                <w:rFonts w:eastAsia="Calibri"/>
                <w:lang w:eastAsia="zh-CN"/>
              </w:rPr>
            </w:pPr>
            <w:r w:rsidRPr="00AB6F3C">
              <w:t xml:space="preserve">&lt;*&gt; </w:t>
            </w:r>
            <w:r w:rsidR="00402636" w:rsidRPr="00402636">
              <w:rPr>
                <w:rFonts w:eastAsia="Calibri"/>
                <w:lang w:eastAsia="zh-CN"/>
              </w:rPr>
              <w:t xml:space="preserve"> Земельные участки общего назначения используются для газоснабжения, теплоснабжения, электроснабжения, водоснабжения, водоотведения, накопления и сбора твердых коммунальных отходов, охраны территории ведения гражданами садоводства и огородничества для собственных нужд, а также для занятий физической культурой и спортом, отдыха и укрепления здоровья граждан. В соответствии с решением общего собрания членов товарищества на земельных участках общего назначения допускается возведение некапитальных строений, сооружений или нестационарных торговых объектов при условии соблюдения земельного законодательства, ветеринарных норм и правил, санитарно-эпидемиологических правил и гигиенических нормативов.</w:t>
            </w:r>
          </w:p>
          <w:p w14:paraId="529970A8" w14:textId="3C47CAC1" w:rsidR="00AB6F3C" w:rsidRPr="00AB6F3C" w:rsidRDefault="00402636" w:rsidP="00402636">
            <w:pPr>
              <w:spacing w:after="160" w:line="259" w:lineRule="auto"/>
              <w:jc w:val="both"/>
            </w:pPr>
            <w:r w:rsidRPr="00402636">
              <w:rPr>
                <w:rFonts w:eastAsia="Calibri"/>
                <w:lang w:eastAsia="zh-CN"/>
              </w:rPr>
              <w:t>&lt;**&gt;</w:t>
            </w:r>
            <w:r>
              <w:rPr>
                <w:rFonts w:eastAsia="Calibri"/>
                <w:lang w:eastAsia="zh-CN"/>
              </w:rPr>
              <w:t xml:space="preserve"> </w:t>
            </w:r>
            <w:r w:rsidRPr="00402636">
              <w:rPr>
                <w:rFonts w:eastAsia="Calibri"/>
                <w:lang w:eastAsia="zh-CN"/>
              </w:rPr>
              <w:t>Формирование земельных участков из земельного участка, предоставленного садоводческому или огородническому некоммерческому товариществу с учетом особенностей, предусмотренных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возможно исключительно на основании утверждённого проекта межевания территории.</w:t>
            </w:r>
          </w:p>
        </w:tc>
      </w:tr>
    </w:tbl>
    <w:bookmarkEnd w:id="5"/>
    <w:p w14:paraId="504A6C54" w14:textId="3C6F151B" w:rsidR="00AB6F3C" w:rsidRPr="00AB6F3C" w:rsidRDefault="00402636" w:rsidP="0040263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  <w14:ligatures w14:val="standardContextual"/>
        </w:rPr>
      </w:pPr>
      <w:r>
        <w:rPr>
          <w:rFonts w:eastAsia="Calibri"/>
          <w:color w:val="000000"/>
          <w:sz w:val="28"/>
          <w:szCs w:val="28"/>
          <w:lang w:eastAsia="en-US"/>
          <w14:ligatures w14:val="standardContextual"/>
        </w:rPr>
        <w:t xml:space="preserve">                                                                                                                      </w:t>
      </w:r>
      <w:r w:rsidR="00AB6F3C" w:rsidRPr="00AB6F3C">
        <w:rPr>
          <w:rFonts w:eastAsia="Calibri"/>
          <w:color w:val="000000"/>
          <w:sz w:val="28"/>
          <w:szCs w:val="28"/>
          <w:lang w:eastAsia="en-US"/>
          <w14:ligatures w14:val="standardContextual"/>
        </w:rPr>
        <w:t>».</w:t>
      </w:r>
    </w:p>
    <w:p w14:paraId="522AAED4" w14:textId="4F154E07" w:rsidR="00AB6F3C" w:rsidRPr="00AB6F3C" w:rsidRDefault="00402636" w:rsidP="003F4338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  <w14:ligatures w14:val="standardContextual"/>
        </w:rPr>
      </w:pPr>
      <w:r>
        <w:rPr>
          <w:rFonts w:eastAsia="Calibri"/>
          <w:color w:val="000000"/>
          <w:sz w:val="28"/>
          <w:szCs w:val="28"/>
          <w:lang w:eastAsia="en-US"/>
          <w14:ligatures w14:val="standardContextual"/>
        </w:rPr>
        <w:t>2.2</w:t>
      </w:r>
      <w:r w:rsidR="00AB6F3C" w:rsidRPr="00AB6F3C">
        <w:rPr>
          <w:rFonts w:eastAsia="Calibri"/>
          <w:color w:val="000000"/>
          <w:sz w:val="28"/>
          <w:szCs w:val="28"/>
          <w:lang w:eastAsia="en-US"/>
          <w14:ligatures w14:val="standardContextual"/>
        </w:rPr>
        <w:t xml:space="preserve">. </w:t>
      </w:r>
      <w:r w:rsidR="003F4338">
        <w:rPr>
          <w:rFonts w:eastAsia="Calibri"/>
          <w:color w:val="000000"/>
          <w:sz w:val="28"/>
          <w:szCs w:val="28"/>
          <w:lang w:eastAsia="en-US"/>
          <w14:ligatures w14:val="standardContextual"/>
        </w:rPr>
        <w:t>П</w:t>
      </w:r>
      <w:r>
        <w:rPr>
          <w:rFonts w:eastAsia="Calibri"/>
          <w:color w:val="000000"/>
          <w:sz w:val="28"/>
          <w:szCs w:val="28"/>
          <w:lang w:eastAsia="en-US"/>
          <w14:ligatures w14:val="standardContextual"/>
        </w:rPr>
        <w:t>ункт</w:t>
      </w:r>
      <w:r w:rsidR="00AB6F3C" w:rsidRPr="00AB6F3C">
        <w:rPr>
          <w:rFonts w:eastAsia="Calibri"/>
          <w:color w:val="000000"/>
          <w:sz w:val="28"/>
          <w:szCs w:val="28"/>
          <w:lang w:eastAsia="en-US"/>
          <w14:ligatures w14:val="standardContextual"/>
        </w:rPr>
        <w:t xml:space="preserve"> 4 исключить.</w:t>
      </w:r>
    </w:p>
    <w:p w14:paraId="709E6349" w14:textId="77777777" w:rsidR="003F4338" w:rsidRDefault="00402636" w:rsidP="003F4338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  <w14:ligatures w14:val="standardContextual"/>
        </w:rPr>
      </w:pPr>
      <w:r>
        <w:rPr>
          <w:rFonts w:eastAsia="Calibri"/>
          <w:color w:val="000000"/>
          <w:sz w:val="28"/>
          <w:szCs w:val="28"/>
          <w:lang w:eastAsia="en-US"/>
          <w14:ligatures w14:val="standardContextual"/>
        </w:rPr>
        <w:t>2.3.</w:t>
      </w:r>
      <w:r w:rsidR="00AB6F3C" w:rsidRPr="00AB6F3C">
        <w:rPr>
          <w:rFonts w:eastAsia="Calibri"/>
          <w:color w:val="000000"/>
          <w:sz w:val="28"/>
          <w:szCs w:val="28"/>
          <w:lang w:eastAsia="en-US"/>
          <w14:ligatures w14:val="standardContextual"/>
        </w:rPr>
        <w:t xml:space="preserve"> В таблиц</w:t>
      </w:r>
      <w:r>
        <w:rPr>
          <w:rFonts w:eastAsia="Calibri"/>
          <w:color w:val="000000"/>
          <w:sz w:val="28"/>
          <w:szCs w:val="28"/>
          <w:lang w:eastAsia="en-US"/>
          <w14:ligatures w14:val="standardContextual"/>
        </w:rPr>
        <w:t>е</w:t>
      </w:r>
      <w:r w:rsidR="00AB6F3C" w:rsidRPr="00AB6F3C">
        <w:rPr>
          <w:rFonts w:eastAsia="Calibri"/>
          <w:color w:val="000000"/>
          <w:sz w:val="28"/>
          <w:szCs w:val="28"/>
          <w:lang w:eastAsia="en-US"/>
          <w14:ligatures w14:val="standardContextual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  <w14:ligatures w14:val="standardContextual"/>
        </w:rPr>
        <w:t>пункта</w:t>
      </w:r>
      <w:r w:rsidR="00AB6F3C" w:rsidRPr="00AB6F3C">
        <w:rPr>
          <w:rFonts w:eastAsia="Calibri"/>
          <w:color w:val="000000"/>
          <w:sz w:val="28"/>
          <w:szCs w:val="28"/>
          <w:lang w:eastAsia="en-US"/>
          <w14:ligatures w14:val="standardContextual"/>
        </w:rPr>
        <w:t xml:space="preserve"> 5</w:t>
      </w:r>
      <w:r>
        <w:rPr>
          <w:rFonts w:eastAsia="Calibri"/>
          <w:color w:val="000000"/>
          <w:sz w:val="28"/>
          <w:szCs w:val="28"/>
          <w:lang w:eastAsia="en-US"/>
          <w14:ligatures w14:val="standardContextual"/>
        </w:rPr>
        <w:t xml:space="preserve">: </w:t>
      </w:r>
    </w:p>
    <w:p w14:paraId="708DB5B6" w14:textId="745BBB28" w:rsidR="00AB6F3C" w:rsidRPr="00AB6F3C" w:rsidRDefault="003F4338" w:rsidP="003F4338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  <w14:ligatures w14:val="standardContextual"/>
        </w:rPr>
      </w:pPr>
      <w:r>
        <w:rPr>
          <w:rFonts w:eastAsia="Calibri"/>
          <w:color w:val="000000"/>
          <w:sz w:val="28"/>
          <w:szCs w:val="28"/>
          <w:lang w:eastAsia="en-US"/>
          <w14:ligatures w14:val="standardContextual"/>
        </w:rPr>
        <w:t xml:space="preserve">2.3.1. </w:t>
      </w:r>
      <w:r w:rsidR="008B6BDD">
        <w:rPr>
          <w:rFonts w:eastAsia="Calibri"/>
          <w:color w:val="000000"/>
          <w:sz w:val="28"/>
          <w:szCs w:val="28"/>
          <w:lang w:eastAsia="en-US"/>
          <w14:ligatures w14:val="standardContextual"/>
        </w:rPr>
        <w:t>С</w:t>
      </w:r>
      <w:r w:rsidR="00EE4651">
        <w:rPr>
          <w:rFonts w:eastAsia="Calibri"/>
          <w:color w:val="000000"/>
          <w:sz w:val="28"/>
          <w:szCs w:val="28"/>
          <w:lang w:eastAsia="en-US"/>
          <w14:ligatures w14:val="standardContextual"/>
        </w:rPr>
        <w:t xml:space="preserve">троку </w:t>
      </w:r>
      <w:r w:rsidR="00AB6F3C" w:rsidRPr="00AB6F3C">
        <w:rPr>
          <w:rFonts w:eastAsia="Calibri"/>
          <w:color w:val="000000"/>
          <w:sz w:val="28"/>
          <w:szCs w:val="28"/>
          <w:lang w:eastAsia="en-US"/>
          <w14:ligatures w14:val="standardContextual"/>
        </w:rPr>
        <w:t>1 изложить в следующей редакции:</w:t>
      </w:r>
    </w:p>
    <w:p w14:paraId="07810813" w14:textId="77777777" w:rsidR="00AB6F3C" w:rsidRPr="00AB6F3C" w:rsidRDefault="00AB6F3C" w:rsidP="00AB6F3C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  <w14:ligatures w14:val="standardContextual"/>
        </w:rPr>
      </w:pPr>
      <w:r w:rsidRPr="00AB6F3C">
        <w:rPr>
          <w:rFonts w:eastAsia="Calibri"/>
          <w:color w:val="000000"/>
          <w:sz w:val="28"/>
          <w:szCs w:val="28"/>
          <w:lang w:eastAsia="en-US"/>
          <w14:ligatures w14:val="standardContextual"/>
        </w:rPr>
        <w:t>«</w:t>
      </w:r>
    </w:p>
    <w:tbl>
      <w:tblPr>
        <w:tblW w:w="9910" w:type="dxa"/>
        <w:jc w:val="center"/>
        <w:tblInd w:w="-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4375"/>
        <w:gridCol w:w="4839"/>
      </w:tblGrid>
      <w:tr w:rsidR="00AB6F3C" w:rsidRPr="00AB6F3C" w14:paraId="33720089" w14:textId="77777777" w:rsidTr="007A058F">
        <w:trPr>
          <w:cantSplit/>
          <w:tblHeader/>
          <w:jc w:val="center"/>
        </w:trPr>
        <w:tc>
          <w:tcPr>
            <w:tcW w:w="696" w:type="dxa"/>
            <w:vAlign w:val="center"/>
          </w:tcPr>
          <w:p w14:paraId="7C1F653D" w14:textId="77777777" w:rsidR="00AB6F3C" w:rsidRPr="00AB6F3C" w:rsidRDefault="00AB6F3C" w:rsidP="00AB6F3C">
            <w:pPr>
              <w:jc w:val="center"/>
              <w:rPr>
                <w:b/>
                <w:sz w:val="22"/>
                <w:szCs w:val="22"/>
              </w:rPr>
            </w:pPr>
            <w:r w:rsidRPr="00AB6F3C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375" w:type="dxa"/>
            <w:vAlign w:val="center"/>
          </w:tcPr>
          <w:p w14:paraId="5B7BD908" w14:textId="77777777" w:rsidR="00AB6F3C" w:rsidRPr="00AB6F3C" w:rsidRDefault="00AB6F3C" w:rsidP="00AB6F3C">
            <w:pPr>
              <w:jc w:val="center"/>
              <w:rPr>
                <w:b/>
                <w:sz w:val="22"/>
                <w:szCs w:val="22"/>
              </w:rPr>
            </w:pPr>
            <w:r w:rsidRPr="00AB6F3C">
              <w:rPr>
                <w:b/>
                <w:sz w:val="22"/>
                <w:szCs w:val="22"/>
              </w:rPr>
              <w:t>Параметры</w:t>
            </w:r>
          </w:p>
        </w:tc>
        <w:tc>
          <w:tcPr>
            <w:tcW w:w="4839" w:type="dxa"/>
            <w:vAlign w:val="center"/>
          </w:tcPr>
          <w:p w14:paraId="3941FC1F" w14:textId="77777777" w:rsidR="00AB6F3C" w:rsidRPr="00AB6F3C" w:rsidRDefault="00AB6F3C" w:rsidP="00AB6F3C">
            <w:pPr>
              <w:jc w:val="center"/>
              <w:rPr>
                <w:b/>
                <w:sz w:val="22"/>
                <w:szCs w:val="22"/>
              </w:rPr>
            </w:pPr>
            <w:r w:rsidRPr="00AB6F3C">
              <w:rPr>
                <w:b/>
                <w:sz w:val="22"/>
                <w:szCs w:val="22"/>
              </w:rPr>
              <w:t>Предельные значения</w:t>
            </w:r>
          </w:p>
        </w:tc>
      </w:tr>
      <w:tr w:rsidR="00AB6F3C" w:rsidRPr="00AB6F3C" w14:paraId="3C9035F9" w14:textId="77777777" w:rsidTr="007A058F">
        <w:trPr>
          <w:cantSplit/>
          <w:jc w:val="center"/>
        </w:trPr>
        <w:tc>
          <w:tcPr>
            <w:tcW w:w="696" w:type="dxa"/>
            <w:vAlign w:val="center"/>
          </w:tcPr>
          <w:p w14:paraId="378B685A" w14:textId="77777777" w:rsidR="00AB6F3C" w:rsidRPr="00AB6F3C" w:rsidRDefault="00AB6F3C" w:rsidP="00AB6F3C">
            <w:pPr>
              <w:numPr>
                <w:ilvl w:val="0"/>
                <w:numId w:val="39"/>
              </w:numPr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375" w:type="dxa"/>
            <w:vAlign w:val="center"/>
          </w:tcPr>
          <w:p w14:paraId="7A2F23B3" w14:textId="3EC927B3" w:rsidR="00AB6F3C" w:rsidRPr="00AB6F3C" w:rsidRDefault="00AB6F3C" w:rsidP="00AB6F3C">
            <w:pPr>
              <w:jc w:val="both"/>
              <w:rPr>
                <w:sz w:val="22"/>
                <w:szCs w:val="22"/>
              </w:rPr>
            </w:pPr>
            <w:r w:rsidRPr="00AB6F3C">
              <w:rPr>
                <w:sz w:val="22"/>
                <w:szCs w:val="22"/>
              </w:rPr>
              <w:t>Минимальная площадь</w:t>
            </w:r>
            <w:r w:rsidR="00F17BFC">
              <w:t xml:space="preserve"> </w:t>
            </w:r>
            <w:r w:rsidR="00F17BFC" w:rsidRPr="00F17BFC">
              <w:rPr>
                <w:sz w:val="22"/>
                <w:szCs w:val="22"/>
              </w:rPr>
              <w:t>земельных участков</w:t>
            </w:r>
            <w:r w:rsidRPr="00AB6F3C">
              <w:rPr>
                <w:sz w:val="22"/>
                <w:szCs w:val="22"/>
              </w:rPr>
              <w:t>:</w:t>
            </w:r>
          </w:p>
        </w:tc>
        <w:tc>
          <w:tcPr>
            <w:tcW w:w="4839" w:type="dxa"/>
            <w:vAlign w:val="center"/>
          </w:tcPr>
          <w:p w14:paraId="7D799684" w14:textId="77777777" w:rsidR="00AB6F3C" w:rsidRPr="00AB6F3C" w:rsidRDefault="00AB6F3C" w:rsidP="00AB6F3C">
            <w:pPr>
              <w:jc w:val="both"/>
              <w:rPr>
                <w:sz w:val="22"/>
                <w:szCs w:val="22"/>
              </w:rPr>
            </w:pPr>
          </w:p>
        </w:tc>
      </w:tr>
      <w:tr w:rsidR="00AB6F3C" w:rsidRPr="00AB6F3C" w14:paraId="22EE45EE" w14:textId="77777777" w:rsidTr="007A058F">
        <w:trPr>
          <w:cantSplit/>
          <w:jc w:val="center"/>
        </w:trPr>
        <w:tc>
          <w:tcPr>
            <w:tcW w:w="696" w:type="dxa"/>
            <w:vAlign w:val="center"/>
          </w:tcPr>
          <w:p w14:paraId="03735A37" w14:textId="77777777" w:rsidR="00AB6F3C" w:rsidRPr="00AB6F3C" w:rsidRDefault="00AB6F3C" w:rsidP="00AB6F3C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375" w:type="dxa"/>
            <w:vAlign w:val="center"/>
          </w:tcPr>
          <w:p w14:paraId="7B58B1C4" w14:textId="32312AE7" w:rsidR="00AB6F3C" w:rsidRPr="00AB6F3C" w:rsidRDefault="00AB6F3C" w:rsidP="00AB6F3C">
            <w:pPr>
              <w:jc w:val="both"/>
              <w:rPr>
                <w:sz w:val="22"/>
                <w:szCs w:val="22"/>
              </w:rPr>
            </w:pPr>
            <w:r w:rsidRPr="00AB6F3C">
              <w:rPr>
                <w:sz w:val="22"/>
                <w:szCs w:val="22"/>
              </w:rPr>
              <w:t>- для вида «ведение садоводства» (13.2)</w:t>
            </w:r>
            <w:r w:rsidR="003F4338">
              <w:t xml:space="preserve"> </w:t>
            </w:r>
            <w:r w:rsidR="003F4338" w:rsidRPr="003F4338">
              <w:rPr>
                <w:sz w:val="22"/>
                <w:szCs w:val="22"/>
              </w:rPr>
              <w:t>&lt;*&gt;</w:t>
            </w:r>
            <w:r w:rsidRPr="00AB6F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39" w:type="dxa"/>
            <w:vAlign w:val="center"/>
          </w:tcPr>
          <w:p w14:paraId="14A8987A" w14:textId="77777777" w:rsidR="00AB6F3C" w:rsidRPr="00AB6F3C" w:rsidRDefault="00AB6F3C" w:rsidP="00AB6F3C">
            <w:pPr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500 м2"/>
              </w:smartTagPr>
              <w:r w:rsidRPr="00AB6F3C">
                <w:rPr>
                  <w:sz w:val="22"/>
                  <w:szCs w:val="22"/>
                </w:rPr>
                <w:t>500 м</w:t>
              </w:r>
              <w:proofErr w:type="gramStart"/>
              <w:r w:rsidRPr="00AB6F3C">
                <w:rPr>
                  <w:sz w:val="22"/>
                  <w:szCs w:val="22"/>
                  <w:vertAlign w:val="superscript"/>
                </w:rPr>
                <w:t>2</w:t>
              </w:r>
            </w:smartTag>
            <w:proofErr w:type="gramEnd"/>
          </w:p>
        </w:tc>
      </w:tr>
      <w:tr w:rsidR="00AB6F3C" w:rsidRPr="00AB6F3C" w14:paraId="1344B80B" w14:textId="77777777" w:rsidTr="007A058F">
        <w:trPr>
          <w:cantSplit/>
          <w:jc w:val="center"/>
        </w:trPr>
        <w:tc>
          <w:tcPr>
            <w:tcW w:w="696" w:type="dxa"/>
            <w:vAlign w:val="center"/>
          </w:tcPr>
          <w:p w14:paraId="29FD8B7C" w14:textId="77777777" w:rsidR="00AB6F3C" w:rsidRPr="00AB6F3C" w:rsidRDefault="00AB6F3C" w:rsidP="00AB6F3C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375" w:type="dxa"/>
            <w:vAlign w:val="center"/>
          </w:tcPr>
          <w:p w14:paraId="7C936FA7" w14:textId="379B2CE8" w:rsidR="00AB6F3C" w:rsidRPr="00AB6F3C" w:rsidRDefault="00AB6F3C" w:rsidP="003F4338">
            <w:pPr>
              <w:jc w:val="both"/>
              <w:rPr>
                <w:sz w:val="22"/>
                <w:szCs w:val="22"/>
              </w:rPr>
            </w:pPr>
            <w:r w:rsidRPr="00AB6F3C">
              <w:rPr>
                <w:sz w:val="22"/>
                <w:szCs w:val="22"/>
              </w:rPr>
              <w:t xml:space="preserve">- </w:t>
            </w:r>
            <w:r w:rsidR="003F4338">
              <w:rPr>
                <w:sz w:val="22"/>
                <w:szCs w:val="22"/>
              </w:rPr>
              <w:t>для вида</w:t>
            </w:r>
            <w:r w:rsidRPr="00AB6F3C">
              <w:rPr>
                <w:sz w:val="22"/>
                <w:szCs w:val="22"/>
              </w:rPr>
              <w:t xml:space="preserve"> разрешенного использования</w:t>
            </w:r>
            <w:r w:rsidRPr="00AB6F3C">
              <w:t xml:space="preserve"> «земельные участки общего назначения» (13.0)</w:t>
            </w:r>
            <w:r w:rsidR="003F4338">
              <w:t xml:space="preserve"> </w:t>
            </w:r>
            <w:r w:rsidR="003F4338" w:rsidRPr="00AB6F3C">
              <w:rPr>
                <w:color w:val="000000"/>
              </w:rPr>
              <w:t>&lt;*&gt;</w:t>
            </w:r>
          </w:p>
        </w:tc>
        <w:tc>
          <w:tcPr>
            <w:tcW w:w="4839" w:type="dxa"/>
            <w:vAlign w:val="center"/>
          </w:tcPr>
          <w:p w14:paraId="3F2F43B1" w14:textId="7E136087" w:rsidR="00AB6F3C" w:rsidRPr="00AB6F3C" w:rsidRDefault="00AB6F3C" w:rsidP="003F4338">
            <w:pPr>
              <w:jc w:val="both"/>
              <w:rPr>
                <w:sz w:val="22"/>
                <w:szCs w:val="22"/>
              </w:rPr>
            </w:pPr>
            <w:r w:rsidRPr="00AB6F3C">
              <w:rPr>
                <w:sz w:val="22"/>
                <w:szCs w:val="22"/>
              </w:rPr>
              <w:t>Не подлеж</w:t>
            </w:r>
            <w:r w:rsidR="003F4338">
              <w:rPr>
                <w:sz w:val="22"/>
                <w:szCs w:val="22"/>
              </w:rPr>
              <w:t>и</w:t>
            </w:r>
            <w:r w:rsidRPr="00AB6F3C">
              <w:rPr>
                <w:sz w:val="22"/>
                <w:szCs w:val="22"/>
              </w:rPr>
              <w:t xml:space="preserve">т установлению </w:t>
            </w:r>
            <w:r w:rsidRPr="00AB6F3C">
              <w:rPr>
                <w:color w:val="000000"/>
              </w:rPr>
              <w:t>&lt;*&gt;</w:t>
            </w:r>
          </w:p>
        </w:tc>
      </w:tr>
    </w:tbl>
    <w:p w14:paraId="7A66A97B" w14:textId="412B1E56" w:rsidR="008B6BDD" w:rsidRDefault="00174D48" w:rsidP="00174D48">
      <w:pPr>
        <w:autoSpaceDE w:val="0"/>
        <w:autoSpaceDN w:val="0"/>
        <w:adjustRightInd w:val="0"/>
        <w:contextualSpacing/>
        <w:rPr>
          <w:rFonts w:eastAsia="Calibri"/>
          <w:color w:val="000000"/>
          <w:sz w:val="28"/>
          <w:szCs w:val="28"/>
          <w:lang w:eastAsia="en-US"/>
          <w14:ligatures w14:val="standardContextual"/>
        </w:rPr>
      </w:pPr>
      <w:r>
        <w:rPr>
          <w:rFonts w:eastAsia="Calibri"/>
          <w:color w:val="000000"/>
          <w:sz w:val="28"/>
          <w:szCs w:val="28"/>
          <w:lang w:eastAsia="en-US"/>
          <w14:ligatures w14:val="standardContextual"/>
        </w:rPr>
        <w:tab/>
        <w:t>2.3.2. Строку 2 изложить в следующей редакции:</w:t>
      </w:r>
    </w:p>
    <w:p w14:paraId="407BDFD3" w14:textId="77777777" w:rsidR="00174D48" w:rsidRDefault="00174D48" w:rsidP="00AB6F3C">
      <w:pPr>
        <w:tabs>
          <w:tab w:val="left" w:pos="993"/>
        </w:tabs>
        <w:autoSpaceDE w:val="0"/>
        <w:autoSpaceDN w:val="0"/>
        <w:adjustRightInd w:val="0"/>
        <w:ind w:left="1429"/>
        <w:contextualSpacing/>
        <w:jc w:val="right"/>
        <w:rPr>
          <w:rFonts w:eastAsia="Calibri"/>
          <w:color w:val="000000"/>
          <w:sz w:val="28"/>
          <w:szCs w:val="28"/>
          <w:lang w:eastAsia="en-US"/>
          <w14:ligatures w14:val="standardContextual"/>
        </w:rPr>
      </w:pPr>
    </w:p>
    <w:tbl>
      <w:tblPr>
        <w:tblW w:w="9910" w:type="dxa"/>
        <w:jc w:val="center"/>
        <w:tblInd w:w="-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4375"/>
        <w:gridCol w:w="4839"/>
      </w:tblGrid>
      <w:tr w:rsidR="008B6BDD" w:rsidRPr="00AB6F3C" w14:paraId="370A4BC7" w14:textId="77777777" w:rsidTr="00B6483A">
        <w:trPr>
          <w:cantSplit/>
          <w:jc w:val="center"/>
        </w:trPr>
        <w:tc>
          <w:tcPr>
            <w:tcW w:w="696" w:type="dxa"/>
            <w:vAlign w:val="center"/>
          </w:tcPr>
          <w:p w14:paraId="54527ACE" w14:textId="77777777" w:rsidR="008B6BDD" w:rsidRPr="00AB6F3C" w:rsidRDefault="008B6BDD" w:rsidP="008B6BDD">
            <w:pPr>
              <w:numPr>
                <w:ilvl w:val="0"/>
                <w:numId w:val="39"/>
              </w:numPr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375" w:type="dxa"/>
            <w:vAlign w:val="center"/>
          </w:tcPr>
          <w:p w14:paraId="7B3E21F9" w14:textId="121C6A10" w:rsidR="008B6BDD" w:rsidRPr="00AB6F3C" w:rsidRDefault="008B6BDD" w:rsidP="00B6483A">
            <w:pPr>
              <w:jc w:val="both"/>
              <w:rPr>
                <w:sz w:val="22"/>
                <w:szCs w:val="22"/>
              </w:rPr>
            </w:pPr>
            <w:r w:rsidRPr="00AB6F3C">
              <w:rPr>
                <w:sz w:val="22"/>
                <w:szCs w:val="22"/>
              </w:rPr>
              <w:t>Максимальная площадь</w:t>
            </w:r>
            <w:r w:rsidR="001D19E1">
              <w:t xml:space="preserve"> </w:t>
            </w:r>
            <w:r w:rsidR="001D19E1" w:rsidRPr="001D19E1">
              <w:rPr>
                <w:sz w:val="22"/>
                <w:szCs w:val="22"/>
              </w:rPr>
              <w:t>земельных участков</w:t>
            </w:r>
            <w:r w:rsidRPr="00AB6F3C">
              <w:rPr>
                <w:sz w:val="22"/>
                <w:szCs w:val="22"/>
              </w:rPr>
              <w:t>:</w:t>
            </w:r>
          </w:p>
        </w:tc>
        <w:tc>
          <w:tcPr>
            <w:tcW w:w="4839" w:type="dxa"/>
            <w:vAlign w:val="center"/>
          </w:tcPr>
          <w:p w14:paraId="19AA584D" w14:textId="77777777" w:rsidR="008B6BDD" w:rsidRPr="00AB6F3C" w:rsidRDefault="008B6BDD" w:rsidP="00B6483A">
            <w:pPr>
              <w:jc w:val="both"/>
              <w:rPr>
                <w:sz w:val="22"/>
                <w:szCs w:val="22"/>
              </w:rPr>
            </w:pPr>
          </w:p>
        </w:tc>
      </w:tr>
      <w:tr w:rsidR="008B6BDD" w:rsidRPr="00AB6F3C" w14:paraId="1245EA8C" w14:textId="77777777" w:rsidTr="00B6483A">
        <w:trPr>
          <w:cantSplit/>
          <w:jc w:val="center"/>
        </w:trPr>
        <w:tc>
          <w:tcPr>
            <w:tcW w:w="696" w:type="dxa"/>
            <w:vAlign w:val="center"/>
          </w:tcPr>
          <w:p w14:paraId="2109E7EA" w14:textId="77777777" w:rsidR="008B6BDD" w:rsidRPr="00AB6F3C" w:rsidRDefault="008B6BDD" w:rsidP="00B6483A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375" w:type="dxa"/>
            <w:vAlign w:val="center"/>
          </w:tcPr>
          <w:p w14:paraId="1412AE96" w14:textId="77777777" w:rsidR="008B6BDD" w:rsidRPr="00AB6F3C" w:rsidRDefault="008B6BDD" w:rsidP="00B6483A">
            <w:pPr>
              <w:jc w:val="both"/>
              <w:rPr>
                <w:sz w:val="22"/>
                <w:szCs w:val="22"/>
              </w:rPr>
            </w:pPr>
            <w:r w:rsidRPr="00AB6F3C">
              <w:rPr>
                <w:sz w:val="22"/>
                <w:szCs w:val="22"/>
              </w:rPr>
              <w:t xml:space="preserve">- для вида </w:t>
            </w:r>
            <w:r>
              <w:rPr>
                <w:sz w:val="22"/>
                <w:szCs w:val="22"/>
              </w:rPr>
              <w:t xml:space="preserve">разрешенного использования </w:t>
            </w:r>
            <w:r w:rsidRPr="00AB6F3C">
              <w:rPr>
                <w:sz w:val="22"/>
                <w:szCs w:val="22"/>
              </w:rPr>
              <w:t>«ведение садоводства» (13.2)</w:t>
            </w:r>
            <w:r>
              <w:rPr>
                <w:sz w:val="22"/>
                <w:szCs w:val="22"/>
              </w:rPr>
              <w:t xml:space="preserve"> </w:t>
            </w:r>
            <w:r w:rsidRPr="00AB6F3C">
              <w:rPr>
                <w:color w:val="000000"/>
              </w:rPr>
              <w:t>&lt;*&gt;</w:t>
            </w:r>
          </w:p>
        </w:tc>
        <w:tc>
          <w:tcPr>
            <w:tcW w:w="4839" w:type="dxa"/>
            <w:vAlign w:val="center"/>
          </w:tcPr>
          <w:p w14:paraId="2BC07B46" w14:textId="77777777" w:rsidR="008B6BDD" w:rsidRPr="00AB6F3C" w:rsidRDefault="008B6BDD" w:rsidP="00B6483A">
            <w:pPr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200 м2"/>
              </w:smartTagPr>
              <w:r w:rsidRPr="00AB6F3C">
                <w:rPr>
                  <w:sz w:val="22"/>
                  <w:szCs w:val="22"/>
                </w:rPr>
                <w:t>1200 м</w:t>
              </w:r>
              <w:proofErr w:type="gramStart"/>
              <w:r w:rsidRPr="00AB6F3C">
                <w:rPr>
                  <w:sz w:val="22"/>
                  <w:szCs w:val="22"/>
                  <w:vertAlign w:val="superscript"/>
                </w:rPr>
                <w:t>2</w:t>
              </w:r>
            </w:smartTag>
            <w:proofErr w:type="gramEnd"/>
          </w:p>
        </w:tc>
      </w:tr>
      <w:tr w:rsidR="008B6BDD" w:rsidRPr="00AB6F3C" w14:paraId="58E3BB80" w14:textId="77777777" w:rsidTr="00B6483A">
        <w:trPr>
          <w:cantSplit/>
          <w:jc w:val="center"/>
        </w:trPr>
        <w:tc>
          <w:tcPr>
            <w:tcW w:w="696" w:type="dxa"/>
            <w:vAlign w:val="center"/>
          </w:tcPr>
          <w:p w14:paraId="1F43C697" w14:textId="77777777" w:rsidR="008B6BDD" w:rsidRPr="00AB6F3C" w:rsidRDefault="008B6BDD" w:rsidP="00B6483A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375" w:type="dxa"/>
            <w:vAlign w:val="center"/>
          </w:tcPr>
          <w:p w14:paraId="06265E82" w14:textId="77777777" w:rsidR="008B6BDD" w:rsidRPr="00AB6F3C" w:rsidRDefault="008B6BDD" w:rsidP="00B6483A">
            <w:pPr>
              <w:jc w:val="both"/>
              <w:rPr>
                <w:sz w:val="22"/>
                <w:szCs w:val="22"/>
              </w:rPr>
            </w:pPr>
            <w:r w:rsidRPr="00AB6F3C">
              <w:rPr>
                <w:sz w:val="22"/>
                <w:szCs w:val="22"/>
              </w:rPr>
              <w:t>- для ви</w:t>
            </w:r>
            <w:r>
              <w:rPr>
                <w:sz w:val="22"/>
                <w:szCs w:val="22"/>
              </w:rPr>
              <w:t>да</w:t>
            </w:r>
            <w:r w:rsidRPr="00AB6F3C">
              <w:rPr>
                <w:sz w:val="22"/>
                <w:szCs w:val="22"/>
              </w:rPr>
              <w:t xml:space="preserve"> разрешенного использования</w:t>
            </w:r>
          </w:p>
          <w:p w14:paraId="090457EE" w14:textId="77777777" w:rsidR="008B6BDD" w:rsidRPr="00AB6F3C" w:rsidRDefault="008B6BDD" w:rsidP="00B6483A">
            <w:pPr>
              <w:jc w:val="both"/>
              <w:rPr>
                <w:sz w:val="22"/>
                <w:szCs w:val="22"/>
              </w:rPr>
            </w:pPr>
            <w:r w:rsidRPr="00AB6F3C">
              <w:t>«земельные участки общего назначения» (13.0)</w:t>
            </w:r>
            <w:r>
              <w:t xml:space="preserve">  </w:t>
            </w:r>
            <w:r w:rsidRPr="003F4338">
              <w:t>&lt;*&gt;</w:t>
            </w:r>
          </w:p>
        </w:tc>
        <w:tc>
          <w:tcPr>
            <w:tcW w:w="4839" w:type="dxa"/>
            <w:vAlign w:val="center"/>
          </w:tcPr>
          <w:p w14:paraId="06ADE981" w14:textId="77777777" w:rsidR="008B6BDD" w:rsidRPr="00AB6F3C" w:rsidRDefault="008B6BDD" w:rsidP="00B6483A">
            <w:pPr>
              <w:jc w:val="both"/>
              <w:rPr>
                <w:sz w:val="22"/>
                <w:szCs w:val="22"/>
              </w:rPr>
            </w:pPr>
            <w:r w:rsidRPr="00AB6F3C">
              <w:rPr>
                <w:sz w:val="22"/>
                <w:szCs w:val="22"/>
              </w:rPr>
              <w:t>Не подлеж</w:t>
            </w:r>
            <w:r>
              <w:rPr>
                <w:sz w:val="22"/>
                <w:szCs w:val="22"/>
              </w:rPr>
              <w:t>и</w:t>
            </w:r>
            <w:r w:rsidRPr="00AB6F3C">
              <w:rPr>
                <w:sz w:val="22"/>
                <w:szCs w:val="22"/>
              </w:rPr>
              <w:t xml:space="preserve">т установлению </w:t>
            </w:r>
            <w:r w:rsidRPr="00AB6F3C">
              <w:rPr>
                <w:color w:val="000000"/>
              </w:rPr>
              <w:t>&lt;*&gt;</w:t>
            </w:r>
          </w:p>
        </w:tc>
      </w:tr>
    </w:tbl>
    <w:p w14:paraId="106B71C6" w14:textId="23942B37" w:rsidR="00AB6F3C" w:rsidRPr="00AB6F3C" w:rsidRDefault="00AB6F3C" w:rsidP="00AB6F3C">
      <w:pPr>
        <w:tabs>
          <w:tab w:val="left" w:pos="993"/>
        </w:tabs>
        <w:autoSpaceDE w:val="0"/>
        <w:autoSpaceDN w:val="0"/>
        <w:adjustRightInd w:val="0"/>
        <w:ind w:left="1429"/>
        <w:contextualSpacing/>
        <w:jc w:val="right"/>
        <w:rPr>
          <w:rFonts w:eastAsia="Calibri"/>
          <w:color w:val="000000"/>
          <w:sz w:val="28"/>
          <w:szCs w:val="28"/>
          <w:lang w:eastAsia="en-US"/>
          <w14:ligatures w14:val="standardContextual"/>
        </w:rPr>
      </w:pPr>
      <w:r w:rsidRPr="00AB6F3C">
        <w:rPr>
          <w:rFonts w:eastAsia="Calibri"/>
          <w:color w:val="000000"/>
          <w:sz w:val="28"/>
          <w:szCs w:val="28"/>
          <w:lang w:eastAsia="en-US"/>
          <w14:ligatures w14:val="standardContextual"/>
        </w:rPr>
        <w:t>»</w:t>
      </w:r>
      <w:r w:rsidR="003F4338">
        <w:rPr>
          <w:rFonts w:eastAsia="Calibri"/>
          <w:color w:val="000000"/>
          <w:sz w:val="28"/>
          <w:szCs w:val="28"/>
          <w:lang w:eastAsia="en-US"/>
          <w14:ligatures w14:val="standardContextual"/>
        </w:rPr>
        <w:t>.</w:t>
      </w:r>
    </w:p>
    <w:p w14:paraId="04F86704" w14:textId="40C03B1E" w:rsidR="00AB6F3C" w:rsidRPr="00AB6F3C" w:rsidRDefault="003F4338" w:rsidP="003F4338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  <w14:ligatures w14:val="standardContextual"/>
        </w:rPr>
      </w:pPr>
      <w:r>
        <w:rPr>
          <w:rFonts w:eastAsia="Calibri"/>
          <w:color w:val="000000"/>
          <w:sz w:val="28"/>
          <w:szCs w:val="28"/>
          <w:lang w:eastAsia="en-US"/>
          <w14:ligatures w14:val="standardContextual"/>
        </w:rPr>
        <w:t>2.3.</w:t>
      </w:r>
      <w:r w:rsidR="00F17BFC">
        <w:rPr>
          <w:rFonts w:eastAsia="Calibri"/>
          <w:color w:val="000000"/>
          <w:sz w:val="28"/>
          <w:szCs w:val="28"/>
          <w:lang w:eastAsia="en-US"/>
          <w14:ligatures w14:val="standardContextual"/>
        </w:rPr>
        <w:t>3</w:t>
      </w:r>
      <w:r>
        <w:rPr>
          <w:rFonts w:eastAsia="Calibri"/>
          <w:color w:val="000000"/>
          <w:sz w:val="28"/>
          <w:szCs w:val="28"/>
          <w:lang w:eastAsia="en-US"/>
          <w14:ligatures w14:val="standardContextual"/>
        </w:rPr>
        <w:t>. Д</w:t>
      </w:r>
      <w:r w:rsidR="00AB6F3C" w:rsidRPr="00AB6F3C">
        <w:rPr>
          <w:rFonts w:eastAsia="Calibri"/>
          <w:color w:val="000000"/>
          <w:sz w:val="28"/>
          <w:szCs w:val="28"/>
          <w:lang w:eastAsia="en-US"/>
          <w14:ligatures w14:val="standardContextual"/>
        </w:rPr>
        <w:t>ополнить примечанием:</w:t>
      </w:r>
    </w:p>
    <w:p w14:paraId="4894ACC4" w14:textId="51FA845F" w:rsidR="00AB6F3C" w:rsidRPr="00AB6F3C" w:rsidRDefault="00AB6F3C" w:rsidP="00AB6F3C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  <w14:ligatures w14:val="standardContextual"/>
        </w:rPr>
      </w:pPr>
      <w:r w:rsidRPr="00AB6F3C">
        <w:rPr>
          <w:rFonts w:eastAsia="Calibri"/>
          <w:color w:val="000000"/>
          <w:sz w:val="28"/>
          <w:szCs w:val="28"/>
          <w:lang w:eastAsia="en-US"/>
          <w14:ligatures w14:val="standardContextual"/>
        </w:rPr>
        <w:t xml:space="preserve">« </w:t>
      </w:r>
    </w:p>
    <w:tbl>
      <w:tblPr>
        <w:tblStyle w:val="a5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AB6F3C" w:rsidRPr="00AB6F3C" w14:paraId="46861509" w14:textId="77777777" w:rsidTr="00912C4B">
        <w:trPr>
          <w:trHeight w:val="557"/>
        </w:trPr>
        <w:tc>
          <w:tcPr>
            <w:tcW w:w="9497" w:type="dxa"/>
          </w:tcPr>
          <w:p w14:paraId="0AB4AA68" w14:textId="77777777" w:rsidR="00AB6F3C" w:rsidRPr="00AB6F3C" w:rsidRDefault="00AB6F3C" w:rsidP="003F4338">
            <w:pPr>
              <w:ind w:firstLine="147"/>
              <w:jc w:val="both"/>
            </w:pPr>
            <w:r w:rsidRPr="00AB6F3C">
              <w:t>Примечание:</w:t>
            </w:r>
          </w:p>
          <w:p w14:paraId="09CEED55" w14:textId="70CB3058" w:rsidR="003F4338" w:rsidRPr="003F4338" w:rsidRDefault="00AB6F3C" w:rsidP="003F4338">
            <w:pPr>
              <w:autoSpaceDE w:val="0"/>
              <w:autoSpaceDN w:val="0"/>
              <w:adjustRightInd w:val="0"/>
              <w:ind w:left="5" w:right="28"/>
              <w:jc w:val="both"/>
              <w:rPr>
                <w:rFonts w:eastAsia="Calibri"/>
                <w:lang w:eastAsia="en-US"/>
              </w:rPr>
            </w:pPr>
            <w:r w:rsidRPr="00AB6F3C">
              <w:rPr>
                <w:color w:val="000000"/>
              </w:rPr>
              <w:t xml:space="preserve">&lt;*&gt; </w:t>
            </w:r>
            <w:r w:rsidR="003F4338" w:rsidRPr="003F4338">
              <w:rPr>
                <w:rFonts w:eastAsia="Calibri"/>
                <w:lang w:eastAsia="en-US"/>
              </w:rPr>
              <w:t xml:space="preserve">Виды разрешенного использования земельных участков: </w:t>
            </w:r>
            <w:proofErr w:type="gramStart"/>
            <w:r w:rsidR="003F4338" w:rsidRPr="003F4338">
              <w:rPr>
                <w:rFonts w:eastAsia="Calibri"/>
                <w:lang w:eastAsia="en-US"/>
              </w:rPr>
              <w:t xml:space="preserve">«Земельные участки общего назначения» с кодом 13.0, «Ведение садоводства» с кодом 13.2, предельные (минимальные и (или) максимальные) размеры  земельных участков (в том числе их площадь), предельные параметры разрешенного строительства, реконструкции объектов капитального строительства для указанных видов разрешенного использования земельных участков считаются установленными или измененными со дня утверждения в установленном порядке  проекта межевания территории. </w:t>
            </w:r>
            <w:proofErr w:type="gramEnd"/>
          </w:p>
          <w:p w14:paraId="62738322" w14:textId="77777777" w:rsidR="003F4338" w:rsidRPr="003F4338" w:rsidRDefault="003F4338" w:rsidP="003F4338">
            <w:pPr>
              <w:autoSpaceDE w:val="0"/>
              <w:autoSpaceDN w:val="0"/>
              <w:adjustRightInd w:val="0"/>
              <w:spacing w:line="259" w:lineRule="auto"/>
              <w:ind w:right="28"/>
              <w:jc w:val="both"/>
              <w:rPr>
                <w:rFonts w:eastAsia="Calibri"/>
                <w:lang w:eastAsia="en-US"/>
              </w:rPr>
            </w:pPr>
            <w:r w:rsidRPr="003F4338">
              <w:rPr>
                <w:rFonts w:eastAsia="Calibri"/>
                <w:lang w:eastAsia="en-US"/>
              </w:rPr>
              <w:t>Размещение объектов капитального строительства на земельных участках с видами разрешенного использования: «Земельные участки общего назначения» с кодом 13.0, «Ведение садоводства» с кодом 13.2  допускается только при наличии утвержденного проекта межевания территории в случаях, предусмотренных действующим законодательством Российской Федерации.</w:t>
            </w:r>
          </w:p>
          <w:p w14:paraId="4FFA0B08" w14:textId="6E01018C" w:rsidR="00AB6F3C" w:rsidRPr="00AB6F3C" w:rsidRDefault="003F4338" w:rsidP="003F4338">
            <w:pPr>
              <w:autoSpaceDE w:val="0"/>
              <w:autoSpaceDN w:val="0"/>
              <w:adjustRightInd w:val="0"/>
              <w:spacing w:line="259" w:lineRule="auto"/>
              <w:ind w:right="28"/>
              <w:jc w:val="both"/>
            </w:pPr>
            <w:r w:rsidRPr="003F4338">
              <w:rPr>
                <w:rFonts w:eastAsia="Calibri"/>
                <w:lang w:eastAsia="en-US"/>
              </w:rPr>
              <w:t>Подготовка проекта межевания территории садоводства или огородничества осуществляется в соответствии с законодательством о градостроительной деятельности.</w:t>
            </w:r>
          </w:p>
        </w:tc>
      </w:tr>
    </w:tbl>
    <w:p w14:paraId="20E1E006" w14:textId="77777777" w:rsidR="00AB6F3C" w:rsidRPr="00AB6F3C" w:rsidRDefault="00AB6F3C" w:rsidP="00AB6F3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right"/>
        <w:rPr>
          <w:rFonts w:eastAsia="Calibri"/>
          <w:color w:val="000000"/>
          <w:sz w:val="28"/>
          <w:szCs w:val="28"/>
          <w:lang w:eastAsia="en-US"/>
          <w14:ligatures w14:val="standardContextual"/>
        </w:rPr>
      </w:pPr>
      <w:r w:rsidRPr="00AB6F3C">
        <w:rPr>
          <w:rFonts w:eastAsia="Calibri"/>
          <w:color w:val="000000"/>
          <w:sz w:val="28"/>
          <w:szCs w:val="28"/>
          <w:lang w:eastAsia="en-US"/>
          <w14:ligatures w14:val="standardContextual"/>
        </w:rPr>
        <w:t>».</w:t>
      </w:r>
    </w:p>
    <w:p w14:paraId="1A6EADC9" w14:textId="77777777" w:rsidR="00AB6F3C" w:rsidRDefault="00AB6F3C" w:rsidP="00AB6F3C">
      <w:pPr>
        <w:tabs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</w:p>
    <w:sectPr w:rsidR="00AB6F3C" w:rsidSect="00AB6F3C">
      <w:pgSz w:w="11906" w:h="16838"/>
      <w:pgMar w:top="993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FC48" w14:textId="77777777" w:rsidR="00B61CD9" w:rsidRDefault="00B61CD9" w:rsidP="00DB4641">
      <w:r>
        <w:separator/>
      </w:r>
    </w:p>
  </w:endnote>
  <w:endnote w:type="continuationSeparator" w:id="0">
    <w:p w14:paraId="69B84BFD" w14:textId="77777777" w:rsidR="00B61CD9" w:rsidRDefault="00B61CD9" w:rsidP="00DB4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B8CA77" w14:textId="77777777" w:rsidR="00B61CD9" w:rsidRDefault="00B61CD9" w:rsidP="00DB4641">
      <w:r>
        <w:separator/>
      </w:r>
    </w:p>
  </w:footnote>
  <w:footnote w:type="continuationSeparator" w:id="0">
    <w:p w14:paraId="5F5EE62A" w14:textId="77777777" w:rsidR="00B61CD9" w:rsidRDefault="00B61CD9" w:rsidP="00DB4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933"/>
    <w:multiLevelType w:val="hybridMultilevel"/>
    <w:tmpl w:val="AEE292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FB498D"/>
    <w:multiLevelType w:val="hybridMultilevel"/>
    <w:tmpl w:val="B414FFF4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  <w:spacing w:val="0"/>
        <w:w w:val="10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D5FFD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54C86"/>
    <w:multiLevelType w:val="hybridMultilevel"/>
    <w:tmpl w:val="D9D45574"/>
    <w:lvl w:ilvl="0" w:tplc="FB30FE7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D3BC3"/>
    <w:multiLevelType w:val="hybridMultilevel"/>
    <w:tmpl w:val="96C6CE24"/>
    <w:lvl w:ilvl="0" w:tplc="71A0817C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E5652"/>
    <w:multiLevelType w:val="hybridMultilevel"/>
    <w:tmpl w:val="C0EEE132"/>
    <w:lvl w:ilvl="0" w:tplc="BCA24494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131C9"/>
    <w:multiLevelType w:val="hybridMultilevel"/>
    <w:tmpl w:val="5EFA2C84"/>
    <w:lvl w:ilvl="0" w:tplc="8CF65C98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8709F"/>
    <w:multiLevelType w:val="hybridMultilevel"/>
    <w:tmpl w:val="3F8E7AE2"/>
    <w:lvl w:ilvl="0" w:tplc="5D96D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1A6876"/>
    <w:multiLevelType w:val="hybridMultilevel"/>
    <w:tmpl w:val="ED8EFE5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B8018AC"/>
    <w:multiLevelType w:val="multilevel"/>
    <w:tmpl w:val="8ED05F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auto"/>
        <w:sz w:val="24"/>
      </w:rPr>
    </w:lvl>
  </w:abstractNum>
  <w:abstractNum w:abstractNumId="10">
    <w:nsid w:val="32B0444D"/>
    <w:multiLevelType w:val="hybridMultilevel"/>
    <w:tmpl w:val="EDF67450"/>
    <w:lvl w:ilvl="0" w:tplc="43F0CE0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1A0055"/>
    <w:multiLevelType w:val="hybridMultilevel"/>
    <w:tmpl w:val="8AF44798"/>
    <w:lvl w:ilvl="0" w:tplc="FFFFFFFF">
      <w:start w:val="1"/>
      <w:numFmt w:val="decimal"/>
      <w:lvlText w:val="5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F70CE9"/>
    <w:multiLevelType w:val="multilevel"/>
    <w:tmpl w:val="271E33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3">
    <w:nsid w:val="37975B55"/>
    <w:multiLevelType w:val="hybridMultilevel"/>
    <w:tmpl w:val="1804C406"/>
    <w:lvl w:ilvl="0" w:tplc="F3A0CA6C">
      <w:start w:val="4"/>
      <w:numFmt w:val="decimal"/>
      <w:lvlText w:val="%1"/>
      <w:lvlJc w:val="center"/>
      <w:pPr>
        <w:ind w:left="644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EB867FA"/>
    <w:multiLevelType w:val="hybridMultilevel"/>
    <w:tmpl w:val="A500865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4C9085C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9E6B3D"/>
    <w:multiLevelType w:val="hybridMultilevel"/>
    <w:tmpl w:val="161C8EB2"/>
    <w:lvl w:ilvl="0" w:tplc="E31647B4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9549FC"/>
    <w:multiLevelType w:val="hybridMultilevel"/>
    <w:tmpl w:val="1444C934"/>
    <w:lvl w:ilvl="0" w:tplc="FFFFFFFF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155062"/>
    <w:multiLevelType w:val="hybridMultilevel"/>
    <w:tmpl w:val="F1526700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C11B0F"/>
    <w:multiLevelType w:val="hybridMultilevel"/>
    <w:tmpl w:val="A500865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B4F6926"/>
    <w:multiLevelType w:val="hybridMultilevel"/>
    <w:tmpl w:val="F954C7AE"/>
    <w:lvl w:ilvl="0" w:tplc="FFFFFFFF">
      <w:start w:val="1"/>
      <w:numFmt w:val="decimal"/>
      <w:lvlText w:val="4.%1"/>
      <w:lvlJc w:val="center"/>
      <w:pPr>
        <w:ind w:left="720" w:hanging="360"/>
      </w:pPr>
      <w:rPr>
        <w:rFonts w:hint="default"/>
        <w:spacing w:val="0"/>
        <w:w w:val="10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633493"/>
    <w:multiLevelType w:val="hybridMultilevel"/>
    <w:tmpl w:val="E012BEAC"/>
    <w:lvl w:ilvl="0" w:tplc="28327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spacing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76047CD"/>
    <w:multiLevelType w:val="hybridMultilevel"/>
    <w:tmpl w:val="FD02F2F2"/>
    <w:lvl w:ilvl="0" w:tplc="3432E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BC023B"/>
    <w:multiLevelType w:val="hybridMultilevel"/>
    <w:tmpl w:val="85FA5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9A83AF3"/>
    <w:multiLevelType w:val="hybridMultilevel"/>
    <w:tmpl w:val="F6327A54"/>
    <w:lvl w:ilvl="0" w:tplc="FFFFFFFF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2C4A1A"/>
    <w:multiLevelType w:val="hybridMultilevel"/>
    <w:tmpl w:val="C94CE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605A1B"/>
    <w:multiLevelType w:val="hybridMultilevel"/>
    <w:tmpl w:val="2D081374"/>
    <w:lvl w:ilvl="0" w:tplc="A38EEFEE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3825ED"/>
    <w:multiLevelType w:val="hybridMultilevel"/>
    <w:tmpl w:val="57F266E6"/>
    <w:lvl w:ilvl="0" w:tplc="DB0E48AA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6836B9"/>
    <w:multiLevelType w:val="hybridMultilevel"/>
    <w:tmpl w:val="175A1B2E"/>
    <w:lvl w:ilvl="0" w:tplc="F3A0CA6C">
      <w:start w:val="4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D75265"/>
    <w:multiLevelType w:val="hybridMultilevel"/>
    <w:tmpl w:val="2CF400A0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A4799"/>
    <w:multiLevelType w:val="hybridMultilevel"/>
    <w:tmpl w:val="99AE3E3E"/>
    <w:lvl w:ilvl="0" w:tplc="A38EE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0037647"/>
    <w:multiLevelType w:val="hybridMultilevel"/>
    <w:tmpl w:val="4E78B4C0"/>
    <w:lvl w:ilvl="0" w:tplc="A38EEFEE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317771"/>
    <w:multiLevelType w:val="hybridMultilevel"/>
    <w:tmpl w:val="F0102DBA"/>
    <w:lvl w:ilvl="0" w:tplc="283276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pacing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4AA6C58"/>
    <w:multiLevelType w:val="hybridMultilevel"/>
    <w:tmpl w:val="80F83588"/>
    <w:lvl w:ilvl="0" w:tplc="D48EE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AB02C6"/>
    <w:multiLevelType w:val="multilevel"/>
    <w:tmpl w:val="E2B830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auto"/>
        <w:sz w:val="24"/>
      </w:rPr>
    </w:lvl>
  </w:abstractNum>
  <w:abstractNum w:abstractNumId="35">
    <w:nsid w:val="75784EAD"/>
    <w:multiLevelType w:val="hybridMultilevel"/>
    <w:tmpl w:val="28025FBC"/>
    <w:lvl w:ilvl="0" w:tplc="F3A0CA6C">
      <w:start w:val="4"/>
      <w:numFmt w:val="decimal"/>
      <w:lvlText w:val="%1"/>
      <w:lvlJc w:val="center"/>
      <w:pPr>
        <w:ind w:left="802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36">
    <w:nsid w:val="78116A8D"/>
    <w:multiLevelType w:val="hybridMultilevel"/>
    <w:tmpl w:val="C0EEE132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665D3A"/>
    <w:multiLevelType w:val="hybridMultilevel"/>
    <w:tmpl w:val="C7165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2F59AA"/>
    <w:multiLevelType w:val="hybridMultilevel"/>
    <w:tmpl w:val="B66CDDE4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16"/>
  </w:num>
  <w:num w:numId="4">
    <w:abstractNumId w:val="8"/>
  </w:num>
  <w:num w:numId="5">
    <w:abstractNumId w:val="0"/>
  </w:num>
  <w:num w:numId="6">
    <w:abstractNumId w:val="5"/>
  </w:num>
  <w:num w:numId="7">
    <w:abstractNumId w:val="29"/>
  </w:num>
  <w:num w:numId="8">
    <w:abstractNumId w:val="18"/>
  </w:num>
  <w:num w:numId="9">
    <w:abstractNumId w:val="2"/>
  </w:num>
  <w:num w:numId="10">
    <w:abstractNumId w:val="17"/>
  </w:num>
  <w:num w:numId="11">
    <w:abstractNumId w:val="20"/>
  </w:num>
  <w:num w:numId="12">
    <w:abstractNumId w:val="11"/>
  </w:num>
  <w:num w:numId="13">
    <w:abstractNumId w:val="13"/>
  </w:num>
  <w:num w:numId="14">
    <w:abstractNumId w:val="35"/>
  </w:num>
  <w:num w:numId="15">
    <w:abstractNumId w:val="28"/>
  </w:num>
  <w:num w:numId="16">
    <w:abstractNumId w:val="3"/>
  </w:num>
  <w:num w:numId="17">
    <w:abstractNumId w:val="27"/>
  </w:num>
  <w:num w:numId="18">
    <w:abstractNumId w:val="23"/>
  </w:num>
  <w:num w:numId="19">
    <w:abstractNumId w:val="19"/>
  </w:num>
  <w:num w:numId="20">
    <w:abstractNumId w:val="6"/>
  </w:num>
  <w:num w:numId="21">
    <w:abstractNumId w:val="10"/>
  </w:num>
  <w:num w:numId="22">
    <w:abstractNumId w:val="21"/>
  </w:num>
  <w:num w:numId="23">
    <w:abstractNumId w:val="14"/>
  </w:num>
  <w:num w:numId="24">
    <w:abstractNumId w:val="1"/>
  </w:num>
  <w:num w:numId="25">
    <w:abstractNumId w:val="36"/>
  </w:num>
  <w:num w:numId="26">
    <w:abstractNumId w:val="38"/>
  </w:num>
  <w:num w:numId="27">
    <w:abstractNumId w:val="15"/>
  </w:num>
  <w:num w:numId="28">
    <w:abstractNumId w:val="4"/>
  </w:num>
  <w:num w:numId="29">
    <w:abstractNumId w:val="24"/>
  </w:num>
  <w:num w:numId="30">
    <w:abstractNumId w:val="22"/>
  </w:num>
  <w:num w:numId="31">
    <w:abstractNumId w:val="7"/>
  </w:num>
  <w:num w:numId="32">
    <w:abstractNumId w:val="9"/>
  </w:num>
  <w:num w:numId="33">
    <w:abstractNumId w:val="31"/>
  </w:num>
  <w:num w:numId="34">
    <w:abstractNumId w:val="30"/>
  </w:num>
  <w:num w:numId="35">
    <w:abstractNumId w:val="34"/>
  </w:num>
  <w:num w:numId="36">
    <w:abstractNumId w:val="33"/>
  </w:num>
  <w:num w:numId="37">
    <w:abstractNumId w:val="37"/>
  </w:num>
  <w:num w:numId="38">
    <w:abstractNumId w:val="32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F81"/>
    <w:rsid w:val="000000A5"/>
    <w:rsid w:val="00003AD1"/>
    <w:rsid w:val="00004AE2"/>
    <w:rsid w:val="000200D2"/>
    <w:rsid w:val="000411A9"/>
    <w:rsid w:val="00041663"/>
    <w:rsid w:val="00063C75"/>
    <w:rsid w:val="000841AA"/>
    <w:rsid w:val="000A5B20"/>
    <w:rsid w:val="000C3EE5"/>
    <w:rsid w:val="000D2E02"/>
    <w:rsid w:val="000D7537"/>
    <w:rsid w:val="0011119D"/>
    <w:rsid w:val="00136127"/>
    <w:rsid w:val="00174D48"/>
    <w:rsid w:val="00194291"/>
    <w:rsid w:val="001B475D"/>
    <w:rsid w:val="001D1117"/>
    <w:rsid w:val="001D19E1"/>
    <w:rsid w:val="001D552E"/>
    <w:rsid w:val="00201BEA"/>
    <w:rsid w:val="0021617A"/>
    <w:rsid w:val="0022018E"/>
    <w:rsid w:val="0022514F"/>
    <w:rsid w:val="00226020"/>
    <w:rsid w:val="0023074D"/>
    <w:rsid w:val="00233280"/>
    <w:rsid w:val="00253D16"/>
    <w:rsid w:val="00262BCF"/>
    <w:rsid w:val="00282167"/>
    <w:rsid w:val="002A57A6"/>
    <w:rsid w:val="002C5BE6"/>
    <w:rsid w:val="002D596B"/>
    <w:rsid w:val="002E318B"/>
    <w:rsid w:val="00316D2C"/>
    <w:rsid w:val="003D2D68"/>
    <w:rsid w:val="003F4338"/>
    <w:rsid w:val="004011F2"/>
    <w:rsid w:val="00402636"/>
    <w:rsid w:val="0040690A"/>
    <w:rsid w:val="004120A1"/>
    <w:rsid w:val="00454CF9"/>
    <w:rsid w:val="00462A20"/>
    <w:rsid w:val="00462FD3"/>
    <w:rsid w:val="004703E2"/>
    <w:rsid w:val="00475893"/>
    <w:rsid w:val="00476FAD"/>
    <w:rsid w:val="004A05CC"/>
    <w:rsid w:val="004A07FB"/>
    <w:rsid w:val="004A4EBC"/>
    <w:rsid w:val="004D1FBA"/>
    <w:rsid w:val="00507455"/>
    <w:rsid w:val="00516E21"/>
    <w:rsid w:val="00521447"/>
    <w:rsid w:val="00542643"/>
    <w:rsid w:val="00562861"/>
    <w:rsid w:val="00563437"/>
    <w:rsid w:val="0057353E"/>
    <w:rsid w:val="00582404"/>
    <w:rsid w:val="00594D0C"/>
    <w:rsid w:val="00594FAF"/>
    <w:rsid w:val="005E2270"/>
    <w:rsid w:val="006245A4"/>
    <w:rsid w:val="00630264"/>
    <w:rsid w:val="00632785"/>
    <w:rsid w:val="006534FB"/>
    <w:rsid w:val="00683589"/>
    <w:rsid w:val="0068555C"/>
    <w:rsid w:val="00687066"/>
    <w:rsid w:val="006D4470"/>
    <w:rsid w:val="006F618D"/>
    <w:rsid w:val="007323CB"/>
    <w:rsid w:val="007369E3"/>
    <w:rsid w:val="0075260A"/>
    <w:rsid w:val="00755F96"/>
    <w:rsid w:val="007853D3"/>
    <w:rsid w:val="007A058F"/>
    <w:rsid w:val="007C3780"/>
    <w:rsid w:val="007D17AB"/>
    <w:rsid w:val="007E0EB5"/>
    <w:rsid w:val="008267C5"/>
    <w:rsid w:val="008421DB"/>
    <w:rsid w:val="008446E6"/>
    <w:rsid w:val="0085495E"/>
    <w:rsid w:val="00855976"/>
    <w:rsid w:val="00864397"/>
    <w:rsid w:val="00887E1B"/>
    <w:rsid w:val="008B0461"/>
    <w:rsid w:val="008B6BDD"/>
    <w:rsid w:val="008C4059"/>
    <w:rsid w:val="008D3BA4"/>
    <w:rsid w:val="008E0059"/>
    <w:rsid w:val="00907508"/>
    <w:rsid w:val="00930DC9"/>
    <w:rsid w:val="009451B4"/>
    <w:rsid w:val="00956C29"/>
    <w:rsid w:val="00960E37"/>
    <w:rsid w:val="00990532"/>
    <w:rsid w:val="009B0515"/>
    <w:rsid w:val="009E42A3"/>
    <w:rsid w:val="00A01601"/>
    <w:rsid w:val="00A308DC"/>
    <w:rsid w:val="00A57096"/>
    <w:rsid w:val="00A80EDD"/>
    <w:rsid w:val="00A85469"/>
    <w:rsid w:val="00A854B2"/>
    <w:rsid w:val="00AB6F3C"/>
    <w:rsid w:val="00AD74A6"/>
    <w:rsid w:val="00B06F81"/>
    <w:rsid w:val="00B36132"/>
    <w:rsid w:val="00B51AD0"/>
    <w:rsid w:val="00B61CD9"/>
    <w:rsid w:val="00BA3266"/>
    <w:rsid w:val="00BE725E"/>
    <w:rsid w:val="00C025DD"/>
    <w:rsid w:val="00C04405"/>
    <w:rsid w:val="00C24119"/>
    <w:rsid w:val="00C46457"/>
    <w:rsid w:val="00C50B1A"/>
    <w:rsid w:val="00C57C5C"/>
    <w:rsid w:val="00C84973"/>
    <w:rsid w:val="00CC0104"/>
    <w:rsid w:val="00CC6520"/>
    <w:rsid w:val="00CD4F14"/>
    <w:rsid w:val="00CE257E"/>
    <w:rsid w:val="00D30787"/>
    <w:rsid w:val="00D34140"/>
    <w:rsid w:val="00D41A16"/>
    <w:rsid w:val="00D47370"/>
    <w:rsid w:val="00D700D4"/>
    <w:rsid w:val="00D9143A"/>
    <w:rsid w:val="00D92D4C"/>
    <w:rsid w:val="00D94ADC"/>
    <w:rsid w:val="00DB04B8"/>
    <w:rsid w:val="00DB4641"/>
    <w:rsid w:val="00E05E2B"/>
    <w:rsid w:val="00E24538"/>
    <w:rsid w:val="00E25E5A"/>
    <w:rsid w:val="00EB11E9"/>
    <w:rsid w:val="00EE4651"/>
    <w:rsid w:val="00F00D1E"/>
    <w:rsid w:val="00F17BFC"/>
    <w:rsid w:val="00F511A4"/>
    <w:rsid w:val="00FA2813"/>
    <w:rsid w:val="00FC1C87"/>
    <w:rsid w:val="00FC5129"/>
    <w:rsid w:val="00FD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8017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B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4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06F8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06F8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11">
    <w:name w:val="Сетка таблицы11"/>
    <w:basedOn w:val="a1"/>
    <w:next w:val="a5"/>
    <w:rsid w:val="00521447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1"/>
    <w:basedOn w:val="a1"/>
    <w:next w:val="a5"/>
    <w:uiPriority w:val="39"/>
    <w:rsid w:val="0052144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521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5"/>
    <w:uiPriority w:val="39"/>
    <w:rsid w:val="00E05E2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Другое_"/>
    <w:basedOn w:val="a0"/>
    <w:link w:val="a7"/>
    <w:rsid w:val="00475893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475893"/>
    <w:pPr>
      <w:widowControl w:val="0"/>
      <w:jc w:val="center"/>
    </w:pPr>
    <w:rPr>
      <w:b/>
      <w:bCs/>
      <w:kern w:val="2"/>
      <w:sz w:val="22"/>
      <w:szCs w:val="22"/>
      <w:lang w:eastAsia="en-US"/>
      <w14:ligatures w14:val="standardContextual"/>
    </w:rPr>
  </w:style>
  <w:style w:type="paragraph" w:styleId="a8">
    <w:name w:val="header"/>
    <w:basedOn w:val="a"/>
    <w:link w:val="a9"/>
    <w:uiPriority w:val="99"/>
    <w:unhideWhenUsed/>
    <w:rsid w:val="00DB46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64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DB46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64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22">
    <w:name w:val="Заголовок 2_2"/>
    <w:basedOn w:val="2"/>
    <w:next w:val="a"/>
    <w:rsid w:val="008B0461"/>
    <w:pPr>
      <w:keepLines w:val="0"/>
      <w:spacing w:before="120" w:after="120"/>
      <w:ind w:firstLine="709"/>
    </w:pPr>
    <w:rPr>
      <w:rFonts w:ascii="Times New Roman" w:eastAsia="Times New Roman" w:hAnsi="Times New Roman" w:cs="Arial"/>
      <w:iCs/>
      <w:color w:val="auto"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B0461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B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4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06F8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06F8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11">
    <w:name w:val="Сетка таблицы11"/>
    <w:basedOn w:val="a1"/>
    <w:next w:val="a5"/>
    <w:rsid w:val="00521447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1"/>
    <w:basedOn w:val="a1"/>
    <w:next w:val="a5"/>
    <w:uiPriority w:val="39"/>
    <w:rsid w:val="0052144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521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5"/>
    <w:uiPriority w:val="39"/>
    <w:rsid w:val="00E05E2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Другое_"/>
    <w:basedOn w:val="a0"/>
    <w:link w:val="a7"/>
    <w:rsid w:val="00475893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475893"/>
    <w:pPr>
      <w:widowControl w:val="0"/>
      <w:jc w:val="center"/>
    </w:pPr>
    <w:rPr>
      <w:b/>
      <w:bCs/>
      <w:kern w:val="2"/>
      <w:sz w:val="22"/>
      <w:szCs w:val="22"/>
      <w:lang w:eastAsia="en-US"/>
      <w14:ligatures w14:val="standardContextual"/>
    </w:rPr>
  </w:style>
  <w:style w:type="paragraph" w:styleId="a8">
    <w:name w:val="header"/>
    <w:basedOn w:val="a"/>
    <w:link w:val="a9"/>
    <w:uiPriority w:val="99"/>
    <w:unhideWhenUsed/>
    <w:rsid w:val="00DB46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64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DB46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64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22">
    <w:name w:val="Заголовок 2_2"/>
    <w:basedOn w:val="2"/>
    <w:next w:val="a"/>
    <w:rsid w:val="008B0461"/>
    <w:pPr>
      <w:keepLines w:val="0"/>
      <w:spacing w:before="120" w:after="120"/>
      <w:ind w:firstLine="709"/>
    </w:pPr>
    <w:rPr>
      <w:rFonts w:ascii="Times New Roman" w:eastAsia="Times New Roman" w:hAnsi="Times New Roman" w:cs="Arial"/>
      <w:iCs/>
      <w:color w:val="auto"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B0461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B701-3310-43C8-A9A4-2296AAC5A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 Евгений Владимирович</dc:creator>
  <cp:lastModifiedBy>Оксана</cp:lastModifiedBy>
  <cp:revision>2</cp:revision>
  <cp:lastPrinted>2026-03-27T11:36:00Z</cp:lastPrinted>
  <dcterms:created xsi:type="dcterms:W3CDTF">2026-04-09T09:07:00Z</dcterms:created>
  <dcterms:modified xsi:type="dcterms:W3CDTF">2026-04-09T09:07:00Z</dcterms:modified>
</cp:coreProperties>
</file>