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C3" w:rsidRDefault="00B25C62">
      <w:pPr>
        <w:pStyle w:val="10"/>
        <w:framePr w:w="10195" w:h="15374" w:hRule="exact" w:wrap="none" w:vAnchor="page" w:hAnchor="page" w:x="1104" w:y="869"/>
        <w:shd w:val="clear" w:color="auto" w:fill="auto"/>
        <w:spacing w:after="0" w:line="320" w:lineRule="exact"/>
        <w:ind w:left="240"/>
      </w:pPr>
      <w:bookmarkStart w:id="0" w:name="bookmark0"/>
      <w:r>
        <w:rPr>
          <w:rStyle w:val="114pt"/>
        </w:rPr>
        <w:t xml:space="preserve">Информация для </w:t>
      </w:r>
      <w:r>
        <w:t>работников организаций по обращению в суд</w:t>
      </w:r>
      <w:bookmarkEnd w:id="0"/>
    </w:p>
    <w:p w:rsidR="00FD2AC3" w:rsidRDefault="00B25C62">
      <w:pPr>
        <w:pStyle w:val="20"/>
        <w:framePr w:w="10195" w:h="15374" w:hRule="exact" w:wrap="none" w:vAnchor="page" w:hAnchor="page" w:x="1104" w:y="869"/>
        <w:shd w:val="clear" w:color="auto" w:fill="auto"/>
        <w:spacing w:before="0" w:after="268" w:line="280" w:lineRule="exact"/>
      </w:pPr>
      <w:bookmarkStart w:id="1" w:name="bookmark1"/>
      <w:r>
        <w:t>при задержке выплаты зарплаты</w:t>
      </w:r>
      <w:bookmarkEnd w:id="1"/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244"/>
        <w:ind w:firstLine="620"/>
      </w:pPr>
      <w:r>
        <w:t>В случае невыплаты или задержки выплаты заработной платы работник вправе</w:t>
      </w:r>
      <w:r>
        <w:br/>
        <w:t>обратиться в суд либо в Прокуратуру.</w:t>
      </w:r>
    </w:p>
    <w:p w:rsidR="00FD2AC3" w:rsidRDefault="00B25C62">
      <w:pPr>
        <w:pStyle w:val="30"/>
        <w:framePr w:w="10195" w:h="15374" w:hRule="exact" w:wrap="none" w:vAnchor="page" w:hAnchor="page" w:x="1104" w:y="869"/>
        <w:shd w:val="clear" w:color="auto" w:fill="auto"/>
        <w:spacing w:before="0"/>
        <w:ind w:firstLine="620"/>
      </w:pPr>
      <w:bookmarkStart w:id="2" w:name="bookmark2"/>
      <w:r>
        <w:t>Обращение в Прокуратуру</w:t>
      </w:r>
      <w:bookmarkEnd w:id="2"/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0" w:line="274" w:lineRule="exact"/>
        <w:ind w:firstLine="620"/>
      </w:pPr>
      <w:r>
        <w:t>В защиту сво</w:t>
      </w:r>
      <w:bookmarkStart w:id="3" w:name="_GoBack"/>
      <w:bookmarkEnd w:id="3"/>
      <w:r>
        <w:t xml:space="preserve">бод и законных </w:t>
      </w:r>
      <w:r>
        <w:t>интересов граждан, в том числе в сфере трудовых</w:t>
      </w:r>
      <w:r>
        <w:br/>
        <w:t>(служебных) отношений работника, может выступить прокурор. В этом случае прокурор</w:t>
      </w:r>
      <w:r>
        <w:br/>
        <w:t>обращается в суд с заявлением в защиту ваших интересов, (ст.45 Гражданского</w:t>
      </w:r>
      <w:r>
        <w:br/>
        <w:t>процессуально кодекса Российской Федерации - ГПК Р</w:t>
      </w:r>
      <w:r>
        <w:t>Ф)</w:t>
      </w:r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0" w:line="274" w:lineRule="exact"/>
        <w:ind w:firstLine="620"/>
      </w:pPr>
      <w:r>
        <w:t>Для этого работнику необходимо написать заявление в Прокуратуру по месту</w:t>
      </w:r>
      <w:r>
        <w:br/>
        <w:t>нахождения работодателя о взыскании невыплаченной зарплаты.</w:t>
      </w:r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244" w:line="274" w:lineRule="exact"/>
        <w:ind w:firstLine="620"/>
      </w:pPr>
      <w:r>
        <w:t>При этом все документы, необходимые по делу восстановления прав работника,</w:t>
      </w:r>
      <w:r>
        <w:br/>
        <w:t>истребует у работодателя прокурор и защитит в</w:t>
      </w:r>
      <w:r>
        <w:t>аши интересы в суде.</w:t>
      </w:r>
    </w:p>
    <w:p w:rsidR="00FD2AC3" w:rsidRDefault="00B25C62">
      <w:pPr>
        <w:pStyle w:val="30"/>
        <w:framePr w:w="10195" w:h="15374" w:hRule="exact" w:wrap="none" w:vAnchor="page" w:hAnchor="page" w:x="1104" w:y="869"/>
        <w:shd w:val="clear" w:color="auto" w:fill="auto"/>
        <w:spacing w:before="0" w:line="269" w:lineRule="exact"/>
        <w:ind w:firstLine="620"/>
      </w:pPr>
      <w:bookmarkStart w:id="4" w:name="bookmark3"/>
      <w:r>
        <w:t>Два способа обращения в суд</w:t>
      </w:r>
      <w:bookmarkEnd w:id="4"/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0" w:line="269" w:lineRule="exact"/>
        <w:ind w:firstLine="620"/>
      </w:pPr>
      <w:r>
        <w:t>Также по делам о взыскании невыплаченной зарплаты в суд можно обратиться</w:t>
      </w:r>
      <w:r>
        <w:br/>
        <w:t>самостоятельно двумя разными способами:</w:t>
      </w:r>
    </w:p>
    <w:p w:rsidR="00FD2AC3" w:rsidRDefault="00B25C62">
      <w:pPr>
        <w:pStyle w:val="22"/>
        <w:framePr w:w="10195" w:h="15374" w:hRule="exact" w:wrap="none" w:vAnchor="page" w:hAnchor="page" w:x="1104" w:y="869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 w:line="269" w:lineRule="exact"/>
        <w:ind w:left="1060"/>
      </w:pPr>
      <w:r>
        <w:t>либо с иском (в порядке искового производства),</w:t>
      </w:r>
    </w:p>
    <w:p w:rsidR="00FD2AC3" w:rsidRDefault="00B25C62">
      <w:pPr>
        <w:pStyle w:val="32"/>
        <w:framePr w:w="10195" w:h="15374" w:hRule="exact" w:wrap="none" w:vAnchor="page" w:hAnchor="page" w:x="1104" w:y="869"/>
        <w:numPr>
          <w:ilvl w:val="0"/>
          <w:numId w:val="1"/>
        </w:numPr>
        <w:shd w:val="clear" w:color="auto" w:fill="auto"/>
        <w:tabs>
          <w:tab w:val="left" w:pos="1447"/>
        </w:tabs>
        <w:ind w:right="560"/>
      </w:pPr>
      <w:r>
        <w:rPr>
          <w:rStyle w:val="33"/>
        </w:rPr>
        <w:t xml:space="preserve">либо - </w:t>
      </w:r>
      <w:r>
        <w:t xml:space="preserve">в том случае, если зарплата начислена, </w:t>
      </w:r>
      <w:r>
        <w:t>но не выплачивается -</w:t>
      </w:r>
      <w:r>
        <w:br/>
      </w:r>
      <w:r>
        <w:rPr>
          <w:rStyle w:val="33"/>
        </w:rPr>
        <w:t>с заявлением о выдаче судебного приказа.</w:t>
      </w:r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271"/>
        <w:ind w:firstLine="620"/>
      </w:pPr>
      <w:r>
        <w:t>Какой способ лучше? - Быстрей и проще обратиться с заявлением о выдаче</w:t>
      </w:r>
      <w:r>
        <w:br/>
        <w:t>судебного приказа - судебное производство по выдаче приказа (</w:t>
      </w:r>
      <w:r>
        <w:rPr>
          <w:rStyle w:val="23"/>
        </w:rPr>
        <w:t>приказное</w:t>
      </w:r>
      <w:r>
        <w:rPr>
          <w:rStyle w:val="23"/>
        </w:rPr>
        <w:br/>
        <w:t>производство</w:t>
      </w:r>
      <w:r>
        <w:t>) совершается в упрощенной процессуальн</w:t>
      </w:r>
      <w:r>
        <w:t>ой форме и происходит</w:t>
      </w:r>
      <w:r>
        <w:br/>
        <w:t>быстрее, чем при подаче иска в суд (</w:t>
      </w:r>
      <w:r>
        <w:rPr>
          <w:rStyle w:val="23"/>
        </w:rPr>
        <w:t>исковое производство</w:t>
      </w:r>
      <w:r>
        <w:t>).</w:t>
      </w:r>
    </w:p>
    <w:p w:rsidR="00FD2AC3" w:rsidRDefault="00B25C62">
      <w:pPr>
        <w:pStyle w:val="30"/>
        <w:framePr w:w="10195" w:h="15374" w:hRule="exact" w:wrap="none" w:vAnchor="page" w:hAnchor="page" w:x="1104" w:y="869"/>
        <w:shd w:val="clear" w:color="auto" w:fill="auto"/>
        <w:spacing w:before="0" w:after="289" w:line="240" w:lineRule="exact"/>
        <w:jc w:val="center"/>
      </w:pPr>
      <w:bookmarkStart w:id="5" w:name="bookmark4"/>
      <w:r>
        <w:t>Рассмотрим способ приказного производства</w:t>
      </w:r>
      <w:bookmarkEnd w:id="5"/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236" w:line="269" w:lineRule="exact"/>
        <w:ind w:firstLine="620"/>
      </w:pPr>
      <w:r>
        <w:t xml:space="preserve">В этом случае вы будете именоваться </w:t>
      </w:r>
      <w:r>
        <w:rPr>
          <w:rStyle w:val="23"/>
        </w:rPr>
        <w:t>взыскателем,</w:t>
      </w:r>
      <w:r>
        <w:t xml:space="preserve"> а ваша организация -</w:t>
      </w:r>
      <w:r>
        <w:br/>
      </w:r>
      <w:r>
        <w:rPr>
          <w:rStyle w:val="23"/>
        </w:rPr>
        <w:t>должником.</w:t>
      </w:r>
      <w:r>
        <w:t xml:space="preserve"> Таковы термины судопроизводства и с ними вам придется столкнуться при</w:t>
      </w:r>
      <w:r>
        <w:br/>
        <w:t>обращении в суд.</w:t>
      </w:r>
    </w:p>
    <w:p w:rsidR="00FD2AC3" w:rsidRDefault="00B25C62">
      <w:pPr>
        <w:pStyle w:val="30"/>
        <w:framePr w:w="10195" w:h="15374" w:hRule="exact" w:wrap="none" w:vAnchor="page" w:hAnchor="page" w:x="1104" w:y="869"/>
        <w:shd w:val="clear" w:color="auto" w:fill="auto"/>
        <w:spacing w:before="0"/>
        <w:ind w:firstLine="620"/>
      </w:pPr>
      <w:bookmarkStart w:id="6" w:name="bookmark5"/>
      <w:r>
        <w:t>В какой суд обращаться (подсудность)</w:t>
      </w:r>
      <w:bookmarkEnd w:id="6"/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0" w:line="274" w:lineRule="exact"/>
        <w:ind w:firstLine="620"/>
      </w:pPr>
      <w:r>
        <w:t>Нужно обращаться к мировому судье, поскольку именно мировой судья</w:t>
      </w:r>
      <w:r>
        <w:br/>
        <w:t>рассматривает дела о выдаче судебного приказа (ст.23 ГПК РФ).</w:t>
      </w:r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0" w:line="274" w:lineRule="exact"/>
        <w:ind w:firstLine="620"/>
      </w:pPr>
      <w:r>
        <w:t>Есл</w:t>
      </w:r>
      <w:r>
        <w:t>и мировой судья в вашей местности пока не назначен, то обращаться нужно в</w:t>
      </w:r>
      <w:r>
        <w:br/>
        <w:t>районный (городской) суд.</w:t>
      </w:r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line="274" w:lineRule="exact"/>
        <w:ind w:firstLine="620"/>
      </w:pPr>
      <w:r>
        <w:t>В какой именно суд (к какому мировому судье) нужно обращаться, определяется по</w:t>
      </w:r>
      <w:r>
        <w:br/>
        <w:t>общим правилам подсудности - для этой категории дел нужно обращаться в суд (к</w:t>
      </w:r>
      <w:r>
        <w:br/>
        <w:t>мировому судье) по месту нахождения работодателя (ст.28 ГПК РФ).</w:t>
      </w:r>
    </w:p>
    <w:p w:rsidR="00FD2AC3" w:rsidRDefault="00B25C62">
      <w:pPr>
        <w:pStyle w:val="30"/>
        <w:framePr w:w="10195" w:h="15374" w:hRule="exact" w:wrap="none" w:vAnchor="page" w:hAnchor="page" w:x="1104" w:y="869"/>
        <w:shd w:val="clear" w:color="auto" w:fill="auto"/>
        <w:spacing w:before="0"/>
        <w:ind w:firstLine="620"/>
      </w:pPr>
      <w:bookmarkStart w:id="7" w:name="bookmark6"/>
      <w:r>
        <w:t>В какой срок обращаться в суд</w:t>
      </w:r>
      <w:bookmarkEnd w:id="7"/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0" w:line="274" w:lineRule="exact"/>
        <w:ind w:firstLine="620"/>
      </w:pPr>
      <w:r>
        <w:t xml:space="preserve">Обращайтесь в суд </w:t>
      </w:r>
      <w:r>
        <w:rPr>
          <w:rStyle w:val="24"/>
        </w:rPr>
        <w:t xml:space="preserve">в любой срок, </w:t>
      </w:r>
      <w:r>
        <w:t>независимо от того, сколько именно времени</w:t>
      </w:r>
      <w:r>
        <w:br/>
        <w:t>прошло с момента задержки выплаты зарплаты.</w:t>
      </w:r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tabs>
          <w:tab w:val="left" w:pos="2506"/>
        </w:tabs>
        <w:spacing w:before="0" w:after="0" w:line="274" w:lineRule="exact"/>
        <w:ind w:firstLine="620"/>
      </w:pPr>
      <w:r>
        <w:t>Суд не вправе отказать в приеме заявления</w:t>
      </w:r>
      <w:r>
        <w:t xml:space="preserve"> на основании пропущенного срока</w:t>
      </w:r>
      <w:r>
        <w:br/>
        <w:t>исковой давности:</w:t>
      </w:r>
      <w:r>
        <w:tab/>
        <w:t>«Требование о защите нарушенного права принимается к</w:t>
      </w:r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236" w:line="274" w:lineRule="exact"/>
      </w:pPr>
      <w:r>
        <w:t>рассмотрению судом независимо от истечения срока исковой давности» (ст.199</w:t>
      </w:r>
      <w:r>
        <w:br/>
        <w:t>Гражданского кодекса Российской Федерации).</w:t>
      </w:r>
    </w:p>
    <w:p w:rsidR="00FD2AC3" w:rsidRDefault="00B25C62">
      <w:pPr>
        <w:pStyle w:val="30"/>
        <w:framePr w:w="10195" w:h="15374" w:hRule="exact" w:wrap="none" w:vAnchor="page" w:hAnchor="page" w:x="1104" w:y="869"/>
        <w:shd w:val="clear" w:color="auto" w:fill="auto"/>
        <w:spacing w:before="0" w:line="278" w:lineRule="exact"/>
        <w:ind w:firstLine="620"/>
      </w:pPr>
      <w:bookmarkStart w:id="8" w:name="bookmark7"/>
      <w:r>
        <w:t>Перед обращением в суд</w:t>
      </w:r>
      <w:bookmarkEnd w:id="8"/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0"/>
        <w:ind w:firstLine="620"/>
      </w:pPr>
      <w:r>
        <w:t xml:space="preserve">В любом </w:t>
      </w:r>
      <w:r>
        <w:t>случае перед обращением в суд вам нужно</w:t>
      </w:r>
    </w:p>
    <w:p w:rsidR="00FD2AC3" w:rsidRDefault="00B25C62">
      <w:pPr>
        <w:pStyle w:val="22"/>
        <w:framePr w:w="10195" w:h="15374" w:hRule="exact" w:wrap="none" w:vAnchor="page" w:hAnchor="page" w:x="1104" w:y="869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/>
        <w:ind w:left="1060"/>
      </w:pPr>
      <w:r>
        <w:t>написать заявление о выдаче судебного приказа,</w:t>
      </w:r>
    </w:p>
    <w:p w:rsidR="00FD2AC3" w:rsidRDefault="00B25C62">
      <w:pPr>
        <w:pStyle w:val="22"/>
        <w:framePr w:w="10195" w:h="15374" w:hRule="exact" w:wrap="none" w:vAnchor="page" w:hAnchor="page" w:x="1104" w:y="869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/>
        <w:ind w:left="1060"/>
      </w:pPr>
      <w:r>
        <w:t>собрать и приложить к нему нужные документы.</w:t>
      </w:r>
    </w:p>
    <w:p w:rsidR="00FD2AC3" w:rsidRDefault="00B25C62">
      <w:pPr>
        <w:pStyle w:val="22"/>
        <w:framePr w:w="10195" w:h="15374" w:hRule="exact" w:wrap="none" w:vAnchor="page" w:hAnchor="page" w:x="1104" w:y="869"/>
        <w:shd w:val="clear" w:color="auto" w:fill="auto"/>
        <w:spacing w:before="0" w:after="0"/>
        <w:ind w:firstLine="620"/>
      </w:pPr>
      <w:r>
        <w:t>Как правило, требуется представить следующие документы:</w:t>
      </w:r>
    </w:p>
    <w:p w:rsidR="00FD2AC3" w:rsidRDefault="00FD2AC3">
      <w:pPr>
        <w:rPr>
          <w:sz w:val="2"/>
          <w:szCs w:val="2"/>
        </w:rPr>
        <w:sectPr w:rsidR="00FD2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460" w:firstLine="600"/>
      </w:pPr>
      <w:r>
        <w:lastRenderedPageBreak/>
        <w:t>копию приказа о приеме на работу из отдела кад</w:t>
      </w:r>
      <w:r>
        <w:t>ров и трудовой договор;</w:t>
      </w: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460" w:firstLine="600"/>
      </w:pPr>
      <w:r>
        <w:t>справку из бухгалтерии с подписью бухгалтера и руководителя организации</w:t>
      </w:r>
      <w:r>
        <w:br/>
        <w:t>о наличии просроченной и невыплаченной задолженности по заработной плате с</w:t>
      </w:r>
      <w:r>
        <w:br/>
        <w:t>указанием ее размера и периода;</w:t>
      </w: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460" w:firstLine="600"/>
      </w:pPr>
      <w:r>
        <w:t>расчет задолженности по зарплате.</w:t>
      </w:r>
    </w:p>
    <w:p w:rsidR="00FD2AC3" w:rsidRDefault="00B25C62">
      <w:pPr>
        <w:pStyle w:val="22"/>
        <w:framePr w:w="10162" w:h="4471" w:hRule="exact" w:wrap="none" w:vAnchor="page" w:hAnchor="page" w:x="1135" w:y="907"/>
        <w:shd w:val="clear" w:color="auto" w:fill="auto"/>
        <w:spacing w:before="0" w:after="244"/>
        <w:ind w:left="600"/>
        <w:jc w:val="left"/>
      </w:pPr>
      <w:r>
        <w:t xml:space="preserve">Кроме того, всегда </w:t>
      </w:r>
      <w:r>
        <w:t>к заявлению прилагается его копия (для должника).</w:t>
      </w:r>
    </w:p>
    <w:p w:rsidR="00FD2AC3" w:rsidRDefault="00B25C62">
      <w:pPr>
        <w:pStyle w:val="30"/>
        <w:framePr w:w="10162" w:h="4471" w:hRule="exact" w:wrap="none" w:vAnchor="page" w:hAnchor="page" w:x="1135" w:y="907"/>
        <w:shd w:val="clear" w:color="auto" w:fill="auto"/>
        <w:spacing w:before="0"/>
        <w:ind w:left="600"/>
        <w:jc w:val="left"/>
      </w:pPr>
      <w:bookmarkStart w:id="9" w:name="bookmark8"/>
      <w:r>
        <w:t>Как писать заявление в суд</w:t>
      </w:r>
      <w:bookmarkEnd w:id="9"/>
    </w:p>
    <w:p w:rsidR="00FD2AC3" w:rsidRDefault="00B25C62">
      <w:pPr>
        <w:pStyle w:val="22"/>
        <w:framePr w:w="10162" w:h="4471" w:hRule="exact" w:wrap="none" w:vAnchor="page" w:hAnchor="page" w:x="1135" w:y="907"/>
        <w:shd w:val="clear" w:color="auto" w:fill="auto"/>
        <w:spacing w:before="0" w:after="0" w:line="274" w:lineRule="exact"/>
        <w:ind w:left="600"/>
        <w:jc w:val="left"/>
      </w:pPr>
      <w:r>
        <w:t>В заявлении о выдаче судебного приказа должны быть указаны (ст.124 ГПК РФ):</w:t>
      </w: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left="460" w:firstLine="600"/>
      </w:pPr>
      <w:r>
        <w:t>наименование суда, в который подается заявление;</w:t>
      </w: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left="460" w:firstLine="600"/>
      </w:pPr>
      <w:r>
        <w:t>наименование заявителя, его место жительства или место</w:t>
      </w:r>
      <w:r>
        <w:t xml:space="preserve"> нахождения;</w:t>
      </w: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left="460" w:firstLine="600"/>
      </w:pPr>
      <w:r>
        <w:t>наименование должника, его место жительства или место нахождения;</w:t>
      </w: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left="460" w:firstLine="600"/>
      </w:pPr>
      <w:r>
        <w:t>требование заявителя и обстоятельства, на которых оно основано;</w:t>
      </w: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left="460" w:firstLine="600"/>
      </w:pPr>
      <w:r>
        <w:t>документы, подтверждающие обоснованность требования взыскателя;</w:t>
      </w:r>
    </w:p>
    <w:p w:rsidR="00FD2AC3" w:rsidRDefault="00B25C62">
      <w:pPr>
        <w:pStyle w:val="22"/>
        <w:framePr w:w="10162" w:h="4471" w:hRule="exact" w:wrap="none" w:vAnchor="page" w:hAnchor="page" w:x="1135" w:y="907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40" w:lineRule="exact"/>
        <w:ind w:left="460" w:firstLine="600"/>
      </w:pPr>
      <w:r>
        <w:t>перечень прилагаемых документов.</w:t>
      </w:r>
    </w:p>
    <w:p w:rsidR="00FD2AC3" w:rsidRDefault="00B25C62">
      <w:pPr>
        <w:pStyle w:val="22"/>
        <w:framePr w:w="10162" w:h="4471" w:hRule="exact" w:wrap="none" w:vAnchor="page" w:hAnchor="page" w:x="1135" w:y="907"/>
        <w:shd w:val="clear" w:color="auto" w:fill="auto"/>
        <w:spacing w:before="0" w:after="0" w:line="240" w:lineRule="exact"/>
        <w:ind w:left="600"/>
        <w:jc w:val="left"/>
      </w:pPr>
      <w:r>
        <w:t xml:space="preserve">Заявление </w:t>
      </w:r>
      <w:r>
        <w:t>подписывается взыскателем.</w:t>
      </w:r>
    </w:p>
    <w:p w:rsidR="00FD2AC3" w:rsidRDefault="00B25C62">
      <w:pPr>
        <w:pStyle w:val="30"/>
        <w:framePr w:wrap="none" w:vAnchor="page" w:hAnchor="page" w:x="1135" w:y="5632"/>
        <w:shd w:val="clear" w:color="auto" w:fill="auto"/>
        <w:spacing w:before="0" w:line="240" w:lineRule="exact"/>
        <w:ind w:left="600"/>
        <w:jc w:val="left"/>
      </w:pPr>
      <w:bookmarkStart w:id="10" w:name="bookmark9"/>
      <w:r>
        <w:t>Предлагаем пример заявления о выдаче судебного приказа</w:t>
      </w:r>
      <w:bookmarkEnd w:id="10"/>
    </w:p>
    <w:p w:rsidR="00FD2AC3" w:rsidRDefault="00B25C62">
      <w:pPr>
        <w:pStyle w:val="40"/>
        <w:framePr w:w="10162" w:h="785" w:hRule="exact" w:wrap="none" w:vAnchor="page" w:hAnchor="page" w:x="1135" w:y="6115"/>
        <w:shd w:val="clear" w:color="auto" w:fill="auto"/>
        <w:spacing w:before="0" w:after="165" w:line="200" w:lineRule="exact"/>
        <w:ind w:left="5160"/>
      </w:pPr>
      <w:r>
        <w:t>Мировому судье</w:t>
      </w:r>
    </w:p>
    <w:p w:rsidR="00FD2AC3" w:rsidRDefault="00B25C62">
      <w:pPr>
        <w:pStyle w:val="40"/>
        <w:framePr w:w="10162" w:h="785" w:hRule="exact" w:wrap="none" w:vAnchor="page" w:hAnchor="page" w:x="1135" w:y="6115"/>
        <w:shd w:val="clear" w:color="auto" w:fill="auto"/>
        <w:tabs>
          <w:tab w:val="left" w:leader="underscore" w:pos="7944"/>
          <w:tab w:val="left" w:leader="underscore" w:pos="9086"/>
        </w:tabs>
        <w:spacing w:before="0" w:after="0" w:line="200" w:lineRule="exact"/>
        <w:ind w:left="5160"/>
      </w:pPr>
      <w:r>
        <w:t xml:space="preserve">судебного участка </w:t>
      </w:r>
      <w:r>
        <w:tab/>
      </w:r>
      <w:r>
        <w:tab/>
      </w:r>
    </w:p>
    <w:p w:rsidR="00FD2AC3" w:rsidRDefault="00B25C62">
      <w:pPr>
        <w:pStyle w:val="50"/>
        <w:framePr w:w="10162" w:h="785" w:hRule="exact" w:wrap="none" w:vAnchor="page" w:hAnchor="page" w:x="1135" w:y="6115"/>
        <w:shd w:val="clear" w:color="auto" w:fill="auto"/>
        <w:spacing w:line="150" w:lineRule="exact"/>
        <w:ind w:left="7620"/>
      </w:pPr>
      <w:r>
        <w:t>(района, города)</w:t>
      </w:r>
    </w:p>
    <w:p w:rsidR="00FD2AC3" w:rsidRDefault="00B25C62">
      <w:pPr>
        <w:pStyle w:val="40"/>
        <w:framePr w:w="1219" w:h="892" w:hRule="exact" w:wrap="none" w:vAnchor="page" w:hAnchor="page" w:x="6266" w:y="6806"/>
        <w:shd w:val="clear" w:color="auto" w:fill="auto"/>
        <w:spacing w:before="0" w:after="0" w:line="418" w:lineRule="exact"/>
      </w:pPr>
      <w:r>
        <w:t>ЗАЯВИТЕЛЬ:</w:t>
      </w:r>
      <w:r>
        <w:br/>
        <w:t>ДОЛЖНИК:</w:t>
      </w:r>
    </w:p>
    <w:p w:rsidR="00FD2AC3" w:rsidRDefault="00B25C62">
      <w:pPr>
        <w:pStyle w:val="50"/>
        <w:framePr w:wrap="none" w:vAnchor="page" w:hAnchor="page" w:x="8608" w:y="7221"/>
        <w:shd w:val="clear" w:color="auto" w:fill="auto"/>
        <w:spacing w:line="150" w:lineRule="exact"/>
      </w:pPr>
      <w:r>
        <w:t>[Ф.И.О., адрес)</w:t>
      </w:r>
    </w:p>
    <w:p w:rsidR="00FD2AC3" w:rsidRDefault="00B25C62">
      <w:pPr>
        <w:pStyle w:val="50"/>
        <w:framePr w:wrap="none" w:vAnchor="page" w:hAnchor="page" w:x="8119" w:y="7643"/>
        <w:shd w:val="clear" w:color="auto" w:fill="auto"/>
        <w:spacing w:line="150" w:lineRule="exact"/>
      </w:pPr>
      <w:r>
        <w:t>(наименование, адрес)</w:t>
      </w:r>
    </w:p>
    <w:p w:rsidR="00FD2AC3" w:rsidRDefault="00B25C62">
      <w:pPr>
        <w:pStyle w:val="40"/>
        <w:framePr w:w="10162" w:h="734" w:hRule="exact" w:wrap="none" w:vAnchor="page" w:hAnchor="page" w:x="1135" w:y="8025"/>
        <w:shd w:val="clear" w:color="auto" w:fill="auto"/>
        <w:spacing w:before="0" w:after="0" w:line="226" w:lineRule="exact"/>
        <w:jc w:val="center"/>
      </w:pPr>
      <w:r>
        <w:t>ЗАЯВЛЕНИЕ</w:t>
      </w:r>
    </w:p>
    <w:p w:rsidR="00FD2AC3" w:rsidRDefault="00B25C62">
      <w:pPr>
        <w:pStyle w:val="40"/>
        <w:framePr w:w="10162" w:h="734" w:hRule="exact" w:wrap="none" w:vAnchor="page" w:hAnchor="page" w:x="1135" w:y="8025"/>
        <w:shd w:val="clear" w:color="auto" w:fill="auto"/>
        <w:spacing w:before="0" w:after="0" w:line="226" w:lineRule="exact"/>
        <w:jc w:val="center"/>
      </w:pPr>
      <w:r>
        <w:t>О ВЫДАЧЕ СУДЕБНОГО ПРИКАЗА О ВЗЫСКАНИИ ЗАДОЛЖЕННОСТИ</w:t>
      </w:r>
      <w:r>
        <w:br/>
      </w:r>
      <w:r>
        <w:t>И ДЕНЕЖНОЙ КОМПЕНСАЦИИ ПО ЗАРАБОТНОЙ ПЛАТЕ</w:t>
      </w:r>
    </w:p>
    <w:p w:rsidR="00FD2AC3" w:rsidRDefault="00B25C62">
      <w:pPr>
        <w:pStyle w:val="40"/>
        <w:framePr w:wrap="none" w:vAnchor="page" w:hAnchor="page" w:x="1135" w:y="8948"/>
        <w:shd w:val="clear" w:color="auto" w:fill="auto"/>
        <w:spacing w:before="0" w:after="0" w:line="200" w:lineRule="exact"/>
        <w:ind w:left="860"/>
      </w:pPr>
      <w:r>
        <w:t>Я работаю на (в)</w:t>
      </w:r>
    </w:p>
    <w:p w:rsidR="00FD2AC3" w:rsidRDefault="00B25C62">
      <w:pPr>
        <w:pStyle w:val="50"/>
        <w:framePr w:w="10162" w:h="5508" w:hRule="exact" w:wrap="none" w:vAnchor="page" w:hAnchor="page" w:x="1135" w:y="9505"/>
        <w:shd w:val="clear" w:color="auto" w:fill="auto"/>
        <w:spacing w:after="164" w:line="150" w:lineRule="exact"/>
        <w:ind w:left="1320"/>
      </w:pPr>
      <w:r>
        <w:t>(наименование организации, должность, выполняемая работа)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spacing w:before="0" w:after="0" w:line="226" w:lineRule="exact"/>
        <w:ind w:left="860"/>
      </w:pPr>
      <w:r>
        <w:t>Мне начислена, но не выплачена заработная плата за период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tabs>
          <w:tab w:val="left" w:leader="underscore" w:pos="2150"/>
          <w:tab w:val="left" w:leader="underscore" w:pos="4685"/>
        </w:tabs>
        <w:spacing w:before="0" w:after="0" w:line="226" w:lineRule="exact"/>
      </w:pPr>
      <w:r>
        <w:t xml:space="preserve">с </w:t>
      </w:r>
      <w:r>
        <w:tab/>
        <w:t xml:space="preserve"> по </w:t>
      </w:r>
      <w:r>
        <w:tab/>
        <w:t>.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tabs>
          <w:tab w:val="left" w:pos="6144"/>
          <w:tab w:val="left" w:pos="7358"/>
        </w:tabs>
        <w:spacing w:before="0" w:after="0" w:line="226" w:lineRule="exact"/>
        <w:ind w:right="1580" w:firstLine="860"/>
        <w:jc w:val="left"/>
      </w:pPr>
      <w:r>
        <w:t>Общая сумма долга по зарплате с денежной компенсацией составляет</w:t>
      </w:r>
      <w:r>
        <w:br/>
        <w:t xml:space="preserve">з </w:t>
      </w:r>
      <w:r>
        <w:t>соответствии со ст.23б ТК РФ</w:t>
      </w:r>
      <w:r>
        <w:tab/>
        <w:t>руб.</w:t>
      </w:r>
      <w:r>
        <w:tab/>
        <w:t>коп.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spacing w:before="0" w:after="0" w:line="226" w:lineRule="exact"/>
        <w:ind w:right="1360" w:firstLine="860"/>
        <w:jc w:val="left"/>
      </w:pPr>
      <w:r>
        <w:t>Расчет задолженности по зарплате с компенсацией прилагается вместе</w:t>
      </w:r>
      <w:r>
        <w:br/>
        <w:t>с данными о начисленной, но не выплаченной мне зарплате.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spacing w:before="0" w:after="81" w:line="226" w:lineRule="exact"/>
        <w:ind w:left="860"/>
      </w:pPr>
      <w:r>
        <w:t>В соответствии со ст. ст. 236 ТК РФ и ст.ст.122-123 ГПК РФ</w:t>
      </w:r>
    </w:p>
    <w:p w:rsidR="00FD2AC3" w:rsidRDefault="00B25C62">
      <w:pPr>
        <w:pStyle w:val="60"/>
        <w:framePr w:w="10162" w:h="5508" w:hRule="exact" w:wrap="none" w:vAnchor="page" w:hAnchor="page" w:x="1135" w:y="9505"/>
        <w:shd w:val="clear" w:color="auto" w:fill="auto"/>
        <w:spacing w:before="0" w:after="106" w:line="200" w:lineRule="exact"/>
        <w:ind w:left="4140"/>
      </w:pPr>
      <w:r>
        <w:t>ПРОШУ: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spacing w:before="0" w:after="0" w:line="216" w:lineRule="exact"/>
        <w:ind w:left="860"/>
      </w:pPr>
      <w:r>
        <w:t xml:space="preserve">Выдать судебный приказ на взыскание с должника </w:t>
      </w:r>
      <w:r>
        <w:rPr>
          <w:rStyle w:val="475pt"/>
        </w:rPr>
        <w:t xml:space="preserve">в </w:t>
      </w:r>
      <w:r>
        <w:t>мою пользу</w:t>
      </w:r>
    </w:p>
    <w:p w:rsidR="00FD2AC3" w:rsidRDefault="00B25C62">
      <w:pPr>
        <w:pStyle w:val="40"/>
        <w:framePr w:w="10162" w:h="5508" w:hRule="exact" w:wrap="none" w:vAnchor="page" w:hAnchor="page" w:x="1135" w:y="9505"/>
        <w:numPr>
          <w:ilvl w:val="0"/>
          <w:numId w:val="2"/>
        </w:numPr>
        <w:shd w:val="clear" w:color="auto" w:fill="auto"/>
        <w:tabs>
          <w:tab w:val="left" w:pos="666"/>
          <w:tab w:val="left" w:leader="underscore" w:pos="6764"/>
          <w:tab w:val="left" w:leader="underscore" w:pos="8802"/>
        </w:tabs>
        <w:spacing w:before="0" w:after="0" w:line="216" w:lineRule="exact"/>
        <w:ind w:left="380"/>
      </w:pPr>
      <w:r>
        <w:t xml:space="preserve">задолженности по зарплате за период с </w:t>
      </w:r>
      <w:r>
        <w:tab/>
        <w:t xml:space="preserve"> по </w:t>
      </w:r>
      <w:r>
        <w:tab/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tabs>
          <w:tab w:val="left" w:leader="underscore" w:pos="2617"/>
          <w:tab w:val="left" w:leader="underscore" w:pos="3970"/>
          <w:tab w:val="left" w:leader="underscore" w:pos="8802"/>
        </w:tabs>
        <w:spacing w:before="0" w:after="0" w:line="216" w:lineRule="exact"/>
        <w:ind w:left="140"/>
      </w:pPr>
      <w:r>
        <w:t>в сумме</w:t>
      </w:r>
      <w:r>
        <w:tab/>
        <w:t xml:space="preserve">руб. </w:t>
      </w:r>
      <w:r>
        <w:tab/>
        <w:t>коп. (</w:t>
      </w:r>
      <w:r>
        <w:tab/>
        <w:t>)</w:t>
      </w:r>
    </w:p>
    <w:p w:rsidR="00FD2AC3" w:rsidRDefault="00B25C62">
      <w:pPr>
        <w:pStyle w:val="50"/>
        <w:framePr w:w="10162" w:h="5508" w:hRule="exact" w:wrap="none" w:vAnchor="page" w:hAnchor="page" w:x="1135" w:y="9505"/>
        <w:shd w:val="clear" w:color="auto" w:fill="auto"/>
        <w:spacing w:line="216" w:lineRule="exact"/>
        <w:ind w:left="5960"/>
      </w:pPr>
      <w:r>
        <w:t>(сумма прописью)</w:t>
      </w:r>
    </w:p>
    <w:p w:rsidR="00FD2AC3" w:rsidRDefault="00B25C62">
      <w:pPr>
        <w:pStyle w:val="40"/>
        <w:framePr w:w="10162" w:h="5508" w:hRule="exact" w:wrap="none" w:vAnchor="page" w:hAnchor="page" w:x="1135" w:y="9505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0" w:line="216" w:lineRule="exact"/>
        <w:ind w:left="380"/>
      </w:pPr>
      <w:r>
        <w:t>денежной компенсации задолженности по зарплате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tabs>
          <w:tab w:val="left" w:leader="underscore" w:pos="2617"/>
          <w:tab w:val="left" w:leader="underscore" w:pos="3970"/>
          <w:tab w:val="left" w:leader="underscore" w:pos="8802"/>
        </w:tabs>
        <w:spacing w:before="0" w:after="0" w:line="216" w:lineRule="exact"/>
        <w:ind w:left="140"/>
      </w:pPr>
      <w:r>
        <w:t xml:space="preserve">в сумме </w:t>
      </w:r>
      <w:r>
        <w:tab/>
        <w:t xml:space="preserve">руб. </w:t>
      </w:r>
      <w:r>
        <w:tab/>
        <w:t>коп. (</w:t>
      </w:r>
      <w:r>
        <w:tab/>
        <w:t>)</w:t>
      </w:r>
    </w:p>
    <w:p w:rsidR="00FD2AC3" w:rsidRDefault="00B25C62">
      <w:pPr>
        <w:pStyle w:val="50"/>
        <w:framePr w:w="10162" w:h="5508" w:hRule="exact" w:wrap="none" w:vAnchor="page" w:hAnchor="page" w:x="1135" w:y="9505"/>
        <w:shd w:val="clear" w:color="auto" w:fill="auto"/>
        <w:spacing w:line="150" w:lineRule="exact"/>
        <w:ind w:left="5960"/>
      </w:pPr>
      <w:r>
        <w:t>(сумма прописью)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tabs>
          <w:tab w:val="left" w:leader="underscore" w:pos="4479"/>
          <w:tab w:val="left" w:leader="underscore" w:pos="5804"/>
        </w:tabs>
        <w:spacing w:before="0" w:after="90" w:line="200" w:lineRule="exact"/>
        <w:ind w:left="500"/>
      </w:pPr>
      <w:r>
        <w:t xml:space="preserve">Всего к взысканию - </w:t>
      </w:r>
      <w:r>
        <w:tab/>
      </w:r>
      <w:r>
        <w:t xml:space="preserve">руб. </w:t>
      </w:r>
      <w:r>
        <w:tab/>
        <w:t>коп.</w:t>
      </w:r>
    </w:p>
    <w:p w:rsidR="00FD2AC3" w:rsidRDefault="00B25C62">
      <w:pPr>
        <w:pStyle w:val="40"/>
        <w:framePr w:w="10162" w:h="5508" w:hRule="exact" w:wrap="none" w:vAnchor="page" w:hAnchor="page" w:x="1135" w:y="9505"/>
        <w:shd w:val="clear" w:color="auto" w:fill="auto"/>
        <w:spacing w:before="0" w:after="0" w:line="226" w:lineRule="exact"/>
        <w:ind w:left="1220"/>
        <w:jc w:val="left"/>
      </w:pPr>
      <w:r>
        <w:t>Приложение:</w:t>
      </w:r>
    </w:p>
    <w:p w:rsidR="00FD2AC3" w:rsidRDefault="00B25C62">
      <w:pPr>
        <w:pStyle w:val="40"/>
        <w:framePr w:w="10162" w:h="5508" w:hRule="exact" w:wrap="none" w:vAnchor="page" w:hAnchor="page" w:x="1135" w:y="9505"/>
        <w:numPr>
          <w:ilvl w:val="0"/>
          <w:numId w:val="3"/>
        </w:numPr>
        <w:shd w:val="clear" w:color="auto" w:fill="auto"/>
        <w:tabs>
          <w:tab w:val="left" w:pos="1228"/>
        </w:tabs>
        <w:spacing w:before="0" w:after="0" w:line="226" w:lineRule="exact"/>
        <w:ind w:left="860"/>
      </w:pPr>
      <w:r>
        <w:t>Справка из отдела кадров.</w:t>
      </w:r>
    </w:p>
    <w:p w:rsidR="00FD2AC3" w:rsidRDefault="00B25C62">
      <w:pPr>
        <w:pStyle w:val="40"/>
        <w:framePr w:w="10162" w:h="5508" w:hRule="exact" w:wrap="none" w:vAnchor="page" w:hAnchor="page" w:x="1135" w:y="9505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226" w:lineRule="exact"/>
        <w:ind w:left="860"/>
      </w:pPr>
      <w:r>
        <w:t>Справка из бухгалтерии о зарплате.</w:t>
      </w:r>
    </w:p>
    <w:p w:rsidR="00FD2AC3" w:rsidRDefault="00B25C62">
      <w:pPr>
        <w:pStyle w:val="40"/>
        <w:framePr w:w="10162" w:h="5508" w:hRule="exact" w:wrap="none" w:vAnchor="page" w:hAnchor="page" w:x="1135" w:y="9505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226" w:lineRule="exact"/>
        <w:ind w:left="860"/>
      </w:pPr>
      <w:r>
        <w:t>Расчет задолженности по зарплате с компенсацией.</w:t>
      </w:r>
    </w:p>
    <w:p w:rsidR="00FD2AC3" w:rsidRDefault="00B25C62">
      <w:pPr>
        <w:pStyle w:val="40"/>
        <w:framePr w:w="10162" w:h="5508" w:hRule="exact" w:wrap="none" w:vAnchor="page" w:hAnchor="page" w:x="1135" w:y="9505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226" w:lineRule="exact"/>
        <w:ind w:left="860"/>
      </w:pPr>
      <w:r>
        <w:t>Копия заявления.</w:t>
      </w:r>
    </w:p>
    <w:p w:rsidR="00FD2AC3" w:rsidRDefault="00B25C62">
      <w:pPr>
        <w:pStyle w:val="a5"/>
        <w:framePr w:wrap="none" w:vAnchor="page" w:hAnchor="page" w:x="7538" w:y="15467"/>
        <w:shd w:val="clear" w:color="auto" w:fill="auto"/>
        <w:spacing w:line="100" w:lineRule="exact"/>
      </w:pPr>
      <w:r>
        <w:t>(ПОДПИСЬ)</w:t>
      </w:r>
    </w:p>
    <w:p w:rsidR="00FD2AC3" w:rsidRDefault="00FD2AC3">
      <w:pPr>
        <w:rPr>
          <w:sz w:val="2"/>
          <w:szCs w:val="2"/>
        </w:rPr>
        <w:sectPr w:rsidR="00FD2A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2AC3" w:rsidRDefault="00B25C62">
      <w:pPr>
        <w:pStyle w:val="30"/>
        <w:framePr w:w="10200" w:h="13838" w:hRule="exact" w:wrap="none" w:vAnchor="page" w:hAnchor="page" w:x="1116" w:y="923"/>
        <w:shd w:val="clear" w:color="auto" w:fill="auto"/>
        <w:spacing w:before="0" w:line="240" w:lineRule="exact"/>
        <w:ind w:firstLine="620"/>
      </w:pPr>
      <w:bookmarkStart w:id="11" w:name="bookmark10"/>
      <w:r>
        <w:lastRenderedPageBreak/>
        <w:t>О расчете задолженности</w:t>
      </w:r>
      <w:bookmarkEnd w:id="11"/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302" w:lineRule="exact"/>
        <w:ind w:firstLine="620"/>
      </w:pPr>
      <w:r>
        <w:t xml:space="preserve">Вы вправе потребовать выплаты задолженности с </w:t>
      </w:r>
      <w:r>
        <w:t>уплатой процентов (денежной</w:t>
      </w:r>
      <w:r>
        <w:br/>
        <w:t>компенсацией).</w:t>
      </w:r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274" w:lineRule="exact"/>
        <w:ind w:firstLine="620"/>
      </w:pPr>
      <w:r>
        <w:t>При нарушении работодателем установленного срока выплаты заработной платы,</w:t>
      </w:r>
      <w:r>
        <w:br/>
        <w:t>оплаты отпуска, выплат при увольнении и других выплат, причитающихся работнику,</w:t>
      </w:r>
      <w:r>
        <w:br/>
        <w:t xml:space="preserve">работодатель обязан выплатить их с уплатой процентов </w:t>
      </w:r>
      <w:r>
        <w:t>(денежной компенсации) в</w:t>
      </w:r>
      <w:r>
        <w:br/>
        <w:t xml:space="preserve">размере не ниже </w:t>
      </w:r>
      <w:r>
        <w:rPr>
          <w:rStyle w:val="24"/>
        </w:rPr>
        <w:t xml:space="preserve">одной сто пятидесятой </w:t>
      </w:r>
      <w:r>
        <w:t>действующей в это время ключевой ставки</w:t>
      </w:r>
      <w:r>
        <w:br/>
        <w:t>Центрального банка РФ от невыплаченных в срок сумм за каждый день задержки</w:t>
      </w:r>
      <w:r>
        <w:br/>
        <w:t>начиная со следующего дня после установленного срока выплаты по день фактическ</w:t>
      </w:r>
      <w:r>
        <w:t>ого</w:t>
      </w:r>
      <w:r>
        <w:br/>
        <w:t>расчета включительно (ст.236 Трудового кодекса Российской Федерации).</w:t>
      </w:r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248" w:line="274" w:lineRule="exact"/>
        <w:ind w:firstLine="620"/>
      </w:pPr>
      <w:r>
        <w:t>Конкретный размер выплачиваемой работнику денежной компенсации</w:t>
      </w:r>
      <w:r>
        <w:br/>
        <w:t>определяется коллективным договором или трудовым договором.</w:t>
      </w:r>
    </w:p>
    <w:p w:rsidR="00FD2AC3" w:rsidRDefault="00B25C62">
      <w:pPr>
        <w:pStyle w:val="30"/>
        <w:framePr w:w="10200" w:h="13838" w:hRule="exact" w:wrap="none" w:vAnchor="page" w:hAnchor="page" w:x="1116" w:y="923"/>
        <w:shd w:val="clear" w:color="auto" w:fill="auto"/>
        <w:spacing w:before="0" w:line="264" w:lineRule="exact"/>
        <w:ind w:firstLine="620"/>
      </w:pPr>
      <w:bookmarkStart w:id="12" w:name="bookmark11"/>
      <w:r>
        <w:t>Как подать заявление в суд</w:t>
      </w:r>
      <w:bookmarkEnd w:id="12"/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232" w:line="264" w:lineRule="exact"/>
        <w:ind w:firstLine="620"/>
      </w:pPr>
      <w:r>
        <w:t xml:space="preserve">Подать заявление с приложенными </w:t>
      </w:r>
      <w:r>
        <w:t>к нему документами можно и лично судье в</w:t>
      </w:r>
      <w:r>
        <w:br/>
        <w:t>приемный день, а лучше и проще - послать в суд заказным письмом (в суде бывают</w:t>
      </w:r>
      <w:r>
        <w:br/>
        <w:t>большие очереди).</w:t>
      </w:r>
    </w:p>
    <w:p w:rsidR="00FD2AC3" w:rsidRDefault="00B25C62">
      <w:pPr>
        <w:pStyle w:val="30"/>
        <w:framePr w:w="10200" w:h="13838" w:hRule="exact" w:wrap="none" w:vAnchor="page" w:hAnchor="page" w:x="1116" w:y="923"/>
        <w:shd w:val="clear" w:color="auto" w:fill="auto"/>
        <w:spacing w:before="0"/>
        <w:ind w:firstLine="620"/>
      </w:pPr>
      <w:bookmarkStart w:id="13" w:name="bookmark12"/>
      <w:r>
        <w:t>Нужно ли платить пошлину при подаче заявления в суд</w:t>
      </w:r>
      <w:bookmarkEnd w:id="13"/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line="274" w:lineRule="exact"/>
        <w:ind w:firstLine="620"/>
      </w:pPr>
      <w:r>
        <w:t>При обращении в суд о взыскании заработной платы вы освобождаетесь</w:t>
      </w:r>
      <w:r>
        <w:t xml:space="preserve"> от уплаты</w:t>
      </w:r>
      <w:r>
        <w:br/>
        <w:t>государственной пошлины, а также иных судебных расходов (пп.1 п.1 ст.333.36</w:t>
      </w:r>
      <w:r>
        <w:br/>
        <w:t>Налогового кодекса Российской Федерации).</w:t>
      </w:r>
    </w:p>
    <w:p w:rsidR="00FD2AC3" w:rsidRDefault="00B25C62">
      <w:pPr>
        <w:pStyle w:val="30"/>
        <w:framePr w:w="10200" w:h="13838" w:hRule="exact" w:wrap="none" w:vAnchor="page" w:hAnchor="page" w:x="1116" w:y="923"/>
        <w:shd w:val="clear" w:color="auto" w:fill="auto"/>
        <w:spacing w:before="0"/>
        <w:ind w:firstLine="620"/>
      </w:pPr>
      <w:bookmarkStart w:id="14" w:name="bookmark13"/>
      <w:r>
        <w:t>В какой срок рассматривается дело в суде</w:t>
      </w:r>
      <w:bookmarkEnd w:id="14"/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274" w:lineRule="exact"/>
        <w:ind w:firstLine="620"/>
      </w:pPr>
      <w:r>
        <w:t xml:space="preserve">Судебный приказ выносится в течение </w:t>
      </w:r>
      <w:r>
        <w:rPr>
          <w:rStyle w:val="24"/>
        </w:rPr>
        <w:t xml:space="preserve">5 дней </w:t>
      </w:r>
      <w:r>
        <w:t>со дня поступления заявления о</w:t>
      </w:r>
      <w:r>
        <w:br/>
        <w:t>вынесении су</w:t>
      </w:r>
      <w:r>
        <w:t>дебного приказа в суд. Судебный приказ всегда выносится без судебного</w:t>
      </w:r>
      <w:r>
        <w:br/>
        <w:t>разбирательства и вызова сторон для заслушивания их объяснений (ст.126 ГПК РФ).</w:t>
      </w:r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274" w:lineRule="exact"/>
        <w:ind w:firstLine="620"/>
      </w:pPr>
      <w:r>
        <w:t xml:space="preserve">Далее должник (т.е. ваша организация) </w:t>
      </w:r>
      <w:r>
        <w:rPr>
          <w:rStyle w:val="24"/>
        </w:rPr>
        <w:t xml:space="preserve">в ю-дневный срок </w:t>
      </w:r>
      <w:r>
        <w:t>имеет право</w:t>
      </w:r>
      <w:r>
        <w:br/>
        <w:t xml:space="preserve">представить возражения по вынесенному </w:t>
      </w:r>
      <w:r>
        <w:t>приказу. Если возражения будут</w:t>
      </w:r>
      <w:r>
        <w:br/>
        <w:t xml:space="preserve">представлены, то судья </w:t>
      </w:r>
      <w:r>
        <w:rPr>
          <w:rStyle w:val="24"/>
        </w:rPr>
        <w:t xml:space="preserve">отменяет судебный приказ, </w:t>
      </w:r>
      <w:r>
        <w:t>после чего требование заявителя</w:t>
      </w:r>
      <w:r>
        <w:br/>
        <w:t xml:space="preserve">может быть рассмотрено </w:t>
      </w:r>
      <w:r>
        <w:rPr>
          <w:rStyle w:val="23"/>
        </w:rPr>
        <w:t>в порядке искового производства</w:t>
      </w:r>
      <w:r>
        <w:t xml:space="preserve"> (ст.129 ГПК РФ). Т.е. в этом</w:t>
      </w:r>
      <w:r>
        <w:br/>
        <w:t>случае вам нужно снова обратиться в суд, но уже с исковым за</w:t>
      </w:r>
      <w:r>
        <w:t>явлением.</w:t>
      </w:r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274" w:lineRule="exact"/>
        <w:ind w:firstLine="620"/>
      </w:pPr>
      <w:r>
        <w:t xml:space="preserve">Если в установленный срок </w:t>
      </w:r>
      <w:r>
        <w:rPr>
          <w:rStyle w:val="24"/>
        </w:rPr>
        <w:t xml:space="preserve">(ю дней) </w:t>
      </w:r>
      <w:r>
        <w:t>от должника (т.е. вашей организации) не</w:t>
      </w:r>
      <w:r>
        <w:br/>
        <w:t>поступят в суд возражения, судья выдает взыскателю (т.е. вам) второй экземпляр</w:t>
      </w:r>
      <w:r>
        <w:br/>
        <w:t>судебного приказа, заверенный гербовой печатью суда, для предъявления его к</w:t>
      </w:r>
      <w:r>
        <w:br/>
        <w:t>исполнению (ст.1</w:t>
      </w:r>
      <w:r>
        <w:t>30 ГПК РФ).</w:t>
      </w:r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line="274" w:lineRule="exact"/>
        <w:ind w:firstLine="620"/>
      </w:pPr>
      <w:r>
        <w:t>По просьбе взыскателя судебный приказ может быть направлен судом для</w:t>
      </w:r>
      <w:r>
        <w:br/>
        <w:t>исполнения судебному приставу-исполнителю.</w:t>
      </w:r>
    </w:p>
    <w:p w:rsidR="00FD2AC3" w:rsidRDefault="00B25C62">
      <w:pPr>
        <w:pStyle w:val="30"/>
        <w:framePr w:w="10200" w:h="13838" w:hRule="exact" w:wrap="none" w:vAnchor="page" w:hAnchor="page" w:x="1116" w:y="923"/>
        <w:shd w:val="clear" w:color="auto" w:fill="auto"/>
        <w:spacing w:before="0"/>
        <w:ind w:firstLine="620"/>
      </w:pPr>
      <w:bookmarkStart w:id="15" w:name="bookmark14"/>
      <w:r>
        <w:t>Что делать дальше</w:t>
      </w:r>
      <w:bookmarkEnd w:id="15"/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274" w:lineRule="exact"/>
        <w:ind w:firstLine="620"/>
      </w:pPr>
      <w:r>
        <w:t>Итак, приказ вынесен в вашу пользу, теперь надо получить деньги.</w:t>
      </w:r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274" w:lineRule="exact"/>
        <w:ind w:firstLine="620"/>
      </w:pPr>
      <w:r>
        <w:t xml:space="preserve">Для этого вам нужно </w:t>
      </w:r>
      <w:r>
        <w:rPr>
          <w:rStyle w:val="24"/>
        </w:rPr>
        <w:t xml:space="preserve">своевременно </w:t>
      </w:r>
      <w:r>
        <w:t xml:space="preserve">предъявить их к </w:t>
      </w:r>
      <w:r>
        <w:t>исполнению.</w:t>
      </w:r>
      <w:r>
        <w:br/>
        <w:t>Исполнительные документы имеют сроки предъявления к исполнению - так, для</w:t>
      </w:r>
      <w:r>
        <w:br/>
        <w:t xml:space="preserve">судебных приказов этот срок - </w:t>
      </w:r>
      <w:r>
        <w:rPr>
          <w:rStyle w:val="24"/>
        </w:rPr>
        <w:t xml:space="preserve">3 года </w:t>
      </w:r>
      <w:r>
        <w:t>(ст.432 ГПК РФ).</w:t>
      </w:r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274" w:lineRule="exact"/>
        <w:ind w:firstLine="620"/>
      </w:pPr>
      <w:r>
        <w:t>Взыскиваемые суммы могут быть добровольно уплачены организацией, а в случае</w:t>
      </w:r>
      <w:r>
        <w:br/>
        <w:t xml:space="preserve">неуплаты в добровольном порядке - сняты </w:t>
      </w:r>
      <w:r>
        <w:t>с банковских счетов организации, получены</w:t>
      </w:r>
      <w:r>
        <w:br/>
        <w:t>от продажи ее имущества и т.д.</w:t>
      </w:r>
    </w:p>
    <w:p w:rsidR="00FD2AC3" w:rsidRDefault="00B25C62">
      <w:pPr>
        <w:pStyle w:val="22"/>
        <w:framePr w:w="10200" w:h="13838" w:hRule="exact" w:wrap="none" w:vAnchor="page" w:hAnchor="page" w:x="1116" w:y="923"/>
        <w:shd w:val="clear" w:color="auto" w:fill="auto"/>
        <w:spacing w:before="0" w:after="0" w:line="274" w:lineRule="exact"/>
        <w:ind w:firstLine="620"/>
      </w:pPr>
      <w:r>
        <w:t>Этим вы вправе заниматься лично, но лучше - поскольку вы, вероятно, не очень</w:t>
      </w:r>
      <w:r>
        <w:br/>
        <w:t>хорошо знакомы с этими правилами, - обратиться с просьбой к суду направить судебный</w:t>
      </w:r>
      <w:r>
        <w:br/>
        <w:t>приказ (исполнительный</w:t>
      </w:r>
      <w:r>
        <w:t xml:space="preserve"> лист) для исполнения судебному приставу-исполнителю.</w:t>
      </w:r>
    </w:p>
    <w:p w:rsidR="00FD2AC3" w:rsidRDefault="00FD2AC3">
      <w:pPr>
        <w:rPr>
          <w:sz w:val="2"/>
          <w:szCs w:val="2"/>
        </w:rPr>
      </w:pPr>
    </w:p>
    <w:sectPr w:rsidR="00FD2A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62" w:rsidRDefault="00B25C62">
      <w:r>
        <w:separator/>
      </w:r>
    </w:p>
  </w:endnote>
  <w:endnote w:type="continuationSeparator" w:id="0">
    <w:p w:rsidR="00B25C62" w:rsidRDefault="00B2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62" w:rsidRDefault="00B25C62"/>
  </w:footnote>
  <w:footnote w:type="continuationSeparator" w:id="0">
    <w:p w:rsidR="00B25C62" w:rsidRDefault="00B25C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567EE"/>
    <w:multiLevelType w:val="multilevel"/>
    <w:tmpl w:val="A54CD19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E06080"/>
    <w:multiLevelType w:val="multilevel"/>
    <w:tmpl w:val="C51AF47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D93368"/>
    <w:multiLevelType w:val="multilevel"/>
    <w:tmpl w:val="A0C6678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3"/>
    <w:rsid w:val="00B25C62"/>
    <w:rsid w:val="00C02844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2888-BE41-4499-8A9E-58DC491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;Полужирный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 w:val="0"/>
      <w:bCs w:val="0"/>
      <w:i/>
      <w:iCs/>
      <w:smallCaps w:val="0"/>
      <w:strike w:val="0"/>
      <w:u w:val="none"/>
    </w:rPr>
  </w:style>
  <w:style w:type="character" w:customStyle="1" w:styleId="33">
    <w:name w:val="Основной текст (3) + Не курсив"/>
    <w:basedOn w:val="3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5pt">
    <w:name w:val="Основной текст (4) + 7;5 pt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Georgia" w:eastAsia="Georgia" w:hAnsi="Georgia" w:cs="Georgia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360" w:line="0" w:lineRule="atLeast"/>
      <w:jc w:val="center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278" w:lineRule="exact"/>
      <w:jc w:val="both"/>
    </w:pPr>
    <w:rPr>
      <w:rFonts w:ascii="Georgia" w:eastAsia="Georgia" w:hAnsi="Georgia" w:cs="Georgia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274" w:lineRule="exact"/>
      <w:jc w:val="both"/>
      <w:outlineLvl w:val="2"/>
    </w:pPr>
    <w:rPr>
      <w:rFonts w:ascii="Georgia" w:eastAsia="Georgia" w:hAnsi="Georgia" w:cs="Georgia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  <w:ind w:firstLine="1060"/>
    </w:pPr>
    <w:rPr>
      <w:rFonts w:ascii="Georgia" w:eastAsia="Georgia" w:hAnsi="Georgia" w:cs="Georgia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40" w:line="0" w:lineRule="atLeas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pacing w:val="1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IAM</cp:lastModifiedBy>
  <cp:revision>1</cp:revision>
  <dcterms:created xsi:type="dcterms:W3CDTF">2017-07-06T06:29:00Z</dcterms:created>
  <dcterms:modified xsi:type="dcterms:W3CDTF">2017-07-06T06:33:00Z</dcterms:modified>
</cp:coreProperties>
</file>