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13" w:rsidRDefault="00AB4013" w:rsidP="00AB4013">
      <w:pPr>
        <w:spacing w:after="0"/>
        <w:rPr>
          <w:rFonts w:ascii="Times New Roman" w:hAnsi="Times New Roman" w:cs="Times New Roman"/>
        </w:rPr>
      </w:pPr>
    </w:p>
    <w:p w:rsidR="00AB4013" w:rsidRDefault="00AB4013" w:rsidP="00AB4013">
      <w:pPr>
        <w:spacing w:after="0"/>
        <w:rPr>
          <w:rFonts w:ascii="Times New Roman" w:hAnsi="Times New Roman" w:cs="Times New Roman"/>
        </w:rPr>
      </w:pPr>
    </w:p>
    <w:p w:rsidR="00AB4013" w:rsidRDefault="00AB4013" w:rsidP="00AB4013">
      <w:pPr>
        <w:spacing w:after="0"/>
        <w:rPr>
          <w:rFonts w:ascii="Times New Roman" w:hAnsi="Times New Roman" w:cs="Times New Roman"/>
        </w:rPr>
      </w:pPr>
    </w:p>
    <w:p w:rsidR="00AB4013" w:rsidRDefault="00AB4013" w:rsidP="00AB4013">
      <w:pPr>
        <w:spacing w:after="0"/>
        <w:rPr>
          <w:rFonts w:ascii="Times New Roman" w:hAnsi="Times New Roman" w:cs="Times New Roman"/>
        </w:rPr>
      </w:pPr>
    </w:p>
    <w:p w:rsidR="00AB4013" w:rsidRDefault="00AB4013" w:rsidP="00AB4013">
      <w:pPr>
        <w:spacing w:after="0"/>
        <w:rPr>
          <w:rFonts w:ascii="Times New Roman" w:hAnsi="Times New Roman" w:cs="Times New Roman"/>
        </w:rPr>
      </w:pPr>
    </w:p>
    <w:p w:rsidR="00AB4013" w:rsidRDefault="00AB4013" w:rsidP="00AB4013">
      <w:pPr>
        <w:spacing w:after="0"/>
        <w:rPr>
          <w:rFonts w:ascii="Times New Roman" w:hAnsi="Times New Roman" w:cs="Times New Roman"/>
        </w:rPr>
      </w:pPr>
    </w:p>
    <w:p w:rsidR="00AB4013" w:rsidRDefault="00AB4013" w:rsidP="00AB4013">
      <w:pPr>
        <w:spacing w:after="0"/>
        <w:rPr>
          <w:rFonts w:ascii="Times New Roman" w:hAnsi="Times New Roman" w:cs="Times New Roman"/>
        </w:rPr>
      </w:pPr>
    </w:p>
    <w:p w:rsidR="005754E7" w:rsidRPr="000F3BCE" w:rsidRDefault="00AB4013" w:rsidP="000F3BCE">
      <w:pPr>
        <w:pStyle w:val="a3"/>
        <w:spacing w:before="0" w:beforeAutospacing="0" w:after="0" w:afterAutospacing="0"/>
        <w:jc w:val="center"/>
        <w:rPr>
          <w:rStyle w:val="a4"/>
          <w:caps/>
          <w:sz w:val="28"/>
          <w:szCs w:val="28"/>
        </w:rPr>
      </w:pPr>
      <w:r w:rsidRPr="000F3BCE">
        <w:rPr>
          <w:rStyle w:val="a4"/>
          <w:caps/>
          <w:sz w:val="28"/>
          <w:szCs w:val="28"/>
        </w:rPr>
        <w:t xml:space="preserve">Годовой отчет по исполнению </w:t>
      </w:r>
    </w:p>
    <w:p w:rsidR="003E17B8" w:rsidRPr="000F3BCE" w:rsidRDefault="003E17B8" w:rsidP="00FB3CA7">
      <w:pPr>
        <w:pStyle w:val="a3"/>
        <w:spacing w:before="0" w:beforeAutospacing="0" w:after="0" w:afterAutospacing="0"/>
        <w:jc w:val="center"/>
        <w:rPr>
          <w:rStyle w:val="a4"/>
          <w:caps/>
          <w:sz w:val="28"/>
          <w:szCs w:val="28"/>
        </w:rPr>
      </w:pPr>
      <w:r w:rsidRPr="000F3BCE">
        <w:rPr>
          <w:rStyle w:val="a4"/>
          <w:caps/>
          <w:sz w:val="28"/>
          <w:szCs w:val="28"/>
        </w:rPr>
        <w:t>Муниципальн</w:t>
      </w:r>
      <w:r w:rsidR="000F3BCE">
        <w:rPr>
          <w:rStyle w:val="a4"/>
          <w:caps/>
          <w:sz w:val="28"/>
          <w:szCs w:val="28"/>
        </w:rPr>
        <w:t>ОЙ программЫ</w:t>
      </w:r>
      <w:r w:rsidRPr="000F3BCE">
        <w:rPr>
          <w:rStyle w:val="a4"/>
          <w:caps/>
          <w:sz w:val="28"/>
          <w:szCs w:val="28"/>
        </w:rPr>
        <w:t xml:space="preserve"> </w:t>
      </w:r>
    </w:p>
    <w:p w:rsidR="000F3BCE" w:rsidRDefault="003E17B8" w:rsidP="00FB3CA7">
      <w:pPr>
        <w:pStyle w:val="a3"/>
        <w:spacing w:before="0" w:beforeAutospacing="0" w:after="0" w:afterAutospacing="0"/>
        <w:jc w:val="center"/>
        <w:rPr>
          <w:rStyle w:val="a4"/>
          <w:caps/>
          <w:sz w:val="28"/>
          <w:szCs w:val="28"/>
        </w:rPr>
      </w:pPr>
      <w:r w:rsidRPr="000F3BCE">
        <w:rPr>
          <w:rStyle w:val="a4"/>
          <w:caps/>
          <w:sz w:val="28"/>
          <w:szCs w:val="28"/>
        </w:rPr>
        <w:t xml:space="preserve">Приозерского муниципального района </w:t>
      </w:r>
    </w:p>
    <w:p w:rsidR="003E17B8" w:rsidRPr="000F3BCE" w:rsidRDefault="003E17B8" w:rsidP="00FB3CA7">
      <w:pPr>
        <w:pStyle w:val="a3"/>
        <w:spacing w:before="0" w:beforeAutospacing="0" w:after="0" w:afterAutospacing="0"/>
        <w:jc w:val="center"/>
        <w:rPr>
          <w:rStyle w:val="a4"/>
          <w:caps/>
          <w:sz w:val="28"/>
          <w:szCs w:val="28"/>
        </w:rPr>
      </w:pPr>
      <w:r w:rsidRPr="000F3BCE">
        <w:rPr>
          <w:rStyle w:val="a4"/>
          <w:caps/>
          <w:sz w:val="28"/>
          <w:szCs w:val="28"/>
        </w:rPr>
        <w:t xml:space="preserve">Ленинградской области  </w:t>
      </w:r>
    </w:p>
    <w:p w:rsidR="003E17B8" w:rsidRPr="000F3BCE" w:rsidRDefault="003E17B8" w:rsidP="00FB3CA7">
      <w:pPr>
        <w:pStyle w:val="a3"/>
        <w:spacing w:before="0" w:beforeAutospacing="0" w:after="0" w:afterAutospacing="0"/>
        <w:jc w:val="center"/>
        <w:rPr>
          <w:rStyle w:val="a4"/>
          <w:caps/>
          <w:sz w:val="28"/>
          <w:szCs w:val="28"/>
        </w:rPr>
      </w:pPr>
      <w:r w:rsidRPr="000F3BCE">
        <w:rPr>
          <w:rStyle w:val="a4"/>
          <w:caps/>
          <w:sz w:val="28"/>
          <w:szCs w:val="28"/>
        </w:rPr>
        <w:t>«</w:t>
      </w:r>
      <w:bookmarkStart w:id="0" w:name="_GoBack"/>
      <w:r w:rsidRPr="000F3BCE">
        <w:rPr>
          <w:rStyle w:val="a4"/>
          <w:caps/>
          <w:sz w:val="28"/>
          <w:szCs w:val="28"/>
        </w:rPr>
        <w:t xml:space="preserve">Устойчивое общественное развитие  Приозерского муниципального района Ленинградской области» </w:t>
      </w:r>
    </w:p>
    <w:p w:rsidR="00AB4013" w:rsidRPr="000F3BCE" w:rsidRDefault="003E17B8" w:rsidP="00FB3CA7">
      <w:pPr>
        <w:pStyle w:val="a3"/>
        <w:spacing w:before="0" w:beforeAutospacing="0" w:after="0" w:afterAutospacing="0"/>
        <w:jc w:val="center"/>
        <w:rPr>
          <w:rStyle w:val="a4"/>
          <w:caps/>
          <w:sz w:val="28"/>
          <w:szCs w:val="28"/>
        </w:rPr>
      </w:pPr>
      <w:r w:rsidRPr="000F3BCE">
        <w:rPr>
          <w:rStyle w:val="a4"/>
          <w:caps/>
          <w:sz w:val="28"/>
          <w:szCs w:val="28"/>
        </w:rPr>
        <w:t>на 2022 - 2024 годы</w:t>
      </w:r>
    </w:p>
    <w:bookmarkEnd w:id="0"/>
    <w:p w:rsidR="00AB4013" w:rsidRPr="00AB4013" w:rsidRDefault="00AB4013" w:rsidP="00AB4013">
      <w:pPr>
        <w:pStyle w:val="a3"/>
        <w:spacing w:before="0" w:beforeAutospacing="0" w:after="0" w:afterAutospacing="0"/>
        <w:jc w:val="center"/>
        <w:rPr>
          <w:b/>
        </w:rPr>
      </w:pPr>
      <w:r w:rsidRPr="00AB4013">
        <w:rPr>
          <w:b/>
        </w:rPr>
        <w:t> </w:t>
      </w:r>
    </w:p>
    <w:p w:rsidR="00AB4013" w:rsidRPr="00AB4013" w:rsidRDefault="00AB4013" w:rsidP="00AB4013">
      <w:pPr>
        <w:pStyle w:val="a3"/>
        <w:spacing w:before="0" w:beforeAutospacing="0" w:after="0" w:afterAutospacing="0"/>
        <w:jc w:val="center"/>
      </w:pPr>
    </w:p>
    <w:p w:rsidR="00AB4013" w:rsidRPr="000F3BCE" w:rsidRDefault="000F3BCE" w:rsidP="00AB401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BCE">
        <w:rPr>
          <w:rStyle w:val="a4"/>
          <w:rFonts w:ascii="Times New Roman" w:hAnsi="Times New Roman" w:cs="Times New Roman"/>
          <w:caps/>
          <w:sz w:val="28"/>
          <w:szCs w:val="28"/>
        </w:rPr>
        <w:t>за 202</w:t>
      </w:r>
      <w:r w:rsidR="006402CE">
        <w:rPr>
          <w:rStyle w:val="a4"/>
          <w:rFonts w:ascii="Times New Roman" w:hAnsi="Times New Roman" w:cs="Times New Roman"/>
          <w:caps/>
          <w:sz w:val="28"/>
          <w:szCs w:val="28"/>
        </w:rPr>
        <w:t>4</w:t>
      </w:r>
      <w:r w:rsidRPr="000F3BCE">
        <w:rPr>
          <w:rStyle w:val="a4"/>
          <w:rFonts w:ascii="Times New Roman" w:hAnsi="Times New Roman" w:cs="Times New Roman"/>
          <w:caps/>
          <w:sz w:val="28"/>
          <w:szCs w:val="28"/>
        </w:rPr>
        <w:t xml:space="preserve"> год</w:t>
      </w:r>
    </w:p>
    <w:p w:rsidR="00667A3F" w:rsidRDefault="00667A3F" w:rsidP="00AB401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A3F" w:rsidRPr="00AB4013" w:rsidRDefault="00667A3F" w:rsidP="00AB401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013" w:rsidRPr="00AB4013" w:rsidRDefault="00AB4013" w:rsidP="00AB401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013" w:rsidRPr="00AB4013" w:rsidRDefault="00AB4013" w:rsidP="00AB401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4013" w:rsidRPr="000F3BCE" w:rsidRDefault="00AB4013" w:rsidP="00AB4013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BC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B4013" w:rsidRPr="000F3BCE" w:rsidRDefault="00AB4013" w:rsidP="00AB4013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013C4" w:rsidRPr="000F3BCE" w:rsidRDefault="002E6107" w:rsidP="00AB4013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762409" w:rsidRPr="000F3BCE" w:rsidRDefault="00762409" w:rsidP="00AB4013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2409" w:rsidRPr="000F3BCE" w:rsidRDefault="00762409" w:rsidP="00AB4013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BCE">
        <w:rPr>
          <w:rFonts w:ascii="Times New Roman" w:hAnsi="Times New Roman" w:cs="Times New Roman"/>
          <w:sz w:val="28"/>
          <w:szCs w:val="28"/>
        </w:rPr>
        <w:t>___________________</w:t>
      </w:r>
      <w:r w:rsidR="003074A6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3074A6">
        <w:rPr>
          <w:rFonts w:ascii="Times New Roman" w:hAnsi="Times New Roman" w:cs="Times New Roman"/>
          <w:sz w:val="28"/>
          <w:szCs w:val="28"/>
        </w:rPr>
        <w:t>Печанская</w:t>
      </w:r>
      <w:proofErr w:type="spellEnd"/>
    </w:p>
    <w:p w:rsidR="00FB3CA7" w:rsidRPr="000F3BCE" w:rsidRDefault="00FB3CA7" w:rsidP="00AB4013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6B50" w:rsidRDefault="00516B50" w:rsidP="00AB4013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516B50" w:rsidRDefault="00516B50" w:rsidP="00AB4013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0F3BCE" w:rsidRDefault="000F3BCE" w:rsidP="00AB4013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0F3BCE" w:rsidRDefault="000F3BCE" w:rsidP="00AB4013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762409" w:rsidRPr="00AB4013" w:rsidRDefault="00762409" w:rsidP="00AB4013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AB4013" w:rsidRPr="000F3BCE" w:rsidRDefault="00AB4013" w:rsidP="00AB401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0F3BCE">
        <w:rPr>
          <w:rFonts w:ascii="Times New Roman" w:hAnsi="Times New Roman" w:cs="Times New Roman"/>
          <w:sz w:val="24"/>
          <w:szCs w:val="24"/>
        </w:rPr>
        <w:t>Ответственное лицо:</w:t>
      </w:r>
    </w:p>
    <w:p w:rsidR="00AB4013" w:rsidRPr="000F3BCE" w:rsidRDefault="00AB4013" w:rsidP="00AB401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0F3BCE">
        <w:rPr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</w:p>
    <w:p w:rsidR="00AB4013" w:rsidRPr="000F3BCE" w:rsidRDefault="00AB4013" w:rsidP="00AB401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0F3BCE">
        <w:rPr>
          <w:rFonts w:ascii="Times New Roman" w:hAnsi="Times New Roman" w:cs="Times New Roman"/>
          <w:sz w:val="24"/>
          <w:szCs w:val="24"/>
        </w:rPr>
        <w:t>организационной работы</w:t>
      </w:r>
    </w:p>
    <w:p w:rsidR="00AB4013" w:rsidRPr="000F3BCE" w:rsidRDefault="00AB4013" w:rsidP="00AB401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0F3BCE">
        <w:rPr>
          <w:rFonts w:ascii="Times New Roman" w:hAnsi="Times New Roman" w:cs="Times New Roman"/>
          <w:sz w:val="24"/>
          <w:szCs w:val="24"/>
        </w:rPr>
        <w:t xml:space="preserve">Баранова О.А. тел. 36-744, </w:t>
      </w:r>
    </w:p>
    <w:p w:rsidR="00AB4013" w:rsidRPr="000F3BCE" w:rsidRDefault="00AB4013" w:rsidP="00AB401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0F3BCE">
        <w:rPr>
          <w:rFonts w:ascii="Times New Roman" w:hAnsi="Times New Roman" w:cs="Times New Roman"/>
          <w:sz w:val="24"/>
          <w:szCs w:val="24"/>
        </w:rPr>
        <w:t>эл. адрес</w:t>
      </w:r>
      <w:r w:rsidR="00762409" w:rsidRPr="000F3BCE">
        <w:rPr>
          <w:rFonts w:ascii="Times New Roman" w:hAnsi="Times New Roman" w:cs="Times New Roman"/>
          <w:sz w:val="24"/>
          <w:szCs w:val="24"/>
        </w:rPr>
        <w:t>:</w:t>
      </w:r>
      <w:r w:rsidRPr="000F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409" w:rsidRPr="000F3BCE">
        <w:rPr>
          <w:rFonts w:ascii="Times New Roman" w:hAnsi="Times New Roman" w:cs="Times New Roman"/>
          <w:sz w:val="24"/>
          <w:szCs w:val="24"/>
          <w:lang w:val="en-US"/>
        </w:rPr>
        <w:t>baroksana</w:t>
      </w:r>
      <w:proofErr w:type="spellEnd"/>
      <w:r w:rsidR="00762409" w:rsidRPr="000F3BCE">
        <w:rPr>
          <w:rFonts w:ascii="Times New Roman" w:hAnsi="Times New Roman" w:cs="Times New Roman"/>
          <w:sz w:val="24"/>
          <w:szCs w:val="24"/>
        </w:rPr>
        <w:t>1</w:t>
      </w:r>
      <w:r w:rsidRPr="000F3BCE">
        <w:rPr>
          <w:rFonts w:ascii="Times New Roman" w:hAnsi="Times New Roman" w:cs="Times New Roman"/>
          <w:sz w:val="24"/>
          <w:szCs w:val="24"/>
        </w:rPr>
        <w:t>@</w:t>
      </w:r>
      <w:r w:rsidR="00762409" w:rsidRPr="000F3B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3B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3BC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F3B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3CA7" w:rsidRDefault="00FB3CA7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F3BCE" w:rsidRDefault="000F3BCE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BEF" w:rsidRDefault="008B4BEF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BEF" w:rsidRDefault="008B4BEF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BEF" w:rsidRDefault="008B4BEF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BEF" w:rsidRDefault="008B4BEF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BEF" w:rsidRDefault="008B4BEF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8B4BEF" w:rsidRDefault="008B4BEF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667A3F" w:rsidRPr="00667A3F" w:rsidRDefault="00667A3F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67A3F">
        <w:rPr>
          <w:rFonts w:ascii="Times New Roman" w:hAnsi="Times New Roman" w:cs="Times New Roman"/>
        </w:rPr>
        <w:lastRenderedPageBreak/>
        <w:t>ПОЯСНИТЕЛЬНАЯ ЗАПИСКА</w:t>
      </w:r>
    </w:p>
    <w:p w:rsidR="00667A3F" w:rsidRPr="001C77AE" w:rsidRDefault="00667A3F" w:rsidP="00667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7AE">
        <w:rPr>
          <w:rFonts w:ascii="Times New Roman" w:hAnsi="Times New Roman" w:cs="Times New Roman"/>
          <w:sz w:val="24"/>
          <w:szCs w:val="24"/>
        </w:rPr>
        <w:t>к отчету по исполнению муниципальной программы</w:t>
      </w:r>
    </w:p>
    <w:p w:rsidR="003E17B8" w:rsidRDefault="003E17B8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17B8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района Ленинградской области  </w:t>
      </w:r>
    </w:p>
    <w:p w:rsidR="003E17B8" w:rsidRDefault="003E17B8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17B8">
        <w:rPr>
          <w:rFonts w:ascii="Times New Roman" w:hAnsi="Times New Roman" w:cs="Times New Roman"/>
          <w:sz w:val="24"/>
          <w:szCs w:val="24"/>
        </w:rPr>
        <w:t>«Устойчивое общественное развитие  Приозерского муниципального района Ленинградской области» на 2022 - 2024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3F" w:rsidRPr="001C77AE" w:rsidRDefault="00667A3F" w:rsidP="00667A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77AE">
        <w:rPr>
          <w:rFonts w:ascii="Times New Roman" w:hAnsi="Times New Roman" w:cs="Times New Roman"/>
          <w:sz w:val="24"/>
          <w:szCs w:val="24"/>
        </w:rPr>
        <w:t>за 20</w:t>
      </w:r>
      <w:r w:rsidR="001222CE">
        <w:rPr>
          <w:rFonts w:ascii="Times New Roman" w:hAnsi="Times New Roman" w:cs="Times New Roman"/>
          <w:sz w:val="24"/>
          <w:szCs w:val="24"/>
        </w:rPr>
        <w:t>2</w:t>
      </w:r>
      <w:r w:rsidR="006022B7">
        <w:rPr>
          <w:rFonts w:ascii="Times New Roman" w:hAnsi="Times New Roman" w:cs="Times New Roman"/>
          <w:sz w:val="24"/>
          <w:szCs w:val="24"/>
        </w:rPr>
        <w:t>4</w:t>
      </w:r>
      <w:r w:rsidRPr="001C77A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9382B" w:rsidRPr="001C77AE" w:rsidRDefault="00D9382B" w:rsidP="00D93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82B" w:rsidRDefault="00D9382B" w:rsidP="00D9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7AE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566EDA" w:rsidRPr="00566EDA">
        <w:rPr>
          <w:rFonts w:ascii="Times New Roman" w:hAnsi="Times New Roman" w:cs="Times New Roman"/>
          <w:sz w:val="24"/>
          <w:szCs w:val="24"/>
        </w:rPr>
        <w:t>«Устойчивое общественное развитие в Приозерск</w:t>
      </w:r>
      <w:r w:rsidR="00566EDA">
        <w:rPr>
          <w:rFonts w:ascii="Times New Roman" w:hAnsi="Times New Roman" w:cs="Times New Roman"/>
          <w:sz w:val="24"/>
          <w:szCs w:val="24"/>
        </w:rPr>
        <w:t>ом</w:t>
      </w:r>
      <w:r w:rsidR="00566EDA" w:rsidRPr="00566ED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66EDA">
        <w:rPr>
          <w:rFonts w:ascii="Times New Roman" w:hAnsi="Times New Roman" w:cs="Times New Roman"/>
          <w:sz w:val="24"/>
          <w:szCs w:val="24"/>
        </w:rPr>
        <w:t>ом</w:t>
      </w:r>
      <w:r w:rsidR="00566EDA" w:rsidRPr="00566ED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6EDA">
        <w:rPr>
          <w:rFonts w:ascii="Times New Roman" w:hAnsi="Times New Roman" w:cs="Times New Roman"/>
          <w:sz w:val="24"/>
          <w:szCs w:val="24"/>
        </w:rPr>
        <w:t>е</w:t>
      </w:r>
      <w:r w:rsidR="00566EDA" w:rsidRPr="00566EDA">
        <w:rPr>
          <w:rFonts w:ascii="Times New Roman" w:hAnsi="Times New Roman" w:cs="Times New Roman"/>
          <w:sz w:val="24"/>
          <w:szCs w:val="24"/>
        </w:rPr>
        <w:t xml:space="preserve"> Ленинградской области» на 2022 - 2024 </w:t>
      </w:r>
      <w:proofErr w:type="gramStart"/>
      <w:r w:rsidR="00566EDA" w:rsidRPr="00566EDA">
        <w:rPr>
          <w:rFonts w:ascii="Times New Roman" w:hAnsi="Times New Roman" w:cs="Times New Roman"/>
          <w:sz w:val="24"/>
          <w:szCs w:val="24"/>
        </w:rPr>
        <w:t>годы</w:t>
      </w:r>
      <w:r w:rsidRPr="001C77A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1C77AE">
        <w:rPr>
          <w:rFonts w:ascii="Times New Roman" w:hAnsi="Times New Roman" w:cs="Times New Roman"/>
          <w:sz w:val="24"/>
          <w:szCs w:val="24"/>
        </w:rPr>
        <w:t xml:space="preserve">далее – Программа) утверждена Постановлением Администрации МО Приозерский муниципальный район Ленинградской области  </w:t>
      </w:r>
      <w:r w:rsidR="00566EDA" w:rsidRPr="00566EDA">
        <w:rPr>
          <w:rFonts w:ascii="Times New Roman" w:hAnsi="Times New Roman" w:cs="Times New Roman"/>
          <w:sz w:val="24"/>
          <w:szCs w:val="24"/>
        </w:rPr>
        <w:t>от 21 декабря 2021 года № 4529</w:t>
      </w:r>
      <w:r w:rsidRPr="001C77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7F8" w:rsidRDefault="00D9382B" w:rsidP="0071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117F8" w:rsidRPr="00711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показатели, рассчитанные по итогам реализации Муниципальной программы 202</w:t>
      </w:r>
      <w:r w:rsidR="006022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17F8" w:rsidRPr="0071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202</w:t>
      </w:r>
      <w:r w:rsidR="006022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17F8" w:rsidRPr="0071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были достигнуты в полном объеме. </w:t>
      </w:r>
    </w:p>
    <w:p w:rsidR="007117F8" w:rsidRPr="007117F8" w:rsidRDefault="007117F8" w:rsidP="00711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финансирования Муниципальной программы за 202</w:t>
      </w:r>
      <w:r w:rsidR="006022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022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1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приведен в таблице 1.</w:t>
      </w:r>
    </w:p>
    <w:p w:rsidR="007117F8" w:rsidRPr="007117F8" w:rsidRDefault="007117F8" w:rsidP="007117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117F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 1</w:t>
      </w:r>
    </w:p>
    <w:p w:rsidR="00DE6FCC" w:rsidRDefault="006E7BC5" w:rsidP="00DE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E6FC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</w:t>
      </w:r>
      <w:r w:rsidR="007117F8" w:rsidRPr="00DE6FC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нализ финансирования Муниципальной программы </w:t>
      </w:r>
    </w:p>
    <w:p w:rsidR="00DE6FCC" w:rsidRPr="00DE6FCC" w:rsidRDefault="00DE6FCC" w:rsidP="00DE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E6FC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Приозерского муниципального района Ленинградской области  </w:t>
      </w:r>
    </w:p>
    <w:p w:rsidR="00FC3544" w:rsidRDefault="00DE6FCC" w:rsidP="00DE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E6FC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«Устойчивое общественное развитие  Приозерского муниципального района Ленинградской области»</w:t>
      </w:r>
    </w:p>
    <w:p w:rsidR="00EC2C8C" w:rsidRDefault="00EC2C8C" w:rsidP="00711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1559"/>
        <w:gridCol w:w="2126"/>
      </w:tblGrid>
      <w:tr w:rsidR="002D5409" w:rsidTr="000F3BCE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09" w:rsidRPr="00DF2DED" w:rsidRDefault="002D5409" w:rsidP="0064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09" w:rsidRPr="00DF2DED" w:rsidRDefault="002D5409" w:rsidP="0064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– всего и с выделением источников финансирования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09" w:rsidRPr="00DF2DED" w:rsidRDefault="002D5409" w:rsidP="0064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</w:t>
            </w:r>
          </w:p>
          <w:p w:rsidR="002D5409" w:rsidRPr="00DF2DED" w:rsidRDefault="002D5409" w:rsidP="0064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Примечания</w:t>
            </w:r>
          </w:p>
        </w:tc>
      </w:tr>
      <w:tr w:rsidR="002D5409" w:rsidTr="000F3BCE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09" w:rsidRPr="00DF2DED" w:rsidRDefault="002D5409" w:rsidP="00643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09" w:rsidRPr="00DF2DED" w:rsidRDefault="002D5409" w:rsidP="0064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планируемое </w:t>
            </w:r>
          </w:p>
          <w:p w:rsidR="002D5409" w:rsidRPr="00DF2DED" w:rsidRDefault="002D5409" w:rsidP="0064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09" w:rsidRPr="00DF2DED" w:rsidRDefault="002D5409" w:rsidP="0064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 xml:space="preserve">фактическое </w:t>
            </w:r>
          </w:p>
          <w:p w:rsidR="002D5409" w:rsidRPr="00DF2DED" w:rsidRDefault="002D5409" w:rsidP="00643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09" w:rsidRPr="00DF2DED" w:rsidRDefault="002D5409" w:rsidP="00643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5409" w:rsidTr="000F3BC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2D54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0980">
              <w:rPr>
                <w:rFonts w:ascii="Times New Roman" w:hAnsi="Times New Roman" w:cs="Times New Roman"/>
                <w:b/>
              </w:rPr>
              <w:t>«УСТОЙЧИВОЕ ОБЩЕСТВЕННОЕ РАЗВИТИЕ ПРИОЗЕРСКОГО МУНИЦИПАЛЬНОГО РАЙОНА ЛЕНИНГРАДСКОЙ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EC2C8C" w:rsidRDefault="002D5409" w:rsidP="006437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C2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44" w:rsidRPr="00C92B82" w:rsidRDefault="008B4BEF" w:rsidP="008B4B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  <w:r w:rsidR="00FC3544" w:rsidRPr="00073A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8B4BEF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2D540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5409" w:rsidTr="000F3BCE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643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409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1 «Гармонизация межнациональных и межконфессиональных отношений в муниципальном образовании Приозерский муниципальный район Ленинградской области»</w:t>
            </w:r>
          </w:p>
        </w:tc>
      </w:tr>
      <w:tr w:rsidR="002D5409" w:rsidTr="000F3BC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440D46" w:rsidRDefault="002D5409" w:rsidP="002D54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фестиваль национальных культур «В единстве наша сила»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2D5409" w:rsidTr="000F3BC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2A40D9" w:rsidRDefault="002D5409" w:rsidP="002D54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57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создание условий для успешной социальной и культурной адаптации и интеграции иностранных граждан в российское общество.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5409" w:rsidTr="000F3BCE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643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098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«Создание условий для эффективного выполнения органами местного самоуправления Приозерского муниципального района Ленинградской области своих полномочий».</w:t>
            </w:r>
          </w:p>
        </w:tc>
      </w:tr>
      <w:tr w:rsidR="002D5409" w:rsidTr="000F3BC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350980" w:rsidRDefault="002D5409" w:rsidP="002D54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направленное  на ежегодное качественное обновление резерва управленческих кадров муниципальных образований и кадрового резерва администраций муниципальных образований.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350980" w:rsidRDefault="002D5409" w:rsidP="000F3B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09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350980" w:rsidRDefault="002D5409" w:rsidP="000F3B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09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2D5409" w:rsidTr="000F3BC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350980" w:rsidRDefault="002D5409" w:rsidP="002D54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 направленное по обучение муниципальных служащих.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350980" w:rsidRDefault="002D5409" w:rsidP="000F3B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09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350980" w:rsidRDefault="00273860" w:rsidP="00073A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2D5409" w:rsidRPr="003509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73860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2D540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2D5409" w:rsidTr="000F3BCE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643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098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«Муниципальная поддержка социально ориентированных некоммерческих организаций Приозерского района».</w:t>
            </w:r>
          </w:p>
        </w:tc>
      </w:tr>
      <w:tr w:rsidR="002D5409" w:rsidTr="000F3BC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Default="002D5409" w:rsidP="002D54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направленное на поддержку системы поддержи социально ориентированных некоммерческих </w:t>
            </w:r>
            <w:r w:rsidRPr="00350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</w:t>
            </w:r>
          </w:p>
          <w:p w:rsidR="002E6107" w:rsidRPr="002A40D9" w:rsidRDefault="002E6107" w:rsidP="002D54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409" w:rsidRPr="00DF2DED" w:rsidRDefault="002D5409" w:rsidP="000F3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2D5409" w:rsidRDefault="002D5409" w:rsidP="007117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D9382B" w:rsidRPr="003B2512" w:rsidRDefault="003B2512" w:rsidP="003B25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3B251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 2</w:t>
      </w:r>
    </w:p>
    <w:p w:rsidR="00D9382B" w:rsidRPr="003B2512" w:rsidRDefault="00D9382B" w:rsidP="003B25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B251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Выполнение </w:t>
      </w:r>
      <w:r w:rsidR="00566EDA" w:rsidRPr="003B251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целевых показателей, </w:t>
      </w:r>
      <w:r w:rsidRPr="003B251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связанных с реализацией Программы за</w:t>
      </w:r>
      <w:r w:rsidR="002E61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="003B251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202</w:t>
      </w:r>
      <w:r w:rsidR="008B4BE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</w:t>
      </w:r>
      <w:r w:rsidR="003B251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и </w:t>
      </w:r>
      <w:r w:rsidRPr="003B251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202</w:t>
      </w:r>
      <w:r w:rsidR="008B4BE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4</w:t>
      </w:r>
      <w:r w:rsidRPr="003B251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год</w:t>
      </w:r>
      <w:r w:rsidR="003B251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ы.</w:t>
      </w:r>
    </w:p>
    <w:p w:rsidR="004C3A07" w:rsidRPr="004C3A07" w:rsidRDefault="004C3A07" w:rsidP="004C3A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4199"/>
        <w:gridCol w:w="986"/>
        <w:gridCol w:w="1417"/>
        <w:gridCol w:w="992"/>
        <w:gridCol w:w="851"/>
        <w:gridCol w:w="1276"/>
        <w:gridCol w:w="60"/>
      </w:tblGrid>
      <w:tr w:rsidR="004C3A07" w:rsidRPr="004C3A07" w:rsidTr="000F3BCE">
        <w:trPr>
          <w:gridAfter w:val="1"/>
          <w:wAfter w:w="60" w:type="dxa"/>
          <w:trHeight w:val="832"/>
          <w:jc w:val="center"/>
        </w:trPr>
        <w:tc>
          <w:tcPr>
            <w:tcW w:w="406" w:type="dxa"/>
            <w:vMerge w:val="restart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199" w:type="dxa"/>
            <w:vMerge w:val="restart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86" w:type="dxa"/>
            <w:vMerge w:val="restart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proofErr w:type="gramStart"/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</w:t>
            </w:r>
            <w:proofErr w:type="spellEnd"/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-рения</w:t>
            </w:r>
            <w:proofErr w:type="gramEnd"/>
          </w:p>
        </w:tc>
        <w:tc>
          <w:tcPr>
            <w:tcW w:w="3260" w:type="dxa"/>
            <w:gridSpan w:val="3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4C3A07" w:rsidRPr="004C3A07" w:rsidTr="000F3BCE">
        <w:trPr>
          <w:gridAfter w:val="1"/>
          <w:wAfter w:w="60" w:type="dxa"/>
          <w:trHeight w:val="253"/>
          <w:jc w:val="center"/>
        </w:trPr>
        <w:tc>
          <w:tcPr>
            <w:tcW w:w="406" w:type="dxa"/>
            <w:vMerge/>
            <w:vAlign w:val="center"/>
          </w:tcPr>
          <w:p w:rsidR="004C3A07" w:rsidRPr="004C3A07" w:rsidRDefault="004C3A07" w:rsidP="004C3A0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  <w:vMerge/>
            <w:vAlign w:val="center"/>
          </w:tcPr>
          <w:p w:rsidR="004C3A07" w:rsidRPr="004C3A07" w:rsidRDefault="004C3A07" w:rsidP="004C3A0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4C3A07" w:rsidRPr="004C3A07" w:rsidRDefault="004C3A07" w:rsidP="004C3A0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Год, </w:t>
            </w:r>
          </w:p>
          <w:p w:rsidR="004C3A07" w:rsidRPr="004C3A07" w:rsidRDefault="004C3A07" w:rsidP="000F3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предшествующий отчетному </w:t>
            </w:r>
          </w:p>
        </w:tc>
        <w:tc>
          <w:tcPr>
            <w:tcW w:w="1843" w:type="dxa"/>
            <w:gridSpan w:val="2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276" w:type="dxa"/>
            <w:vMerge/>
            <w:vAlign w:val="center"/>
          </w:tcPr>
          <w:p w:rsidR="004C3A07" w:rsidRPr="004C3A07" w:rsidRDefault="004C3A07" w:rsidP="004C3A0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A07" w:rsidRPr="004C3A07" w:rsidTr="000F3BCE">
        <w:trPr>
          <w:gridAfter w:val="1"/>
          <w:wAfter w:w="60" w:type="dxa"/>
          <w:trHeight w:val="20"/>
          <w:jc w:val="center"/>
        </w:trPr>
        <w:tc>
          <w:tcPr>
            <w:tcW w:w="406" w:type="dxa"/>
            <w:vMerge/>
            <w:vAlign w:val="center"/>
          </w:tcPr>
          <w:p w:rsidR="004C3A07" w:rsidRPr="004C3A07" w:rsidRDefault="004C3A07" w:rsidP="004C3A0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  <w:vMerge/>
            <w:vAlign w:val="center"/>
          </w:tcPr>
          <w:p w:rsidR="004C3A07" w:rsidRPr="004C3A07" w:rsidRDefault="004C3A07" w:rsidP="004C3A0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4C3A07" w:rsidRPr="004C3A07" w:rsidRDefault="004C3A07" w:rsidP="004C3A0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C3A07" w:rsidRPr="004C3A07" w:rsidRDefault="004C3A07" w:rsidP="004C3A0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276" w:type="dxa"/>
            <w:vMerge/>
            <w:vAlign w:val="center"/>
          </w:tcPr>
          <w:p w:rsidR="004C3A07" w:rsidRPr="004C3A07" w:rsidRDefault="004C3A07" w:rsidP="004C3A0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A07" w:rsidRPr="004C3A07" w:rsidTr="000F3BCE">
        <w:trPr>
          <w:gridAfter w:val="1"/>
          <w:wAfter w:w="60" w:type="dxa"/>
          <w:trHeight w:val="127"/>
          <w:jc w:val="center"/>
        </w:trPr>
        <w:tc>
          <w:tcPr>
            <w:tcW w:w="406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99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C3A07" w:rsidRPr="004C3A07" w:rsidTr="000F3BCE">
        <w:trPr>
          <w:gridAfter w:val="1"/>
          <w:wAfter w:w="60" w:type="dxa"/>
          <w:trHeight w:val="127"/>
          <w:jc w:val="center"/>
        </w:trPr>
        <w:tc>
          <w:tcPr>
            <w:tcW w:w="10127" w:type="dxa"/>
            <w:gridSpan w:val="7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1: Гармонизация межнациональных и межконфессиональных </w:t>
            </w:r>
            <w:proofErr w:type="gramStart"/>
            <w:r w:rsidRPr="0056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 в</w:t>
            </w:r>
            <w:proofErr w:type="gramEnd"/>
            <w:r w:rsidRPr="0056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Приозерском муниципальном районе  Ленинградской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3A07" w:rsidRPr="004C3A07" w:rsidTr="000F3BCE">
        <w:trPr>
          <w:gridAfter w:val="1"/>
          <w:wAfter w:w="60" w:type="dxa"/>
          <w:trHeight w:val="127"/>
          <w:jc w:val="center"/>
        </w:trPr>
        <w:tc>
          <w:tcPr>
            <w:tcW w:w="406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</w:tcPr>
          <w:p w:rsidR="004C3A07" w:rsidRDefault="004C3A07" w:rsidP="0088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E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мероприятий, направленных на укрепление общероссийского гражданского единства, содействие развитию сферы межнациональных и межконфессиональных отношений.</w:t>
            </w:r>
          </w:p>
          <w:p w:rsidR="002E6107" w:rsidRPr="00566EDA" w:rsidRDefault="002E6107" w:rsidP="0088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86" w:type="dxa"/>
            <w:vAlign w:val="center"/>
          </w:tcPr>
          <w:p w:rsidR="004C3A07" w:rsidRPr="000F3BCE" w:rsidRDefault="004C3A07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4C3A07" w:rsidRPr="000F3BCE" w:rsidRDefault="002E6107" w:rsidP="008B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4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C3A07" w:rsidRPr="000F3BCE" w:rsidRDefault="002E6107" w:rsidP="008B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4B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C3A07" w:rsidRPr="000F3BCE" w:rsidRDefault="002E6107" w:rsidP="008B4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4C3A07" w:rsidRPr="000F3BCE" w:rsidRDefault="006B75F3" w:rsidP="000F3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C3A07" w:rsidRPr="004C3A07" w:rsidTr="000F3BCE">
        <w:trPr>
          <w:gridAfter w:val="1"/>
          <w:wAfter w:w="60" w:type="dxa"/>
          <w:trHeight w:val="127"/>
          <w:jc w:val="center"/>
        </w:trPr>
        <w:tc>
          <w:tcPr>
            <w:tcW w:w="406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</w:tcPr>
          <w:p w:rsidR="004C3A07" w:rsidRPr="00566EDA" w:rsidRDefault="004C3A07" w:rsidP="0088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6E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постов в информационных ресурсах сети Интернет и официальных СМИ Приозерского района, направленных на сохранение культурно-исторических традиций коренных малочисленных народов, проживающих на территории Приозерского района Ленинградской области</w:t>
            </w:r>
          </w:p>
        </w:tc>
        <w:tc>
          <w:tcPr>
            <w:tcW w:w="986" w:type="dxa"/>
            <w:vAlign w:val="center"/>
          </w:tcPr>
          <w:p w:rsidR="004C3A07" w:rsidRPr="000F3BCE" w:rsidRDefault="004C3A07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4C3A07" w:rsidRPr="000F3BCE" w:rsidRDefault="002E6107" w:rsidP="008B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4B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C3A07" w:rsidRPr="000F3BCE" w:rsidRDefault="004C3A07" w:rsidP="008B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4B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C3A07" w:rsidRPr="000F3BCE" w:rsidRDefault="006B75F3" w:rsidP="008B4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C3A07" w:rsidRPr="000F3BCE" w:rsidRDefault="006B75F3" w:rsidP="000F3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C3A07" w:rsidRPr="004C3A07" w:rsidTr="000F3BCE">
        <w:trPr>
          <w:trHeight w:val="127"/>
          <w:jc w:val="center"/>
        </w:trPr>
        <w:tc>
          <w:tcPr>
            <w:tcW w:w="10187" w:type="dxa"/>
            <w:gridSpan w:val="8"/>
            <w:vAlign w:val="center"/>
          </w:tcPr>
          <w:p w:rsidR="004C3A07" w:rsidRPr="000F3BCE" w:rsidRDefault="004C3A07" w:rsidP="004C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2: Создание условий для эффективного выполнения органами местного самоуправления  Приозерского муниципального района Ленинградской области своих полномочий.</w:t>
            </w:r>
          </w:p>
        </w:tc>
      </w:tr>
      <w:tr w:rsidR="004C3A07" w:rsidRPr="004C3A07" w:rsidTr="000F3BCE">
        <w:trPr>
          <w:trHeight w:val="127"/>
          <w:jc w:val="center"/>
        </w:trPr>
        <w:tc>
          <w:tcPr>
            <w:tcW w:w="406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</w:tcPr>
          <w:p w:rsidR="004C3A07" w:rsidRPr="00566EDA" w:rsidRDefault="004C3A07" w:rsidP="00CF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системы повышения квалификации лиц, </w:t>
            </w:r>
            <w:r w:rsidR="00B95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замещающие </w:t>
            </w:r>
            <w:r w:rsidRPr="00566E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 муниципальной службы в органах местного самоуправления</w:t>
            </w:r>
          </w:p>
        </w:tc>
        <w:tc>
          <w:tcPr>
            <w:tcW w:w="986" w:type="dxa"/>
            <w:vAlign w:val="center"/>
          </w:tcPr>
          <w:p w:rsidR="004C3A07" w:rsidRPr="000F3BCE" w:rsidRDefault="004C3A07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4C3A07" w:rsidRPr="000F3BCE" w:rsidRDefault="008B4BEF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C3A07" w:rsidRPr="000F3BCE" w:rsidRDefault="008B4BEF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C3A07" w:rsidRPr="000F3BCE" w:rsidRDefault="008B4BEF" w:rsidP="000F3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6" w:type="dxa"/>
            <w:gridSpan w:val="2"/>
            <w:vAlign w:val="center"/>
          </w:tcPr>
          <w:p w:rsidR="004C3A07" w:rsidRPr="000F3BCE" w:rsidRDefault="008C44B6" w:rsidP="00073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B75F3"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C3A07" w:rsidRPr="004C3A07" w:rsidTr="000F3BCE">
        <w:trPr>
          <w:trHeight w:val="127"/>
          <w:jc w:val="center"/>
        </w:trPr>
        <w:tc>
          <w:tcPr>
            <w:tcW w:w="406" w:type="dxa"/>
            <w:vAlign w:val="center"/>
          </w:tcPr>
          <w:p w:rsidR="004C3A07" w:rsidRPr="004C3A07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</w:tcPr>
          <w:p w:rsidR="004C3A07" w:rsidRDefault="004C3A07" w:rsidP="0088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включенных в резерв управленческих кадров муниципальных образований, прошедших курсы повышения квалификации</w:t>
            </w:r>
          </w:p>
          <w:p w:rsidR="002E6107" w:rsidRPr="00566EDA" w:rsidRDefault="002E6107" w:rsidP="0088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Align w:val="center"/>
          </w:tcPr>
          <w:p w:rsidR="004C3A07" w:rsidRPr="000F3BCE" w:rsidRDefault="004C3A07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4C3A07" w:rsidRPr="000F3BCE" w:rsidRDefault="008B4BEF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C3A07" w:rsidRPr="000F3BC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4C3A07" w:rsidRPr="000F3BCE" w:rsidRDefault="008C44B6" w:rsidP="008B4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4B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3A07" w:rsidRPr="000F3BC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4C3A07" w:rsidRPr="000F3BCE" w:rsidRDefault="008C44B6" w:rsidP="008B4B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B75F3"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vAlign w:val="center"/>
          </w:tcPr>
          <w:p w:rsidR="004C3A07" w:rsidRPr="000F3BCE" w:rsidRDefault="006B75F3" w:rsidP="000F3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C3A07" w:rsidRPr="004C3A07" w:rsidTr="000F3BCE">
        <w:trPr>
          <w:trHeight w:val="127"/>
          <w:jc w:val="center"/>
        </w:trPr>
        <w:tc>
          <w:tcPr>
            <w:tcW w:w="10187" w:type="dxa"/>
            <w:gridSpan w:val="8"/>
            <w:vAlign w:val="center"/>
          </w:tcPr>
          <w:p w:rsidR="004C3A07" w:rsidRPr="000F3BCE" w:rsidRDefault="004C3A07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3: Муниципальная поддержка социально ориентированных некоммерческих организаций Приозерского района.</w:t>
            </w:r>
          </w:p>
        </w:tc>
      </w:tr>
      <w:tr w:rsidR="009508E1" w:rsidRPr="004C3A07" w:rsidTr="000F3BCE">
        <w:trPr>
          <w:trHeight w:val="127"/>
          <w:jc w:val="center"/>
        </w:trPr>
        <w:tc>
          <w:tcPr>
            <w:tcW w:w="406" w:type="dxa"/>
            <w:vAlign w:val="center"/>
          </w:tcPr>
          <w:p w:rsidR="009508E1" w:rsidRPr="004C3A07" w:rsidRDefault="009508E1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</w:tcPr>
          <w:p w:rsidR="009508E1" w:rsidRPr="00566EDA" w:rsidRDefault="009508E1" w:rsidP="0088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 которым оказана поддержка. </w:t>
            </w:r>
          </w:p>
        </w:tc>
        <w:tc>
          <w:tcPr>
            <w:tcW w:w="986" w:type="dxa"/>
          </w:tcPr>
          <w:p w:rsidR="009508E1" w:rsidRPr="000F3BCE" w:rsidRDefault="009508E1" w:rsidP="0088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9508E1" w:rsidRPr="000F3BCE" w:rsidRDefault="008B4BEF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508E1" w:rsidRPr="00073AFB" w:rsidRDefault="00073AFB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A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C3544" w:rsidRPr="00073AFB" w:rsidRDefault="00FC3544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08E1" w:rsidRPr="000F3BCE" w:rsidRDefault="00073AFB" w:rsidP="000F3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gridSpan w:val="2"/>
            <w:vAlign w:val="center"/>
          </w:tcPr>
          <w:p w:rsidR="009508E1" w:rsidRPr="000F3BCE" w:rsidRDefault="006B75F3" w:rsidP="000F3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508E1" w:rsidRPr="004C3A07" w:rsidTr="000F3BCE">
        <w:trPr>
          <w:trHeight w:val="127"/>
          <w:jc w:val="center"/>
        </w:trPr>
        <w:tc>
          <w:tcPr>
            <w:tcW w:w="406" w:type="dxa"/>
            <w:vAlign w:val="center"/>
          </w:tcPr>
          <w:p w:rsidR="009508E1" w:rsidRPr="004C3A07" w:rsidRDefault="009508E1" w:rsidP="004C3A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9" w:type="dxa"/>
          </w:tcPr>
          <w:p w:rsidR="009508E1" w:rsidRPr="00566EDA" w:rsidRDefault="009508E1" w:rsidP="0088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социальных проектов некоммерческими организациями на территории Приозерского муниципального района Ленинградской области</w:t>
            </w:r>
          </w:p>
        </w:tc>
        <w:tc>
          <w:tcPr>
            <w:tcW w:w="986" w:type="dxa"/>
          </w:tcPr>
          <w:p w:rsidR="009508E1" w:rsidRPr="000F3BCE" w:rsidRDefault="009508E1" w:rsidP="00881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9508E1" w:rsidRPr="000F3BCE" w:rsidRDefault="008B4BEF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3544" w:rsidRPr="00073AFB" w:rsidRDefault="00284B93" w:rsidP="000F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508E1" w:rsidRPr="000F3BCE" w:rsidRDefault="00284B93" w:rsidP="000F3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6" w:type="dxa"/>
            <w:gridSpan w:val="2"/>
            <w:vAlign w:val="center"/>
          </w:tcPr>
          <w:p w:rsidR="009508E1" w:rsidRPr="000F3BCE" w:rsidRDefault="006B75F3" w:rsidP="000F3B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D1BF3" w:rsidRDefault="008D1BF3" w:rsidP="00566E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CC" w:rsidRPr="00566EDA" w:rsidRDefault="00DE6FCC" w:rsidP="00DE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202</w:t>
      </w:r>
      <w:r w:rsidR="008B4B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показателю «</w:t>
      </w:r>
      <w:r w:rsidRPr="00DE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системы повышения квалификации лиц, </w:t>
      </w:r>
      <w:r w:rsidR="00EB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замещающих </w:t>
      </w:r>
      <w:r w:rsidRPr="00DE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  <w:r w:rsidR="00EB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запланированного финансирования подпрограммы «</w:t>
      </w:r>
      <w:r w:rsidRPr="00DE6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эффективного выполнения органами местного самоуправления  Приозерского муниципального района Ленингр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адской области своих полномочий» было обучено  </w:t>
      </w:r>
      <w:r w:rsidR="008B4BE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 </w:t>
      </w:r>
    </w:p>
    <w:p w:rsidR="008D1BF3" w:rsidRPr="001C77AE" w:rsidRDefault="008D1BF3" w:rsidP="008D1B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F3">
        <w:rPr>
          <w:rFonts w:ascii="Times New Roman" w:hAnsi="Times New Roman" w:cs="Times New Roman"/>
          <w:sz w:val="24"/>
          <w:szCs w:val="24"/>
        </w:rPr>
        <w:t>Целев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B75F3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75F3">
        <w:rPr>
          <w:rFonts w:ascii="Times New Roman" w:hAnsi="Times New Roman" w:cs="Times New Roman"/>
          <w:sz w:val="24"/>
          <w:szCs w:val="24"/>
        </w:rPr>
        <w:t xml:space="preserve"> Муниципальной программы достигнут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B75F3">
        <w:rPr>
          <w:rFonts w:ascii="Times New Roman" w:hAnsi="Times New Roman" w:cs="Times New Roman"/>
          <w:sz w:val="24"/>
          <w:szCs w:val="24"/>
        </w:rPr>
        <w:t xml:space="preserve"> в полном объеме в 202</w:t>
      </w:r>
      <w:r w:rsidR="008B4BEF">
        <w:rPr>
          <w:rFonts w:ascii="Times New Roman" w:hAnsi="Times New Roman" w:cs="Times New Roman"/>
          <w:sz w:val="24"/>
          <w:szCs w:val="24"/>
        </w:rPr>
        <w:t>4</w:t>
      </w:r>
      <w:r w:rsidRPr="006B75F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D1BF3" w:rsidRPr="008D1BF3" w:rsidRDefault="008D1BF3" w:rsidP="008D1B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Интегральная оценка результативности Муниципальной программы (</w:t>
      </w:r>
      <w:proofErr w:type="spellStart"/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Ht</w:t>
      </w:r>
      <w:proofErr w:type="spellEnd"/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) по итогам отчетного года составила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8D1BF3" w:rsidRPr="008D1BF3" w:rsidRDefault="008D1BF3" w:rsidP="008D1B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Ht</w:t>
      </w:r>
      <w:proofErr w:type="spellEnd"/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(100+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100+</w:t>
      </w:r>
      <w:r w:rsidR="008B4BEF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+100+100+100</w:t>
      </w:r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)/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=1</w:t>
      </w:r>
      <w:r w:rsidR="008B4BE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7117F8" w:rsidRPr="007117F8" w:rsidRDefault="007117F8" w:rsidP="00711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реализации Программы (</w:t>
      </w:r>
      <w:proofErr w:type="spellStart"/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Эt</w:t>
      </w:r>
      <w:proofErr w:type="spellEnd"/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) в отчетном году составила 1</w:t>
      </w:r>
      <w:r w:rsidR="008B4BE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0 %.</w:t>
      </w:r>
    </w:p>
    <w:p w:rsidR="007117F8" w:rsidRDefault="007117F8" w:rsidP="00711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Эt</w:t>
      </w:r>
      <w:proofErr w:type="spellEnd"/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(1</w:t>
      </w:r>
      <w:r w:rsidR="008B4BE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0/</w:t>
      </w:r>
      <w:proofErr w:type="gramStart"/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100)*</w:t>
      </w:r>
      <w:proofErr w:type="gramEnd"/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100 = 1</w:t>
      </w:r>
      <w:r w:rsidR="00867A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0%</w:t>
      </w:r>
    </w:p>
    <w:p w:rsidR="00566EDA" w:rsidRDefault="008D1BF3" w:rsidP="00711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(</w:t>
      </w:r>
      <w:proofErr w:type="spellStart"/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Эt</w:t>
      </w:r>
      <w:proofErr w:type="spellEnd"/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) более 1</w:t>
      </w:r>
      <w:r w:rsidR="00867A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D1BF3">
        <w:rPr>
          <w:rFonts w:ascii="Times New Roman" w:hAnsi="Times New Roman" w:cs="Times New Roman"/>
          <w:color w:val="000000" w:themeColor="text1"/>
          <w:sz w:val="24"/>
          <w:szCs w:val="24"/>
        </w:rPr>
        <w:t>0% - эффективность реализации Муниципальной программы более высокая по сравнению с запланированной.</w:t>
      </w:r>
    </w:p>
    <w:p w:rsidR="00566EDA" w:rsidRDefault="007117F8" w:rsidP="00D938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Заложенные финансовые средства позволили достигнуть 1</w:t>
      </w:r>
      <w:r w:rsidR="008B4BE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0 % выполнение запланированных целевых показателей Программы в 202</w:t>
      </w:r>
      <w:r w:rsidR="008B4BE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 Реализация </w:t>
      </w:r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>Приозерского муниципального района Ленинградской области  «Устойчивое общественное развитие  Приозерского муниципального района Ленинградской области» на 2022 - 2024 годы»  202</w:t>
      </w:r>
      <w:r w:rsidR="008B4BE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11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выполнено на 1</w:t>
      </w:r>
      <w:r w:rsidR="008B4BE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0%. </w:t>
      </w:r>
    </w:p>
    <w:sectPr w:rsidR="00566EDA" w:rsidSect="00EC2C8C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5846"/>
    <w:multiLevelType w:val="hybridMultilevel"/>
    <w:tmpl w:val="DC84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71"/>
    <w:rsid w:val="0000282C"/>
    <w:rsid w:val="000138C8"/>
    <w:rsid w:val="00071287"/>
    <w:rsid w:val="00073AFB"/>
    <w:rsid w:val="00081020"/>
    <w:rsid w:val="000D186B"/>
    <w:rsid w:val="000D56BB"/>
    <w:rsid w:val="000E0518"/>
    <w:rsid w:val="000F3BCE"/>
    <w:rsid w:val="00102E3F"/>
    <w:rsid w:val="001222CE"/>
    <w:rsid w:val="00123E6F"/>
    <w:rsid w:val="00142633"/>
    <w:rsid w:val="00157BC8"/>
    <w:rsid w:val="00161E3A"/>
    <w:rsid w:val="0016598E"/>
    <w:rsid w:val="001C77AE"/>
    <w:rsid w:val="002007BB"/>
    <w:rsid w:val="0021795A"/>
    <w:rsid w:val="00223443"/>
    <w:rsid w:val="002342CA"/>
    <w:rsid w:val="00234C5E"/>
    <w:rsid w:val="0023671C"/>
    <w:rsid w:val="0024359D"/>
    <w:rsid w:val="00246B03"/>
    <w:rsid w:val="00273860"/>
    <w:rsid w:val="00276493"/>
    <w:rsid w:val="00284B93"/>
    <w:rsid w:val="002A4A92"/>
    <w:rsid w:val="002D5409"/>
    <w:rsid w:val="002E6107"/>
    <w:rsid w:val="003074A6"/>
    <w:rsid w:val="003114B4"/>
    <w:rsid w:val="00312AE4"/>
    <w:rsid w:val="00350980"/>
    <w:rsid w:val="00377734"/>
    <w:rsid w:val="00382320"/>
    <w:rsid w:val="00397918"/>
    <w:rsid w:val="003A74C2"/>
    <w:rsid w:val="003B2512"/>
    <w:rsid w:val="003B7A4D"/>
    <w:rsid w:val="003E10C5"/>
    <w:rsid w:val="003E17B8"/>
    <w:rsid w:val="00440D46"/>
    <w:rsid w:val="00443F9E"/>
    <w:rsid w:val="00480677"/>
    <w:rsid w:val="00497449"/>
    <w:rsid w:val="004A223D"/>
    <w:rsid w:val="004B003A"/>
    <w:rsid w:val="004C3A07"/>
    <w:rsid w:val="00516B50"/>
    <w:rsid w:val="00565E99"/>
    <w:rsid w:val="00566EDA"/>
    <w:rsid w:val="005754E7"/>
    <w:rsid w:val="005A1191"/>
    <w:rsid w:val="005A74F9"/>
    <w:rsid w:val="005C5579"/>
    <w:rsid w:val="006022B7"/>
    <w:rsid w:val="00604C5E"/>
    <w:rsid w:val="00617085"/>
    <w:rsid w:val="00621D19"/>
    <w:rsid w:val="006402CE"/>
    <w:rsid w:val="00657907"/>
    <w:rsid w:val="0066677B"/>
    <w:rsid w:val="00667A3F"/>
    <w:rsid w:val="006804D7"/>
    <w:rsid w:val="006A12E4"/>
    <w:rsid w:val="006B75F3"/>
    <w:rsid w:val="006D3676"/>
    <w:rsid w:val="006E7BC5"/>
    <w:rsid w:val="006F56C3"/>
    <w:rsid w:val="007117F8"/>
    <w:rsid w:val="00720471"/>
    <w:rsid w:val="00733E5D"/>
    <w:rsid w:val="00736337"/>
    <w:rsid w:val="00762409"/>
    <w:rsid w:val="007D750E"/>
    <w:rsid w:val="00822FE2"/>
    <w:rsid w:val="0082698F"/>
    <w:rsid w:val="008345C6"/>
    <w:rsid w:val="008379BF"/>
    <w:rsid w:val="00867A83"/>
    <w:rsid w:val="008B4BEF"/>
    <w:rsid w:val="008B66A4"/>
    <w:rsid w:val="008C44B6"/>
    <w:rsid w:val="008D1BF3"/>
    <w:rsid w:val="008F0D0C"/>
    <w:rsid w:val="00902D49"/>
    <w:rsid w:val="009508E1"/>
    <w:rsid w:val="00982884"/>
    <w:rsid w:val="00997842"/>
    <w:rsid w:val="009D68E9"/>
    <w:rsid w:val="00A006C7"/>
    <w:rsid w:val="00A16B4E"/>
    <w:rsid w:val="00A353C5"/>
    <w:rsid w:val="00AB4013"/>
    <w:rsid w:val="00AE26A6"/>
    <w:rsid w:val="00B23A71"/>
    <w:rsid w:val="00B351E8"/>
    <w:rsid w:val="00B957A2"/>
    <w:rsid w:val="00B96B33"/>
    <w:rsid w:val="00BB177B"/>
    <w:rsid w:val="00BB3005"/>
    <w:rsid w:val="00BC1C3B"/>
    <w:rsid w:val="00BF0EE7"/>
    <w:rsid w:val="00BF1ED8"/>
    <w:rsid w:val="00BF254C"/>
    <w:rsid w:val="00BF2A01"/>
    <w:rsid w:val="00C06E0D"/>
    <w:rsid w:val="00C275B4"/>
    <w:rsid w:val="00C32129"/>
    <w:rsid w:val="00C57D4D"/>
    <w:rsid w:val="00C842BD"/>
    <w:rsid w:val="00CF1D14"/>
    <w:rsid w:val="00CF2A32"/>
    <w:rsid w:val="00CF5C59"/>
    <w:rsid w:val="00D013C4"/>
    <w:rsid w:val="00D01E3D"/>
    <w:rsid w:val="00D113AC"/>
    <w:rsid w:val="00D44173"/>
    <w:rsid w:val="00D73DE5"/>
    <w:rsid w:val="00D76DA4"/>
    <w:rsid w:val="00D9382B"/>
    <w:rsid w:val="00DD61C1"/>
    <w:rsid w:val="00DE6FCC"/>
    <w:rsid w:val="00E33618"/>
    <w:rsid w:val="00E74519"/>
    <w:rsid w:val="00E8166B"/>
    <w:rsid w:val="00E925B2"/>
    <w:rsid w:val="00EB1A22"/>
    <w:rsid w:val="00EC2C8C"/>
    <w:rsid w:val="00EC7A5A"/>
    <w:rsid w:val="00EE595B"/>
    <w:rsid w:val="00F151E7"/>
    <w:rsid w:val="00F2470D"/>
    <w:rsid w:val="00F33728"/>
    <w:rsid w:val="00F468CB"/>
    <w:rsid w:val="00F61CCB"/>
    <w:rsid w:val="00F94509"/>
    <w:rsid w:val="00FB3CA7"/>
    <w:rsid w:val="00FC3544"/>
    <w:rsid w:val="00FD0ECB"/>
    <w:rsid w:val="00FD6F62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4BA85-F5C8-4EAF-BF90-DFE10BF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B40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D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B66A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02D49"/>
    <w:pPr>
      <w:ind w:left="720"/>
      <w:contextualSpacing/>
    </w:pPr>
  </w:style>
  <w:style w:type="paragraph" w:customStyle="1" w:styleId="ConsPlusCell">
    <w:name w:val="ConsPlusCell"/>
    <w:uiPriority w:val="99"/>
    <w:rsid w:val="00D93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6333-6079-425D-9989-7AC2F05E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OKSANOCHKA</dc:creator>
  <cp:lastModifiedBy>USE</cp:lastModifiedBy>
  <cp:revision>2</cp:revision>
  <cp:lastPrinted>2025-04-04T09:05:00Z</cp:lastPrinted>
  <dcterms:created xsi:type="dcterms:W3CDTF">2025-04-04T09:06:00Z</dcterms:created>
  <dcterms:modified xsi:type="dcterms:W3CDTF">2025-04-04T09:06:00Z</dcterms:modified>
</cp:coreProperties>
</file>