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80" w:rsidRDefault="00CB0580" w:rsidP="00CB05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</w:t>
      </w:r>
    </w:p>
    <w:p w:rsidR="00CB0580" w:rsidRDefault="00CB0580" w:rsidP="00CB05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муниципальный район Ленинградской области</w:t>
      </w:r>
    </w:p>
    <w:p w:rsidR="00CB0580" w:rsidRDefault="00CB0580" w:rsidP="00CB05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0580" w:rsidRDefault="00CB0580" w:rsidP="00CB058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С Т А Н О В Л Е Н И Е</w:t>
      </w:r>
    </w:p>
    <w:p w:rsidR="00CB0580" w:rsidRDefault="00C32A64" w:rsidP="00C32A64">
      <w:pPr>
        <w:tabs>
          <w:tab w:val="left" w:pos="74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 О Е К Т</w:t>
      </w:r>
    </w:p>
    <w:p w:rsidR="00CB0580" w:rsidRDefault="00CB0580" w:rsidP="00CB05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            2019  года   №</w:t>
      </w:r>
    </w:p>
    <w:p w:rsidR="005D69D6" w:rsidRDefault="005D69D6" w:rsidP="0012035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отмене  постановления </w:t>
      </w:r>
      <w:r w:rsidR="00CB0580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5D69D6" w:rsidRDefault="00CB0580" w:rsidP="0012035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Приозерский</w:t>
      </w:r>
      <w:bookmarkStart w:id="0" w:name="_GoBack"/>
      <w:bookmarkEnd w:id="0"/>
      <w:proofErr w:type="spellEnd"/>
    </w:p>
    <w:p w:rsidR="00CB0580" w:rsidRDefault="00CB0580" w:rsidP="0012035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муниципальный  район </w:t>
      </w:r>
      <w:proofErr w:type="gramStart"/>
      <w:r>
        <w:rPr>
          <w:rFonts w:ascii="Times New Roman" w:hAnsi="Times New Roman" w:cs="Times New Roman"/>
          <w:sz w:val="20"/>
          <w:szCs w:val="20"/>
        </w:rPr>
        <w:t>Ленинградской</w:t>
      </w:r>
      <w:proofErr w:type="gramEnd"/>
    </w:p>
    <w:p w:rsidR="00CB0580" w:rsidRDefault="00CB0580" w:rsidP="0012035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области от 20 июня 2019 года №1794</w:t>
      </w:r>
    </w:p>
    <w:p w:rsidR="00CB0580" w:rsidRDefault="00CB0580" w:rsidP="0012035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 утверждении Порядка  предоставления иных межбюджетных</w:t>
      </w:r>
    </w:p>
    <w:p w:rsidR="00CB0580" w:rsidRDefault="00CB0580" w:rsidP="0012035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трансфертов  из бюджета муниципального образования</w:t>
      </w:r>
    </w:p>
    <w:p w:rsidR="00CB0580" w:rsidRDefault="00CB0580" w:rsidP="0012035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муниципальный  район Ленинградской области</w:t>
      </w:r>
    </w:p>
    <w:p w:rsidR="00CB0580" w:rsidRDefault="00CB0580" w:rsidP="0012035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бюджетам поселений, расположенных на территории</w:t>
      </w:r>
    </w:p>
    <w:p w:rsidR="00CB0580" w:rsidRDefault="00CB0580" w:rsidP="0012035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муниципальный район</w:t>
      </w:r>
    </w:p>
    <w:p w:rsidR="00CB0580" w:rsidRDefault="00CB0580" w:rsidP="0012035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области, на выполнение Указа Президента Российской Федерации</w:t>
      </w:r>
    </w:p>
    <w:p w:rsidR="00CB0580" w:rsidRDefault="00CB0580" w:rsidP="0012035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07.05.2012 № 597 «О мероприятиях  по реализации государственной социальной политики»,</w:t>
      </w:r>
    </w:p>
    <w:p w:rsidR="00CB0580" w:rsidRDefault="00CB0580" w:rsidP="0012035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части реализации мер по поэтапному повышению заработной платы</w:t>
      </w:r>
    </w:p>
    <w:p w:rsidR="00CB0580" w:rsidRDefault="00CB0580" w:rsidP="0012035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работников культуры»</w:t>
      </w:r>
    </w:p>
    <w:p w:rsidR="00C32A64" w:rsidRDefault="00C32A64" w:rsidP="00C32A6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B0580" w:rsidRDefault="00CB0580" w:rsidP="00CB05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32A6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D69D6">
        <w:rPr>
          <w:rFonts w:ascii="Times New Roman" w:hAnsi="Times New Roman" w:cs="Times New Roman"/>
          <w:sz w:val="20"/>
          <w:szCs w:val="20"/>
        </w:rPr>
        <w:t xml:space="preserve">Рассмотрев протест </w:t>
      </w:r>
      <w:proofErr w:type="spellStart"/>
      <w:r w:rsidR="005D69D6">
        <w:rPr>
          <w:rFonts w:ascii="Times New Roman" w:hAnsi="Times New Roman" w:cs="Times New Roman"/>
          <w:sz w:val="20"/>
          <w:szCs w:val="20"/>
        </w:rPr>
        <w:t>Приозерской</w:t>
      </w:r>
      <w:proofErr w:type="spellEnd"/>
      <w:r w:rsidR="005D69D6">
        <w:rPr>
          <w:rFonts w:ascii="Times New Roman" w:hAnsi="Times New Roman" w:cs="Times New Roman"/>
          <w:sz w:val="20"/>
          <w:szCs w:val="20"/>
        </w:rPr>
        <w:t xml:space="preserve"> городской прокуратуры Ленинградской области от 26.06.2019г. №22-129-2019, в целях приведения нормативного правового акта в соответствие с действующим законодательством, руководствуясь статьей </w:t>
      </w:r>
      <w:r>
        <w:rPr>
          <w:rFonts w:ascii="Times New Roman" w:hAnsi="Times New Roman" w:cs="Times New Roman"/>
          <w:sz w:val="20"/>
          <w:szCs w:val="20"/>
        </w:rPr>
        <w:t xml:space="preserve"> 142.4 и 154 Бюджетного кодекса Российской Федерации, части 3 статьи 65 Федерального закона №131-ФЗ от 06.10.2003 года «Об общих принципах организации местного самоуправления в РФ», пунктом 3 статьи 7 решения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овета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депутатов от 18 декабря 2018 года № 290 «О бюджете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муниципальный район Ленинградской области на 2019 год и на плановый период 2020 и 2021 годов», администрация 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муниципальный район Ленинградской области  ПОСТАНОВЛЯЕТ:</w:t>
      </w:r>
    </w:p>
    <w:p w:rsidR="005D69D6" w:rsidRDefault="00CB0580" w:rsidP="005D69D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1.</w:t>
      </w:r>
      <w:r>
        <w:rPr>
          <w:rFonts w:ascii="Times New Roman" w:hAnsi="Times New Roman" w:cs="Times New Roman"/>
        </w:rPr>
        <w:t xml:space="preserve"> </w:t>
      </w:r>
      <w:r w:rsidR="005D69D6">
        <w:rPr>
          <w:rFonts w:ascii="Times New Roman" w:hAnsi="Times New Roman" w:cs="Times New Roman"/>
          <w:sz w:val="20"/>
          <w:szCs w:val="20"/>
        </w:rPr>
        <w:t>Отменить постановление</w:t>
      </w:r>
      <w:r w:rsidR="005D69D6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</w:t>
      </w:r>
      <w:proofErr w:type="spellStart"/>
      <w:r w:rsidR="005D69D6"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 w:rsidR="00C32A64">
        <w:rPr>
          <w:rFonts w:ascii="Times New Roman" w:hAnsi="Times New Roman" w:cs="Times New Roman"/>
          <w:sz w:val="20"/>
          <w:szCs w:val="20"/>
        </w:rPr>
        <w:t xml:space="preserve"> </w:t>
      </w:r>
      <w:r w:rsidR="005D69D6">
        <w:rPr>
          <w:rFonts w:ascii="Times New Roman" w:hAnsi="Times New Roman" w:cs="Times New Roman"/>
          <w:sz w:val="20"/>
          <w:szCs w:val="20"/>
        </w:rPr>
        <w:t xml:space="preserve">муниципальный  район Ленинградской </w:t>
      </w:r>
      <w:r w:rsidR="00C32A64">
        <w:rPr>
          <w:rFonts w:ascii="Times New Roman" w:hAnsi="Times New Roman" w:cs="Times New Roman"/>
          <w:sz w:val="20"/>
          <w:szCs w:val="20"/>
        </w:rPr>
        <w:t>области от 20 июня 2019 года №1794</w:t>
      </w:r>
    </w:p>
    <w:p w:rsidR="005D69D6" w:rsidRDefault="005D69D6" w:rsidP="005D69D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«Об утверждении Порядка  предоставления иных межбюджетных трансфертов 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муниципальный  район Ленинградской области бюджетам поселений, расположенных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территориимуниципального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образования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муниципальный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районЛенинградской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области, на выполнение Указа Президента Российской Федерации от 07.05.2012 № 597 «О мероприятиях  по реализации государственной социальной политики», в части реализации мер по поэтапному повышению заработной платы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работников культуры»</w:t>
      </w:r>
      <w:proofErr w:type="gramEnd"/>
    </w:p>
    <w:p w:rsidR="00CB0580" w:rsidRDefault="00CB0580" w:rsidP="005D69D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32A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0580" w:rsidRDefault="00C32A64" w:rsidP="00CB05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</w:t>
      </w:r>
      <w:r w:rsidR="00CB0580">
        <w:rPr>
          <w:rFonts w:ascii="Times New Roman" w:hAnsi="Times New Roman" w:cs="Times New Roman"/>
          <w:sz w:val="20"/>
          <w:szCs w:val="20"/>
        </w:rPr>
        <w:t>.</w:t>
      </w:r>
      <w:r w:rsidR="00CB05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="00CB0580">
        <w:rPr>
          <w:rFonts w:ascii="Times New Roman" w:hAnsi="Times New Roman" w:cs="Times New Roman"/>
          <w:sz w:val="20"/>
          <w:szCs w:val="20"/>
        </w:rPr>
        <w:t xml:space="preserve">астоящее постановление </w:t>
      </w:r>
      <w:r>
        <w:rPr>
          <w:rFonts w:ascii="Times New Roman" w:hAnsi="Times New Roman" w:cs="Times New Roman"/>
          <w:sz w:val="20"/>
          <w:szCs w:val="20"/>
        </w:rPr>
        <w:t>подлежит официальному опубликованию</w:t>
      </w:r>
      <w:r w:rsidR="00CB0580">
        <w:rPr>
          <w:rFonts w:ascii="Times New Roman" w:hAnsi="Times New Roman" w:cs="Times New Roman"/>
          <w:sz w:val="20"/>
          <w:szCs w:val="20"/>
        </w:rPr>
        <w:t xml:space="preserve"> в средствах массовой информации (СМИ) и разме</w:t>
      </w:r>
      <w:r>
        <w:rPr>
          <w:rFonts w:ascii="Times New Roman" w:hAnsi="Times New Roman" w:cs="Times New Roman"/>
          <w:sz w:val="20"/>
          <w:szCs w:val="20"/>
        </w:rPr>
        <w:t xml:space="preserve">щению </w:t>
      </w:r>
      <w:r w:rsidR="00CB0580">
        <w:rPr>
          <w:rFonts w:ascii="Times New Roman" w:hAnsi="Times New Roman" w:cs="Times New Roman"/>
          <w:sz w:val="20"/>
          <w:szCs w:val="20"/>
        </w:rPr>
        <w:t xml:space="preserve"> на официальном сайте администрации  муниципального образования </w:t>
      </w:r>
      <w:proofErr w:type="spellStart"/>
      <w:r w:rsidR="00CB0580"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 w:rsidR="00CB0580">
        <w:rPr>
          <w:rFonts w:ascii="Times New Roman" w:hAnsi="Times New Roman" w:cs="Times New Roman"/>
          <w:sz w:val="20"/>
          <w:szCs w:val="20"/>
        </w:rPr>
        <w:t xml:space="preserve"> муниципальный район Ленинградской области. </w:t>
      </w:r>
    </w:p>
    <w:p w:rsidR="00CB0580" w:rsidRDefault="00CB0580" w:rsidP="00CB05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32A6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="00C32A64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остановление вступает в силу со дня официального опубликования.</w:t>
      </w:r>
    </w:p>
    <w:p w:rsidR="00CB0580" w:rsidRDefault="00C32A64" w:rsidP="00CB05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4</w:t>
      </w:r>
      <w:r w:rsidR="00CB0580">
        <w:rPr>
          <w:rFonts w:ascii="Times New Roman" w:hAnsi="Times New Roman" w:cs="Times New Roman"/>
          <w:sz w:val="20"/>
          <w:szCs w:val="20"/>
        </w:rPr>
        <w:t>.</w:t>
      </w:r>
      <w:r w:rsidR="00CB058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CB058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CB0580">
        <w:rPr>
          <w:rFonts w:ascii="Times New Roman" w:hAnsi="Times New Roman" w:cs="Times New Roman"/>
          <w:sz w:val="20"/>
          <w:szCs w:val="20"/>
        </w:rPr>
        <w:t xml:space="preserve"> исполнением настоящего  постановления </w:t>
      </w:r>
      <w:r>
        <w:rPr>
          <w:rFonts w:ascii="Times New Roman" w:hAnsi="Times New Roman" w:cs="Times New Roman"/>
          <w:sz w:val="20"/>
          <w:szCs w:val="20"/>
        </w:rPr>
        <w:t xml:space="preserve">возложить на заместителя главы администрации по экономике и финансам – председателя комитета финансов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Петрюк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О.Г.</w:t>
      </w:r>
    </w:p>
    <w:p w:rsidR="00C32A64" w:rsidRDefault="00CB0580" w:rsidP="00C32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2A64">
        <w:rPr>
          <w:rFonts w:ascii="Times New Roman" w:hAnsi="Times New Roman" w:cs="Times New Roman"/>
          <w:sz w:val="20"/>
          <w:szCs w:val="20"/>
        </w:rPr>
        <w:t>Заместитель главы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CB0580" w:rsidRDefault="00C32A64" w:rsidP="00C32A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социальным вопросам</w:t>
      </w:r>
      <w:r w:rsidR="00CB05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B058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Л. А. Котова</w:t>
      </w:r>
    </w:p>
    <w:p w:rsidR="00C32A64" w:rsidRDefault="00C32A64" w:rsidP="00CB05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0580" w:rsidRDefault="00CB0580" w:rsidP="00CB05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Согласовано:</w:t>
      </w:r>
    </w:p>
    <w:p w:rsidR="00CB0580" w:rsidRDefault="00CB0580" w:rsidP="00CB0580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Петрюк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О.Г.</w:t>
      </w:r>
    </w:p>
    <w:p w:rsidR="00CB0580" w:rsidRDefault="00CB0580" w:rsidP="00CB05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Юрист</w:t>
      </w:r>
    </w:p>
    <w:p w:rsidR="00CB0580" w:rsidRDefault="00CB0580" w:rsidP="00CB05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Соловьева Н.Н.(37-172)</w:t>
      </w:r>
    </w:p>
    <w:p w:rsidR="00CB0580" w:rsidRDefault="00CB0580" w:rsidP="00CB05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дело-2, КФ-1, поселениям-13,отдел культуры-1</w:t>
      </w:r>
    </w:p>
    <w:p w:rsidR="006A6008" w:rsidRDefault="006A6008"/>
    <w:sectPr w:rsidR="006A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F7"/>
    <w:rsid w:val="0012035C"/>
    <w:rsid w:val="005D69D6"/>
    <w:rsid w:val="006A6008"/>
    <w:rsid w:val="009403CF"/>
    <w:rsid w:val="009E3AF7"/>
    <w:rsid w:val="00C32A64"/>
    <w:rsid w:val="00C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00E9-6DA7-474D-BE7D-EA847CDC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Solov'evaNN</dc:creator>
  <cp:keywords/>
  <dc:description/>
  <cp:lastModifiedBy>Solov'evaNN</cp:lastModifiedBy>
  <cp:revision>6</cp:revision>
  <cp:lastPrinted>2019-06-27T08:06:00Z</cp:lastPrinted>
  <dcterms:created xsi:type="dcterms:W3CDTF">2019-06-27T06:28:00Z</dcterms:created>
  <dcterms:modified xsi:type="dcterms:W3CDTF">2019-06-27T08:07:00Z</dcterms:modified>
</cp:coreProperties>
</file>