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Look w:val="04A0" w:firstRow="1" w:lastRow="0" w:firstColumn="1" w:lastColumn="0" w:noHBand="0" w:noVBand="1"/>
      </w:tblPr>
      <w:tblGrid>
        <w:gridCol w:w="767"/>
        <w:gridCol w:w="2042"/>
        <w:gridCol w:w="1715"/>
        <w:gridCol w:w="2014"/>
        <w:gridCol w:w="1738"/>
        <w:gridCol w:w="2066"/>
        <w:gridCol w:w="1341"/>
        <w:gridCol w:w="1731"/>
        <w:gridCol w:w="1372"/>
      </w:tblGrid>
      <w:tr w:rsidR="00AC7409" w:rsidTr="00AC7409">
        <w:trPr>
          <w:trHeight w:val="2520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center"/>
            <w:hideMark/>
          </w:tcPr>
          <w:p w:rsidR="00AC7409" w:rsidRDefault="00AC74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center"/>
            <w:hideMark/>
          </w:tcPr>
          <w:p w:rsidR="00AC7409" w:rsidRDefault="00AC74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Наименование муниципального района (муниципального округа, городского округа) Ленинградской области 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center"/>
            <w:hideMark/>
          </w:tcPr>
          <w:p w:rsidR="00AC7409" w:rsidRDefault="00AC74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Наименование городского (сельского) поселения </w:t>
            </w:r>
          </w:p>
        </w:tc>
        <w:tc>
          <w:tcPr>
            <w:tcW w:w="6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center"/>
            <w:hideMark/>
          </w:tcPr>
          <w:p w:rsidR="00AC7409" w:rsidRDefault="00AC74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Адрес (описание местоположения) земельного участка </w:t>
            </w:r>
          </w:p>
        </w:tc>
        <w:tc>
          <w:tcPr>
            <w:tcW w:w="5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center"/>
            <w:hideMark/>
          </w:tcPr>
          <w:p w:rsidR="00AC7409" w:rsidRDefault="00AC74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Реквизиты постановления об утверждении схемы</w:t>
            </w:r>
          </w:p>
        </w:tc>
        <w:tc>
          <w:tcPr>
            <w:tcW w:w="6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center"/>
            <w:hideMark/>
          </w:tcPr>
          <w:p w:rsidR="00AC7409" w:rsidRDefault="00AC74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Кадастровый номер земельного участка </w:t>
            </w:r>
          </w:p>
        </w:tc>
        <w:tc>
          <w:tcPr>
            <w:tcW w:w="5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center"/>
            <w:hideMark/>
          </w:tcPr>
          <w:p w:rsidR="00AC7409" w:rsidRDefault="00AC74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Категория земель, к которой относится земельный участок </w:t>
            </w:r>
          </w:p>
        </w:tc>
        <w:tc>
          <w:tcPr>
            <w:tcW w:w="5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center"/>
            <w:hideMark/>
          </w:tcPr>
          <w:p w:rsidR="00AC7409" w:rsidRDefault="00AC74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Вид разрешенного использования земельного участка </w:t>
            </w:r>
          </w:p>
        </w:tc>
        <w:tc>
          <w:tcPr>
            <w:tcW w:w="4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center"/>
            <w:hideMark/>
          </w:tcPr>
          <w:p w:rsidR="00AC7409" w:rsidRDefault="00AC74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Площадь земельного участка, </w:t>
            </w:r>
            <w:proofErr w:type="spellStart"/>
            <w:r>
              <w:rPr>
                <w:color w:val="000000"/>
              </w:rPr>
              <w:t>кв</w:t>
            </w:r>
            <w:proofErr w:type="gramStart"/>
            <w:r>
              <w:rPr>
                <w:color w:val="000000"/>
              </w:rPr>
              <w:t>.м</w:t>
            </w:r>
            <w:proofErr w:type="spellEnd"/>
            <w:proofErr w:type="gramEnd"/>
          </w:p>
        </w:tc>
      </w:tr>
      <w:tr w:rsidR="00AC7409" w:rsidTr="00AC7409">
        <w:trPr>
          <w:trHeight w:val="1500"/>
        </w:trPr>
        <w:tc>
          <w:tcPr>
            <w:tcW w:w="2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7409" w:rsidRDefault="00AC740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7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409" w:rsidRDefault="00AC740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Российская Федерация, Ленинградская область, </w:t>
            </w:r>
            <w:proofErr w:type="spellStart"/>
            <w:r>
              <w:rPr>
                <w:color w:val="000000"/>
                <w:sz w:val="22"/>
                <w:szCs w:val="22"/>
              </w:rPr>
              <w:t>Приозерский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муниципальный район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409" w:rsidRDefault="00AC740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Петровское сельское поселение</w:t>
            </w:r>
          </w:p>
        </w:tc>
        <w:tc>
          <w:tcPr>
            <w:tcW w:w="6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7409" w:rsidRDefault="00AC740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д. Ягодное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409" w:rsidRDefault="00AC740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постановление об утверждении схемы № 3888 от 17.11.2025 (приложение 1)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7409" w:rsidRPr="0062220B" w:rsidRDefault="00AC7409">
            <w:pPr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 w:rsidRPr="0062220B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47:03:0707002:736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409" w:rsidRDefault="00AC740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Земли населенных пунктов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7409" w:rsidRDefault="00AC740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ИЖС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7409" w:rsidRDefault="00AC740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1082</w:t>
            </w:r>
          </w:p>
        </w:tc>
      </w:tr>
      <w:tr w:rsidR="00AC7409" w:rsidTr="00AC7409">
        <w:trPr>
          <w:trHeight w:val="1500"/>
        </w:trPr>
        <w:tc>
          <w:tcPr>
            <w:tcW w:w="2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7409" w:rsidRDefault="00AC740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7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409" w:rsidRDefault="00AC740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Российская Федерация, Ленинградская область, </w:t>
            </w:r>
            <w:proofErr w:type="spellStart"/>
            <w:r>
              <w:rPr>
                <w:color w:val="000000"/>
                <w:sz w:val="22"/>
                <w:szCs w:val="22"/>
              </w:rPr>
              <w:t>Приозерский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муниципальный район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409" w:rsidRDefault="00AC740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Петровское сельское поселение</w:t>
            </w:r>
          </w:p>
        </w:tc>
        <w:tc>
          <w:tcPr>
            <w:tcW w:w="6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7409" w:rsidRDefault="00AC740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д. Ольховка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409" w:rsidRDefault="00AC740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пост</w:t>
            </w:r>
            <w:bookmarkStart w:id="0" w:name="_GoBack"/>
            <w:bookmarkEnd w:id="0"/>
            <w:r>
              <w:rPr>
                <w:rFonts w:ascii="Calibri" w:hAnsi="Calibri" w:cs="Calibri"/>
                <w:color w:val="000000"/>
                <w:sz w:val="22"/>
                <w:szCs w:val="22"/>
              </w:rPr>
              <w:t>ановление об утверждении схемы № 4092 от 02.12.2025 приложение 3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7409" w:rsidRDefault="00AC740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47:03:0710001:1438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409" w:rsidRDefault="00AC740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Земли населенных пунктов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7409" w:rsidRDefault="00AC740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ИЖС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7409" w:rsidRDefault="00AC740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1013</w:t>
            </w:r>
          </w:p>
        </w:tc>
      </w:tr>
      <w:tr w:rsidR="00AC7409" w:rsidTr="00AC7409">
        <w:trPr>
          <w:trHeight w:val="1500"/>
        </w:trPr>
        <w:tc>
          <w:tcPr>
            <w:tcW w:w="2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7409" w:rsidRDefault="00AC740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7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409" w:rsidRDefault="00AC740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Российская Федерация, Ленинградская область, </w:t>
            </w:r>
            <w:proofErr w:type="spellStart"/>
            <w:r>
              <w:rPr>
                <w:color w:val="000000"/>
                <w:sz w:val="22"/>
                <w:szCs w:val="22"/>
              </w:rPr>
              <w:t>Приозерский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муниципальный район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409" w:rsidRDefault="00AC740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Петровское сельское поселение</w:t>
            </w:r>
          </w:p>
        </w:tc>
        <w:tc>
          <w:tcPr>
            <w:tcW w:w="6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7409" w:rsidRDefault="00AC740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д. Ольховка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409" w:rsidRDefault="00AC740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постановление об утверждении схемы № 4092 от 02.12.2025 приложение 4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7409" w:rsidRDefault="00AC740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47:03:0710001:1437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409" w:rsidRDefault="00AC740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Земли населенных пунктов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7409" w:rsidRDefault="00AC740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ИЖС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7409" w:rsidRDefault="00AC740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1198</w:t>
            </w:r>
          </w:p>
        </w:tc>
      </w:tr>
      <w:tr w:rsidR="00AC7409" w:rsidTr="00AC7409">
        <w:trPr>
          <w:trHeight w:val="1500"/>
        </w:trPr>
        <w:tc>
          <w:tcPr>
            <w:tcW w:w="2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7409" w:rsidRDefault="00AC740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4</w:t>
            </w:r>
          </w:p>
        </w:tc>
        <w:tc>
          <w:tcPr>
            <w:tcW w:w="7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409" w:rsidRDefault="00AC740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Российская Федерация, Ленинградская область, </w:t>
            </w:r>
            <w:proofErr w:type="spellStart"/>
            <w:r>
              <w:rPr>
                <w:color w:val="000000"/>
                <w:sz w:val="22"/>
                <w:szCs w:val="22"/>
              </w:rPr>
              <w:t>Приозерский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муниципальный район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409" w:rsidRDefault="00AC740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Петровское сельское поселение</w:t>
            </w:r>
          </w:p>
        </w:tc>
        <w:tc>
          <w:tcPr>
            <w:tcW w:w="6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7409" w:rsidRDefault="00AC740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д. Ольховка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409" w:rsidRDefault="00AC740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постановление об утверждении схемы № 4092 от 02.12.2025 приложение 6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7409" w:rsidRDefault="00AC740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47:03:0710001:1432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409" w:rsidRDefault="00AC740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Земли населенных пунктов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7409" w:rsidRDefault="00AC740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ИЖС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7409" w:rsidRDefault="00AC740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1040</w:t>
            </w:r>
          </w:p>
        </w:tc>
      </w:tr>
      <w:tr w:rsidR="00AC7409" w:rsidTr="00AC7409">
        <w:trPr>
          <w:trHeight w:val="1500"/>
        </w:trPr>
        <w:tc>
          <w:tcPr>
            <w:tcW w:w="2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7409" w:rsidRDefault="00AC740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7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409" w:rsidRDefault="00AC740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Российская Федерация, Ленинградская область, </w:t>
            </w:r>
            <w:proofErr w:type="spellStart"/>
            <w:r>
              <w:rPr>
                <w:color w:val="000000"/>
                <w:sz w:val="22"/>
                <w:szCs w:val="22"/>
              </w:rPr>
              <w:t>Приозерский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муниципальный район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409" w:rsidRDefault="00AC740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Петровское сельское поселение</w:t>
            </w:r>
          </w:p>
        </w:tc>
        <w:tc>
          <w:tcPr>
            <w:tcW w:w="6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7409" w:rsidRDefault="00AC740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д. Ольховка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409" w:rsidRDefault="00AC740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постановление об утверждении схемы № 4092 от 02.12.2025 приложение 10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7409" w:rsidRDefault="00AC740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47:03:0710001:1431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409" w:rsidRDefault="00AC740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Земли населенных пунктов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7409" w:rsidRDefault="00AC740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ИЖС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7409" w:rsidRDefault="00AC740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1163</w:t>
            </w:r>
          </w:p>
        </w:tc>
      </w:tr>
    </w:tbl>
    <w:p w:rsidR="00FA60A3" w:rsidRDefault="00FA60A3"/>
    <w:sectPr w:rsidR="00FA60A3" w:rsidSect="00DB13EB">
      <w:headerReference w:type="default" r:id="rId8"/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711D" w:rsidRDefault="0064711D" w:rsidP="00DB13EB">
      <w:r>
        <w:separator/>
      </w:r>
    </w:p>
  </w:endnote>
  <w:endnote w:type="continuationSeparator" w:id="0">
    <w:p w:rsidR="0064711D" w:rsidRDefault="0064711D" w:rsidP="00DB13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711D" w:rsidRDefault="0064711D" w:rsidP="00DB13EB">
      <w:r>
        <w:separator/>
      </w:r>
    </w:p>
  </w:footnote>
  <w:footnote w:type="continuationSeparator" w:id="0">
    <w:p w:rsidR="0064711D" w:rsidRDefault="0064711D" w:rsidP="00DB13E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bottom w:val="single" w:sz="18" w:space="0" w:color="808080" w:themeColor="background1" w:themeShade="80"/>
        <w:insideV w:val="single" w:sz="18" w:space="0" w:color="808080" w:themeColor="background1" w:themeShade="80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12956"/>
      <w:gridCol w:w="1844"/>
    </w:tblGrid>
    <w:tr w:rsidR="00DB13EB">
      <w:trPr>
        <w:trHeight w:val="288"/>
      </w:trPr>
      <w:sdt>
        <w:sdtPr>
          <w:rPr>
            <w:rFonts w:asciiTheme="majorHAnsi" w:eastAsiaTheme="majorEastAsia" w:hAnsiTheme="majorHAnsi" w:cstheme="majorBidi"/>
            <w:sz w:val="36"/>
            <w:szCs w:val="36"/>
          </w:rPr>
          <w:alias w:val="Название"/>
          <w:id w:val="77761602"/>
          <w:placeholder>
            <w:docPart w:val="DA18B2D3CADA4BB1BF5B2665AD78708F"/>
          </w:placeholder>
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<w:text/>
        </w:sdtPr>
        <w:sdtEndPr/>
        <w:sdtContent>
          <w:tc>
            <w:tcPr>
              <w:tcW w:w="7765" w:type="dxa"/>
            </w:tcPr>
            <w:p w:rsidR="00DB13EB" w:rsidRDefault="001D40B5" w:rsidP="00AC7409">
              <w:pPr>
                <w:pStyle w:val="a7"/>
                <w:jc w:val="right"/>
                <w:rPr>
                  <w:rFonts w:asciiTheme="majorHAnsi" w:eastAsiaTheme="majorEastAsia" w:hAnsiTheme="majorHAnsi" w:cstheme="majorBidi"/>
                  <w:sz w:val="36"/>
                  <w:szCs w:val="36"/>
                </w:rPr>
              </w:pPr>
              <w:r>
                <w:rPr>
                  <w:rFonts w:asciiTheme="majorHAnsi" w:eastAsiaTheme="majorEastAsia" w:hAnsiTheme="majorHAnsi" w:cstheme="majorBidi"/>
                  <w:sz w:val="36"/>
                  <w:szCs w:val="36"/>
                </w:rPr>
                <w:t xml:space="preserve">Перечень </w:t>
              </w:r>
              <w:proofErr w:type="spellStart"/>
              <w:r>
                <w:rPr>
                  <w:rFonts w:asciiTheme="majorHAnsi" w:eastAsiaTheme="majorEastAsia" w:hAnsiTheme="majorHAnsi" w:cstheme="majorBidi"/>
                  <w:sz w:val="36"/>
                  <w:szCs w:val="36"/>
                </w:rPr>
                <w:t>зу</w:t>
              </w:r>
              <w:proofErr w:type="spellEnd"/>
              <w:r>
                <w:rPr>
                  <w:rFonts w:asciiTheme="majorHAnsi" w:eastAsiaTheme="majorEastAsia" w:hAnsiTheme="majorHAnsi" w:cstheme="majorBidi"/>
                  <w:sz w:val="36"/>
                  <w:szCs w:val="36"/>
                </w:rPr>
                <w:t xml:space="preserve"> для 105-оз по </w:t>
              </w:r>
              <w:proofErr w:type="gramStart"/>
              <w:r w:rsidR="00AC7409">
                <w:rPr>
                  <w:rFonts w:asciiTheme="majorHAnsi" w:eastAsiaTheme="majorEastAsia" w:hAnsiTheme="majorHAnsi" w:cstheme="majorBidi"/>
                  <w:sz w:val="36"/>
                  <w:szCs w:val="36"/>
                </w:rPr>
                <w:t>Петровское</w:t>
              </w:r>
              <w:proofErr w:type="gramEnd"/>
              <w:r w:rsidR="00AC7409">
                <w:rPr>
                  <w:rFonts w:asciiTheme="majorHAnsi" w:eastAsiaTheme="majorEastAsia" w:hAnsiTheme="majorHAnsi" w:cstheme="majorBidi"/>
                  <w:sz w:val="36"/>
                  <w:szCs w:val="36"/>
                </w:rPr>
                <w:t xml:space="preserve"> </w:t>
              </w:r>
              <w:proofErr w:type="spellStart"/>
              <w:r w:rsidR="00AC7409">
                <w:rPr>
                  <w:rFonts w:asciiTheme="majorHAnsi" w:eastAsiaTheme="majorEastAsia" w:hAnsiTheme="majorHAnsi" w:cstheme="majorBidi"/>
                  <w:sz w:val="36"/>
                  <w:szCs w:val="36"/>
                </w:rPr>
                <w:t>сп</w:t>
              </w:r>
              <w:proofErr w:type="spellEnd"/>
              <w:r w:rsidR="00FE30FE">
                <w:rPr>
                  <w:rFonts w:asciiTheme="majorHAnsi" w:eastAsiaTheme="majorEastAsia" w:hAnsiTheme="majorHAnsi" w:cstheme="majorBidi"/>
                  <w:sz w:val="36"/>
                  <w:szCs w:val="36"/>
                </w:rPr>
                <w:t xml:space="preserve"> на комиссию </w:t>
              </w:r>
              <w:r w:rsidR="00E85090">
                <w:rPr>
                  <w:rFonts w:asciiTheme="majorHAnsi" w:eastAsiaTheme="majorEastAsia" w:hAnsiTheme="majorHAnsi" w:cstheme="majorBidi"/>
                  <w:sz w:val="36"/>
                  <w:szCs w:val="36"/>
                </w:rPr>
                <w:t>09.04</w:t>
              </w:r>
              <w:r w:rsidR="00FE30FE">
                <w:rPr>
                  <w:rFonts w:asciiTheme="majorHAnsi" w:eastAsiaTheme="majorEastAsia" w:hAnsiTheme="majorHAnsi" w:cstheme="majorBidi"/>
                  <w:sz w:val="36"/>
                  <w:szCs w:val="36"/>
                </w:rPr>
                <w:t>.2026</w:t>
              </w:r>
            </w:p>
          </w:tc>
        </w:sdtContent>
      </w:sdt>
      <w:sdt>
        <w:sdtPr>
          <w:rPr>
            <w:rFonts w:asciiTheme="majorHAnsi" w:eastAsiaTheme="majorEastAsia" w:hAnsiTheme="majorHAnsi" w:cstheme="majorBidi"/>
            <w:b/>
            <w:bCs/>
            <w:color w:val="4F81BD" w:themeColor="accent1"/>
            <w:sz w:val="36"/>
            <w:szCs w:val="36"/>
            <w14:shadow w14:blurRad="50800" w14:dist="38100" w14:dir="2700000" w14:sx="100000" w14:sy="100000" w14:kx="0" w14:ky="0" w14:algn="tl">
              <w14:srgbClr w14:val="000000">
                <w14:alpha w14:val="60000"/>
              </w14:srgbClr>
            </w14:shadow>
            <w14:numForm w14:val="oldStyle"/>
          </w:rPr>
          <w:alias w:val="Год"/>
          <w:id w:val="77761609"/>
          <w:placeholder>
            <w:docPart w:val="2FE50F26320D41CC98D2AC7ECD7A8512"/>
          </w:placeholder>
          <w:dataBinding w:prefixMappings="xmlns:ns0='http://schemas.microsoft.com/office/2006/coverPageProps'" w:xpath="/ns0:CoverPageProperties[1]/ns0:PublishDate[1]" w:storeItemID="{55AF091B-3C7A-41E3-B477-F2FDAA23CFDA}"/>
          <w:date w:fullDate="2026-03-05T00:00:00Z">
            <w:dateFormat w:val="yyyy"/>
            <w:lid w:val="ru-RU"/>
            <w:storeMappedDataAs w:val="dateTime"/>
            <w:calendar w:val="gregorian"/>
          </w:date>
        </w:sdtPr>
        <w:sdtEndPr/>
        <w:sdtContent>
          <w:tc>
            <w:tcPr>
              <w:tcW w:w="1105" w:type="dxa"/>
            </w:tcPr>
            <w:p w:rsidR="00DB13EB" w:rsidRDefault="00DB13EB" w:rsidP="00DB13EB">
              <w:pPr>
                <w:pStyle w:val="a7"/>
                <w:rPr>
                  <w:rFonts w:asciiTheme="majorHAnsi" w:eastAsiaTheme="majorEastAsia" w:hAnsiTheme="majorHAnsi" w:cstheme="majorBidi"/>
                  <w:b/>
                  <w:bCs/>
                  <w:color w:val="4F81BD" w:themeColor="accent1"/>
                  <w:sz w:val="36"/>
                  <w:szCs w:val="36"/>
                  <w14:numForm w14:val="oldStyle"/>
                </w:rPr>
              </w:pPr>
              <w:r>
                <w:rPr>
                  <w:rFonts w:asciiTheme="majorHAnsi" w:eastAsiaTheme="majorEastAsia" w:hAnsiTheme="majorHAnsi" w:cstheme="majorBidi"/>
                  <w:b/>
                  <w:bCs/>
                  <w:color w:val="4F81BD" w:themeColor="accent1"/>
                  <w:sz w:val="36"/>
                  <w:szCs w:val="36"/>
                  <w14:shadow w14:blurRad="50800" w14:dist="38100" w14:dir="2700000" w14:sx="100000" w14:sy="100000" w14:kx="0" w14:ky="0" w14:algn="tl">
                    <w14:srgbClr w14:val="000000">
                      <w14:alpha w14:val="60000"/>
                    </w14:srgbClr>
                  </w14:shadow>
                  <w14:numForm w14:val="oldStyle"/>
                </w:rPr>
                <w:t>2026</w:t>
              </w:r>
            </w:p>
          </w:tc>
        </w:sdtContent>
      </w:sdt>
    </w:tr>
  </w:tbl>
  <w:p w:rsidR="00DB13EB" w:rsidRDefault="00DB13EB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14AF"/>
    <w:rsid w:val="000202C6"/>
    <w:rsid w:val="00192F40"/>
    <w:rsid w:val="001D40B5"/>
    <w:rsid w:val="003208F7"/>
    <w:rsid w:val="00470E0E"/>
    <w:rsid w:val="004710CD"/>
    <w:rsid w:val="004A14AF"/>
    <w:rsid w:val="004A3F10"/>
    <w:rsid w:val="005417D1"/>
    <w:rsid w:val="0062220B"/>
    <w:rsid w:val="0064711D"/>
    <w:rsid w:val="00677D5C"/>
    <w:rsid w:val="00894D3B"/>
    <w:rsid w:val="009B2A04"/>
    <w:rsid w:val="009C7B8E"/>
    <w:rsid w:val="00AA3DDA"/>
    <w:rsid w:val="00AC7409"/>
    <w:rsid w:val="00B53164"/>
    <w:rsid w:val="00D33C01"/>
    <w:rsid w:val="00DB13EB"/>
    <w:rsid w:val="00E2438E"/>
    <w:rsid w:val="00E626F2"/>
    <w:rsid w:val="00E85090"/>
    <w:rsid w:val="00EA5049"/>
    <w:rsid w:val="00FA4B9E"/>
    <w:rsid w:val="00FA60A3"/>
    <w:rsid w:val="00FE3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3F10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A3F10"/>
    <w:pPr>
      <w:keepNext/>
      <w:outlineLvl w:val="0"/>
    </w:pPr>
  </w:style>
  <w:style w:type="paragraph" w:styleId="2">
    <w:name w:val="heading 2"/>
    <w:basedOn w:val="a"/>
    <w:next w:val="a"/>
    <w:link w:val="20"/>
    <w:qFormat/>
    <w:rsid w:val="004A3F10"/>
    <w:pPr>
      <w:keepNext/>
      <w:outlineLvl w:val="1"/>
    </w:pPr>
    <w:rPr>
      <w:sz w:val="28"/>
    </w:rPr>
  </w:style>
  <w:style w:type="paragraph" w:styleId="3">
    <w:name w:val="heading 3"/>
    <w:basedOn w:val="a"/>
    <w:next w:val="a"/>
    <w:link w:val="30"/>
    <w:uiPriority w:val="9"/>
    <w:qFormat/>
    <w:rsid w:val="004A3F1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eastAsia="en-US"/>
    </w:rPr>
  </w:style>
  <w:style w:type="paragraph" w:styleId="4">
    <w:name w:val="heading 4"/>
    <w:basedOn w:val="a"/>
    <w:next w:val="a"/>
    <w:link w:val="40"/>
    <w:qFormat/>
    <w:rsid w:val="004A3F10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4A3F10"/>
    <w:pPr>
      <w:keepNext/>
      <w:jc w:val="both"/>
      <w:outlineLvl w:val="4"/>
    </w:pPr>
    <w:rPr>
      <w:rFonts w:eastAsia="Arial Unicode M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A3F10"/>
    <w:rPr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4A3F10"/>
    <w:rPr>
      <w:sz w:val="28"/>
      <w:szCs w:val="24"/>
      <w:lang w:eastAsia="ru-RU"/>
    </w:rPr>
  </w:style>
  <w:style w:type="character" w:customStyle="1" w:styleId="30">
    <w:name w:val="Заголовок 3 Знак"/>
    <w:link w:val="3"/>
    <w:uiPriority w:val="9"/>
    <w:rsid w:val="004A3F10"/>
    <w:rPr>
      <w:rFonts w:ascii="Arial" w:hAnsi="Arial" w:cs="Arial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rsid w:val="004A3F10"/>
    <w:rPr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4A3F10"/>
    <w:rPr>
      <w:rFonts w:eastAsia="Arial Unicode MS"/>
      <w:sz w:val="24"/>
      <w:szCs w:val="24"/>
      <w:lang w:eastAsia="ru-RU"/>
    </w:rPr>
  </w:style>
  <w:style w:type="paragraph" w:styleId="a3">
    <w:name w:val="Title"/>
    <w:basedOn w:val="a"/>
    <w:link w:val="a4"/>
    <w:qFormat/>
    <w:rsid w:val="004A3F10"/>
    <w:pPr>
      <w:jc w:val="center"/>
    </w:pPr>
  </w:style>
  <w:style w:type="character" w:customStyle="1" w:styleId="a4">
    <w:name w:val="Название Знак"/>
    <w:basedOn w:val="a0"/>
    <w:link w:val="a3"/>
    <w:rsid w:val="004A3F10"/>
    <w:rPr>
      <w:sz w:val="24"/>
      <w:szCs w:val="24"/>
      <w:lang w:eastAsia="ru-RU"/>
    </w:rPr>
  </w:style>
  <w:style w:type="paragraph" w:styleId="a5">
    <w:name w:val="No Spacing"/>
    <w:uiPriority w:val="1"/>
    <w:qFormat/>
    <w:rsid w:val="004A3F10"/>
    <w:rPr>
      <w:rFonts w:ascii="Calibri" w:hAnsi="Calibri"/>
      <w:sz w:val="22"/>
      <w:szCs w:val="22"/>
    </w:rPr>
  </w:style>
  <w:style w:type="paragraph" w:styleId="a6">
    <w:name w:val="List Paragraph"/>
    <w:basedOn w:val="a"/>
    <w:uiPriority w:val="34"/>
    <w:qFormat/>
    <w:rsid w:val="004A3F10"/>
    <w:pPr>
      <w:ind w:left="720"/>
      <w:contextualSpacing/>
    </w:pPr>
    <w:rPr>
      <w:sz w:val="20"/>
      <w:szCs w:val="20"/>
    </w:rPr>
  </w:style>
  <w:style w:type="paragraph" w:styleId="a7">
    <w:name w:val="header"/>
    <w:basedOn w:val="a"/>
    <w:link w:val="a8"/>
    <w:uiPriority w:val="99"/>
    <w:unhideWhenUsed/>
    <w:rsid w:val="00DB13EB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DB13EB"/>
    <w:rPr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DB13E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DB13EB"/>
    <w:rPr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DB13EB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DB13EB"/>
    <w:rPr>
      <w:rFonts w:ascii="Tahom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3F10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A3F10"/>
    <w:pPr>
      <w:keepNext/>
      <w:outlineLvl w:val="0"/>
    </w:pPr>
  </w:style>
  <w:style w:type="paragraph" w:styleId="2">
    <w:name w:val="heading 2"/>
    <w:basedOn w:val="a"/>
    <w:next w:val="a"/>
    <w:link w:val="20"/>
    <w:qFormat/>
    <w:rsid w:val="004A3F10"/>
    <w:pPr>
      <w:keepNext/>
      <w:outlineLvl w:val="1"/>
    </w:pPr>
    <w:rPr>
      <w:sz w:val="28"/>
    </w:rPr>
  </w:style>
  <w:style w:type="paragraph" w:styleId="3">
    <w:name w:val="heading 3"/>
    <w:basedOn w:val="a"/>
    <w:next w:val="a"/>
    <w:link w:val="30"/>
    <w:uiPriority w:val="9"/>
    <w:qFormat/>
    <w:rsid w:val="004A3F1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eastAsia="en-US"/>
    </w:rPr>
  </w:style>
  <w:style w:type="paragraph" w:styleId="4">
    <w:name w:val="heading 4"/>
    <w:basedOn w:val="a"/>
    <w:next w:val="a"/>
    <w:link w:val="40"/>
    <w:qFormat/>
    <w:rsid w:val="004A3F10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4A3F10"/>
    <w:pPr>
      <w:keepNext/>
      <w:jc w:val="both"/>
      <w:outlineLvl w:val="4"/>
    </w:pPr>
    <w:rPr>
      <w:rFonts w:eastAsia="Arial Unicode M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A3F10"/>
    <w:rPr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4A3F10"/>
    <w:rPr>
      <w:sz w:val="28"/>
      <w:szCs w:val="24"/>
      <w:lang w:eastAsia="ru-RU"/>
    </w:rPr>
  </w:style>
  <w:style w:type="character" w:customStyle="1" w:styleId="30">
    <w:name w:val="Заголовок 3 Знак"/>
    <w:link w:val="3"/>
    <w:uiPriority w:val="9"/>
    <w:rsid w:val="004A3F10"/>
    <w:rPr>
      <w:rFonts w:ascii="Arial" w:hAnsi="Arial" w:cs="Arial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rsid w:val="004A3F10"/>
    <w:rPr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4A3F10"/>
    <w:rPr>
      <w:rFonts w:eastAsia="Arial Unicode MS"/>
      <w:sz w:val="24"/>
      <w:szCs w:val="24"/>
      <w:lang w:eastAsia="ru-RU"/>
    </w:rPr>
  </w:style>
  <w:style w:type="paragraph" w:styleId="a3">
    <w:name w:val="Title"/>
    <w:basedOn w:val="a"/>
    <w:link w:val="a4"/>
    <w:qFormat/>
    <w:rsid w:val="004A3F10"/>
    <w:pPr>
      <w:jc w:val="center"/>
    </w:pPr>
  </w:style>
  <w:style w:type="character" w:customStyle="1" w:styleId="a4">
    <w:name w:val="Название Знак"/>
    <w:basedOn w:val="a0"/>
    <w:link w:val="a3"/>
    <w:rsid w:val="004A3F10"/>
    <w:rPr>
      <w:sz w:val="24"/>
      <w:szCs w:val="24"/>
      <w:lang w:eastAsia="ru-RU"/>
    </w:rPr>
  </w:style>
  <w:style w:type="paragraph" w:styleId="a5">
    <w:name w:val="No Spacing"/>
    <w:uiPriority w:val="1"/>
    <w:qFormat/>
    <w:rsid w:val="004A3F10"/>
    <w:rPr>
      <w:rFonts w:ascii="Calibri" w:hAnsi="Calibri"/>
      <w:sz w:val="22"/>
      <w:szCs w:val="22"/>
    </w:rPr>
  </w:style>
  <w:style w:type="paragraph" w:styleId="a6">
    <w:name w:val="List Paragraph"/>
    <w:basedOn w:val="a"/>
    <w:uiPriority w:val="34"/>
    <w:qFormat/>
    <w:rsid w:val="004A3F10"/>
    <w:pPr>
      <w:ind w:left="720"/>
      <w:contextualSpacing/>
    </w:pPr>
    <w:rPr>
      <w:sz w:val="20"/>
      <w:szCs w:val="20"/>
    </w:rPr>
  </w:style>
  <w:style w:type="paragraph" w:styleId="a7">
    <w:name w:val="header"/>
    <w:basedOn w:val="a"/>
    <w:link w:val="a8"/>
    <w:uiPriority w:val="99"/>
    <w:unhideWhenUsed/>
    <w:rsid w:val="00DB13EB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DB13EB"/>
    <w:rPr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DB13E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DB13EB"/>
    <w:rPr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DB13EB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DB13EB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05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99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0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A18B2D3CADA4BB1BF5B2665AD78708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9D6CE98-2569-4409-A88F-A031DE8B46C8}"/>
      </w:docPartPr>
      <w:docPartBody>
        <w:p w:rsidR="00B055DB" w:rsidRDefault="00EF5C5C" w:rsidP="00EF5C5C">
          <w:pPr>
            <w:pStyle w:val="DA18B2D3CADA4BB1BF5B2665AD78708F"/>
          </w:pPr>
          <w:r>
            <w:rPr>
              <w:rFonts w:asciiTheme="majorHAnsi" w:eastAsiaTheme="majorEastAsia" w:hAnsiTheme="majorHAnsi" w:cstheme="majorBidi"/>
              <w:sz w:val="36"/>
              <w:szCs w:val="36"/>
            </w:rPr>
            <w:t>[Введите название документа]</w:t>
          </w:r>
        </w:p>
      </w:docPartBody>
    </w:docPart>
    <w:docPart>
      <w:docPartPr>
        <w:name w:val="2FE50F26320D41CC98D2AC7ECD7A851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0480E62-CA41-4B79-8808-7DC51314CA16}"/>
      </w:docPartPr>
      <w:docPartBody>
        <w:p w:rsidR="00B055DB" w:rsidRDefault="00EF5C5C" w:rsidP="00EF5C5C">
          <w:pPr>
            <w:pStyle w:val="2FE50F26320D41CC98D2AC7ECD7A8512"/>
          </w:pPr>
          <w:r>
            <w:rPr>
              <w:rFonts w:asciiTheme="majorHAnsi" w:eastAsiaTheme="majorEastAsia" w:hAnsiTheme="majorHAnsi" w:cstheme="majorBidi"/>
              <w:b/>
              <w:bCs/>
              <w:color w:val="4F81BD" w:themeColor="accent1"/>
              <w:sz w:val="36"/>
              <w:szCs w:val="36"/>
            </w:rPr>
            <w:t>[Год]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5C5C"/>
    <w:rsid w:val="00105A21"/>
    <w:rsid w:val="002F146C"/>
    <w:rsid w:val="00325E75"/>
    <w:rsid w:val="00482C10"/>
    <w:rsid w:val="00545418"/>
    <w:rsid w:val="00664A12"/>
    <w:rsid w:val="008A4D30"/>
    <w:rsid w:val="00B055DB"/>
    <w:rsid w:val="00EF5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A18B2D3CADA4BB1BF5B2665AD78708F">
    <w:name w:val="DA18B2D3CADA4BB1BF5B2665AD78708F"/>
    <w:rsid w:val="00EF5C5C"/>
  </w:style>
  <w:style w:type="paragraph" w:customStyle="1" w:styleId="2FE50F26320D41CC98D2AC7ECD7A8512">
    <w:name w:val="2FE50F26320D41CC98D2AC7ECD7A8512"/>
    <w:rsid w:val="00EF5C5C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A18B2D3CADA4BB1BF5B2665AD78708F">
    <w:name w:val="DA18B2D3CADA4BB1BF5B2665AD78708F"/>
    <w:rsid w:val="00EF5C5C"/>
  </w:style>
  <w:style w:type="paragraph" w:customStyle="1" w:styleId="2FE50F26320D41CC98D2AC7ECD7A8512">
    <w:name w:val="2FE50F26320D41CC98D2AC7ECD7A8512"/>
    <w:rsid w:val="00EF5C5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2026-03-05T00:00:00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246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Перечень зу для 105-оз по Приозерскому гп на комиссию 09.04.2026</vt:lpstr>
    </vt:vector>
  </TitlesOfParts>
  <Company>SPecialiST RePack</Company>
  <LinksUpToDate>false</LinksUpToDate>
  <CharactersWithSpaces>1646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Перечень зу для 105-оз по Петровское сп на комиссию 09.04.2026</dc:title>
  <dc:creator>USER_1</dc:creator>
  <cp:lastModifiedBy>USER_1</cp:lastModifiedBy>
  <cp:revision>6</cp:revision>
  <dcterms:created xsi:type="dcterms:W3CDTF">2026-03-30T14:22:00Z</dcterms:created>
  <dcterms:modified xsi:type="dcterms:W3CDTF">2026-03-30T14:24:00Z</dcterms:modified>
</cp:coreProperties>
</file>