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7BC" w:rsidRPr="00FB1C39" w:rsidRDefault="00A557BC" w:rsidP="00A557BC">
      <w:pPr>
        <w:autoSpaceDE w:val="0"/>
        <w:autoSpaceDN w:val="0"/>
        <w:adjustRightInd w:val="0"/>
        <w:spacing w:after="0" w:line="240" w:lineRule="auto"/>
        <w:jc w:val="center"/>
        <w:outlineLvl w:val="0"/>
        <w:rPr>
          <w:rFonts w:ascii="Calibri" w:hAnsi="Calibri" w:cs="Calibri"/>
          <w:b/>
          <w:bCs/>
        </w:rPr>
      </w:pPr>
      <w:bookmarkStart w:id="0" w:name="_GoBack"/>
      <w:r w:rsidRPr="00FB1C39">
        <w:rPr>
          <w:rFonts w:ascii="Calibri" w:hAnsi="Calibri" w:cs="Calibri"/>
          <w:b/>
          <w:bCs/>
        </w:rPr>
        <w:t>ПРАВИТЕЛЬСТВО ЛЕНИНГРАДСКОЙ ОБЛАСТИ</w:t>
      </w:r>
    </w:p>
    <w:p w:rsidR="00A557BC" w:rsidRPr="00FB1C39" w:rsidRDefault="00A557BC" w:rsidP="00A557BC">
      <w:pPr>
        <w:autoSpaceDE w:val="0"/>
        <w:autoSpaceDN w:val="0"/>
        <w:adjustRightInd w:val="0"/>
        <w:spacing w:after="0" w:line="240" w:lineRule="auto"/>
        <w:jc w:val="center"/>
        <w:rPr>
          <w:rFonts w:ascii="Calibri" w:hAnsi="Calibri" w:cs="Calibri"/>
          <w:b/>
          <w:bCs/>
        </w:rPr>
      </w:pPr>
    </w:p>
    <w:p w:rsidR="00A557BC" w:rsidRPr="00FB1C39" w:rsidRDefault="00A557BC" w:rsidP="00A557BC">
      <w:pPr>
        <w:autoSpaceDE w:val="0"/>
        <w:autoSpaceDN w:val="0"/>
        <w:adjustRightInd w:val="0"/>
        <w:spacing w:after="0" w:line="240" w:lineRule="auto"/>
        <w:jc w:val="center"/>
        <w:rPr>
          <w:rFonts w:ascii="Calibri" w:hAnsi="Calibri" w:cs="Calibri"/>
          <w:b/>
          <w:bCs/>
        </w:rPr>
      </w:pPr>
      <w:r w:rsidRPr="00FB1C39">
        <w:rPr>
          <w:rFonts w:ascii="Calibri" w:hAnsi="Calibri" w:cs="Calibri"/>
          <w:b/>
          <w:bCs/>
        </w:rPr>
        <w:t>ПОСТАНОВЛЕНИЕ</w:t>
      </w:r>
    </w:p>
    <w:p w:rsidR="00A557BC" w:rsidRPr="00FB1C39" w:rsidRDefault="00A557BC" w:rsidP="00A557BC">
      <w:pPr>
        <w:autoSpaceDE w:val="0"/>
        <w:autoSpaceDN w:val="0"/>
        <w:adjustRightInd w:val="0"/>
        <w:spacing w:after="0" w:line="240" w:lineRule="auto"/>
        <w:jc w:val="center"/>
        <w:rPr>
          <w:rFonts w:ascii="Calibri" w:hAnsi="Calibri" w:cs="Calibri"/>
          <w:b/>
          <w:bCs/>
        </w:rPr>
      </w:pPr>
      <w:r w:rsidRPr="00FB1C39">
        <w:rPr>
          <w:rFonts w:ascii="Calibri" w:hAnsi="Calibri" w:cs="Calibri"/>
          <w:b/>
          <w:bCs/>
        </w:rPr>
        <w:t>от 12 октября 2016 г. N 393</w:t>
      </w:r>
    </w:p>
    <w:p w:rsidR="00A557BC" w:rsidRPr="00FB1C39" w:rsidRDefault="00A557BC" w:rsidP="00A557BC">
      <w:pPr>
        <w:autoSpaceDE w:val="0"/>
        <w:autoSpaceDN w:val="0"/>
        <w:adjustRightInd w:val="0"/>
        <w:spacing w:after="0" w:line="240" w:lineRule="auto"/>
        <w:jc w:val="center"/>
        <w:rPr>
          <w:rFonts w:ascii="Calibri" w:hAnsi="Calibri" w:cs="Calibri"/>
          <w:b/>
          <w:bCs/>
        </w:rPr>
      </w:pPr>
    </w:p>
    <w:p w:rsidR="00A557BC" w:rsidRPr="00FB1C39" w:rsidRDefault="00A557BC" w:rsidP="00A557BC">
      <w:pPr>
        <w:autoSpaceDE w:val="0"/>
        <w:autoSpaceDN w:val="0"/>
        <w:adjustRightInd w:val="0"/>
        <w:spacing w:after="0" w:line="240" w:lineRule="auto"/>
        <w:jc w:val="center"/>
        <w:rPr>
          <w:rFonts w:ascii="Calibri" w:hAnsi="Calibri" w:cs="Calibri"/>
          <w:b/>
          <w:bCs/>
        </w:rPr>
      </w:pPr>
      <w:r w:rsidRPr="00FB1C39">
        <w:rPr>
          <w:rFonts w:ascii="Calibri" w:hAnsi="Calibri" w:cs="Calibri"/>
          <w:b/>
          <w:bCs/>
        </w:rPr>
        <w:t>ОБ УТВЕРЖДЕНИИ ПОЛОЖЕНИЯ О КОМИТЕТЕ ЛЕНИНГРАДСКОЙ ОБЛАСТИ</w:t>
      </w:r>
    </w:p>
    <w:p w:rsidR="00A557BC" w:rsidRPr="00FB1C39" w:rsidRDefault="00A557BC" w:rsidP="00A557BC">
      <w:pPr>
        <w:autoSpaceDE w:val="0"/>
        <w:autoSpaceDN w:val="0"/>
        <w:adjustRightInd w:val="0"/>
        <w:spacing w:after="0" w:line="240" w:lineRule="auto"/>
        <w:jc w:val="center"/>
        <w:rPr>
          <w:rFonts w:ascii="Calibri" w:hAnsi="Calibri" w:cs="Calibri"/>
          <w:b/>
          <w:bCs/>
        </w:rPr>
      </w:pPr>
      <w:r w:rsidRPr="00FB1C39">
        <w:rPr>
          <w:rFonts w:ascii="Calibri" w:hAnsi="Calibri" w:cs="Calibri"/>
          <w:b/>
          <w:bCs/>
        </w:rPr>
        <w:t xml:space="preserve">ПО ТУРИЗМУ И </w:t>
      </w:r>
      <w:proofErr w:type="gramStart"/>
      <w:r w:rsidRPr="00FB1C39">
        <w:rPr>
          <w:rFonts w:ascii="Calibri" w:hAnsi="Calibri" w:cs="Calibri"/>
          <w:b/>
          <w:bCs/>
        </w:rPr>
        <w:t>ВНЕСЕНИИ</w:t>
      </w:r>
      <w:proofErr w:type="gramEnd"/>
      <w:r w:rsidRPr="00FB1C39">
        <w:rPr>
          <w:rFonts w:ascii="Calibri" w:hAnsi="Calibri" w:cs="Calibri"/>
          <w:b/>
          <w:bCs/>
        </w:rPr>
        <w:t xml:space="preserve"> ИЗМЕНЕНИЯ В ПОСТАНОВЛЕНИЕ</w:t>
      </w:r>
    </w:p>
    <w:p w:rsidR="00A557BC" w:rsidRPr="00FB1C39" w:rsidRDefault="00A557BC" w:rsidP="00A557BC">
      <w:pPr>
        <w:autoSpaceDE w:val="0"/>
        <w:autoSpaceDN w:val="0"/>
        <w:adjustRightInd w:val="0"/>
        <w:spacing w:after="0" w:line="240" w:lineRule="auto"/>
        <w:jc w:val="center"/>
        <w:rPr>
          <w:rFonts w:ascii="Calibri" w:hAnsi="Calibri" w:cs="Calibri"/>
          <w:b/>
          <w:bCs/>
        </w:rPr>
      </w:pPr>
      <w:r w:rsidRPr="00FB1C39">
        <w:rPr>
          <w:rFonts w:ascii="Calibri" w:hAnsi="Calibri" w:cs="Calibri"/>
          <w:b/>
          <w:bCs/>
        </w:rPr>
        <w:t>ПРАВИТЕЛЬСТВА ЛЕНИНГРАДСКОЙ ОБЛАСТИ</w:t>
      </w:r>
    </w:p>
    <w:p w:rsidR="00A557BC" w:rsidRPr="00FB1C39" w:rsidRDefault="00A557BC" w:rsidP="00A557BC">
      <w:pPr>
        <w:autoSpaceDE w:val="0"/>
        <w:autoSpaceDN w:val="0"/>
        <w:adjustRightInd w:val="0"/>
        <w:spacing w:after="0" w:line="240" w:lineRule="auto"/>
        <w:jc w:val="center"/>
        <w:rPr>
          <w:rFonts w:ascii="Calibri" w:hAnsi="Calibri" w:cs="Calibri"/>
          <w:b/>
          <w:bCs/>
        </w:rPr>
      </w:pPr>
      <w:r w:rsidRPr="00FB1C39">
        <w:rPr>
          <w:rFonts w:ascii="Calibri" w:hAnsi="Calibri" w:cs="Calibri"/>
          <w:b/>
          <w:bCs/>
        </w:rPr>
        <w:t>ОТ 14 ИЮЛЯ 2016 ГОДА N 242 "ОБ ОБРАЗОВАНИИ КОМИТЕТА</w:t>
      </w:r>
    </w:p>
    <w:p w:rsidR="00A557BC" w:rsidRPr="00FB1C39" w:rsidRDefault="00A557BC" w:rsidP="00A557BC">
      <w:pPr>
        <w:autoSpaceDE w:val="0"/>
        <w:autoSpaceDN w:val="0"/>
        <w:adjustRightInd w:val="0"/>
        <w:spacing w:after="0" w:line="240" w:lineRule="auto"/>
        <w:jc w:val="center"/>
        <w:rPr>
          <w:rFonts w:ascii="Calibri" w:hAnsi="Calibri" w:cs="Calibri"/>
          <w:b/>
          <w:bCs/>
        </w:rPr>
      </w:pPr>
      <w:r w:rsidRPr="00FB1C39">
        <w:rPr>
          <w:rFonts w:ascii="Calibri" w:hAnsi="Calibri" w:cs="Calibri"/>
          <w:b/>
          <w:bCs/>
        </w:rPr>
        <w:t>ЛЕНИНГРАДСКОЙ ОБЛАСТИ ПО ТУРИЗМУ"</w:t>
      </w:r>
    </w:p>
    <w:p w:rsidR="00A557BC" w:rsidRPr="00FB1C39" w:rsidRDefault="00A557BC" w:rsidP="00A557BC">
      <w:pPr>
        <w:autoSpaceDE w:val="0"/>
        <w:autoSpaceDN w:val="0"/>
        <w:adjustRightInd w:val="0"/>
        <w:spacing w:after="0" w:line="240" w:lineRule="auto"/>
        <w:jc w:val="both"/>
        <w:rPr>
          <w:rFonts w:ascii="Calibri" w:hAnsi="Calibri" w:cs="Calibri"/>
        </w:rPr>
      </w:pP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В соответствии со статьей 40 Устава Ленинградской области, постановлением Правительства Ленинградской области от 14 июля 2016 года N 242 "Об образовании комитета Ленинградской области по туризму" Правительство Ленинградской области постановляет:</w:t>
      </w:r>
    </w:p>
    <w:p w:rsidR="00A557BC" w:rsidRPr="00FB1C39" w:rsidRDefault="00A557BC" w:rsidP="00A557BC">
      <w:pPr>
        <w:autoSpaceDE w:val="0"/>
        <w:autoSpaceDN w:val="0"/>
        <w:adjustRightInd w:val="0"/>
        <w:spacing w:after="0" w:line="240" w:lineRule="auto"/>
        <w:jc w:val="both"/>
        <w:rPr>
          <w:rFonts w:ascii="Calibri" w:hAnsi="Calibri" w:cs="Calibri"/>
        </w:rPr>
      </w:pPr>
    </w:p>
    <w:p w:rsidR="00A557BC" w:rsidRPr="00FB1C39" w:rsidRDefault="00A557BC" w:rsidP="00A557BC">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Пункт 1 вступает в силу с 1 января 2017 года (пункт 3 данного документа).</w:t>
      </w:r>
    </w:p>
    <w:p w:rsidR="00A557BC" w:rsidRPr="00FB1C39" w:rsidRDefault="00A557BC" w:rsidP="00A557BC">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A557BC" w:rsidRPr="00FB1C39" w:rsidRDefault="00A557BC" w:rsidP="00A557BC">
      <w:pPr>
        <w:autoSpaceDE w:val="0"/>
        <w:autoSpaceDN w:val="0"/>
        <w:adjustRightInd w:val="0"/>
        <w:spacing w:after="0" w:line="240" w:lineRule="auto"/>
        <w:ind w:firstLine="540"/>
        <w:jc w:val="both"/>
        <w:rPr>
          <w:rFonts w:ascii="Calibri" w:hAnsi="Calibri" w:cs="Calibri"/>
        </w:rPr>
      </w:pPr>
      <w:bookmarkStart w:id="1" w:name="Par16"/>
      <w:bookmarkEnd w:id="1"/>
      <w:r w:rsidRPr="00FB1C39">
        <w:rPr>
          <w:rFonts w:ascii="Calibri" w:hAnsi="Calibri" w:cs="Calibri"/>
        </w:rPr>
        <w:t>1. Утвердить прилагаемое Положение о комитете Ленинградской области по туризму.</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2. Внести в постановление Правительства Ленинградской области от 14 июля 2016 года N 242 "Об образовании комитета Ленинградской области по туризму" изменение, изложив пункт 4 в следующей редакции: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"4. Комитету финансов Ленинградской области при подготовке проекта областного закона "Об областном бюджете Ленинградской области на 2017 год и на плановый период 2018 и 2019 годов" предусмотреть финансирование комитета Ленинградской области по туризму и изменение финансирования комитета по культуре Ленинградской области</w:t>
      </w:r>
      <w:proofErr w:type="gramStart"/>
      <w:r w:rsidRPr="00FB1C39">
        <w:rPr>
          <w:rFonts w:ascii="Calibri" w:hAnsi="Calibri" w:cs="Calibri"/>
        </w:rPr>
        <w:t>.".</w:t>
      </w:r>
      <w:proofErr w:type="gramEnd"/>
    </w:p>
    <w:p w:rsidR="00A557BC" w:rsidRPr="00FB1C39" w:rsidRDefault="00A557BC" w:rsidP="00A557BC">
      <w:pPr>
        <w:autoSpaceDE w:val="0"/>
        <w:autoSpaceDN w:val="0"/>
        <w:adjustRightInd w:val="0"/>
        <w:spacing w:after="0" w:line="240" w:lineRule="auto"/>
        <w:ind w:firstLine="540"/>
        <w:jc w:val="both"/>
        <w:rPr>
          <w:rFonts w:ascii="Calibri" w:hAnsi="Calibri" w:cs="Calibri"/>
        </w:rPr>
      </w:pPr>
      <w:bookmarkStart w:id="2" w:name="Par19"/>
      <w:bookmarkEnd w:id="2"/>
      <w:r w:rsidRPr="00FB1C39">
        <w:rPr>
          <w:rFonts w:ascii="Calibri" w:hAnsi="Calibri" w:cs="Calibri"/>
        </w:rPr>
        <w:t>3. Установить, что пункт 1 настоящего постановления вступает в силу 1 января 2017 года.</w:t>
      </w:r>
    </w:p>
    <w:p w:rsidR="00A557BC" w:rsidRPr="00FB1C39" w:rsidRDefault="00A557BC" w:rsidP="00A557BC">
      <w:pPr>
        <w:autoSpaceDE w:val="0"/>
        <w:autoSpaceDN w:val="0"/>
        <w:adjustRightInd w:val="0"/>
        <w:spacing w:after="0" w:line="240" w:lineRule="auto"/>
        <w:jc w:val="both"/>
        <w:rPr>
          <w:rFonts w:ascii="Calibri" w:hAnsi="Calibri" w:cs="Calibri"/>
        </w:rPr>
      </w:pPr>
    </w:p>
    <w:p w:rsidR="00A557BC" w:rsidRPr="00FB1C39" w:rsidRDefault="00A557BC" w:rsidP="00A557BC">
      <w:pPr>
        <w:autoSpaceDE w:val="0"/>
        <w:autoSpaceDN w:val="0"/>
        <w:adjustRightInd w:val="0"/>
        <w:spacing w:after="0" w:line="240" w:lineRule="auto"/>
        <w:jc w:val="right"/>
        <w:rPr>
          <w:rFonts w:ascii="Calibri" w:hAnsi="Calibri" w:cs="Calibri"/>
        </w:rPr>
      </w:pPr>
      <w:r w:rsidRPr="00FB1C39">
        <w:rPr>
          <w:rFonts w:ascii="Calibri" w:hAnsi="Calibri" w:cs="Calibri"/>
        </w:rPr>
        <w:t>Губернатор</w:t>
      </w:r>
    </w:p>
    <w:p w:rsidR="00A557BC" w:rsidRPr="00FB1C39" w:rsidRDefault="00A557BC" w:rsidP="00A557BC">
      <w:pPr>
        <w:autoSpaceDE w:val="0"/>
        <w:autoSpaceDN w:val="0"/>
        <w:adjustRightInd w:val="0"/>
        <w:spacing w:after="0" w:line="240" w:lineRule="auto"/>
        <w:jc w:val="right"/>
        <w:rPr>
          <w:rFonts w:ascii="Calibri" w:hAnsi="Calibri" w:cs="Calibri"/>
        </w:rPr>
      </w:pPr>
      <w:r w:rsidRPr="00FB1C39">
        <w:rPr>
          <w:rFonts w:ascii="Calibri" w:hAnsi="Calibri" w:cs="Calibri"/>
        </w:rPr>
        <w:t>Ленинградской области</w:t>
      </w:r>
    </w:p>
    <w:p w:rsidR="00A557BC" w:rsidRPr="00FB1C39" w:rsidRDefault="00A557BC" w:rsidP="00A557BC">
      <w:pPr>
        <w:autoSpaceDE w:val="0"/>
        <w:autoSpaceDN w:val="0"/>
        <w:adjustRightInd w:val="0"/>
        <w:spacing w:after="0" w:line="240" w:lineRule="auto"/>
        <w:jc w:val="right"/>
        <w:rPr>
          <w:rFonts w:ascii="Calibri" w:hAnsi="Calibri" w:cs="Calibri"/>
        </w:rPr>
      </w:pPr>
      <w:proofErr w:type="spellStart"/>
      <w:r w:rsidRPr="00FB1C39">
        <w:rPr>
          <w:rFonts w:ascii="Calibri" w:hAnsi="Calibri" w:cs="Calibri"/>
        </w:rPr>
        <w:t>А.Дрозденко</w:t>
      </w:r>
      <w:proofErr w:type="spellEnd"/>
    </w:p>
    <w:p w:rsidR="00A557BC" w:rsidRPr="00FB1C39" w:rsidRDefault="00A557BC" w:rsidP="00A557BC">
      <w:pPr>
        <w:autoSpaceDE w:val="0"/>
        <w:autoSpaceDN w:val="0"/>
        <w:adjustRightInd w:val="0"/>
        <w:spacing w:after="0" w:line="240" w:lineRule="auto"/>
        <w:jc w:val="both"/>
        <w:rPr>
          <w:rFonts w:ascii="Calibri" w:hAnsi="Calibri" w:cs="Calibri"/>
        </w:rPr>
      </w:pPr>
    </w:p>
    <w:p w:rsidR="00A557BC" w:rsidRPr="00FB1C39" w:rsidRDefault="00A557BC" w:rsidP="00A557BC">
      <w:pPr>
        <w:autoSpaceDE w:val="0"/>
        <w:autoSpaceDN w:val="0"/>
        <w:adjustRightInd w:val="0"/>
        <w:spacing w:after="0" w:line="240" w:lineRule="auto"/>
        <w:jc w:val="both"/>
        <w:rPr>
          <w:rFonts w:ascii="Calibri" w:hAnsi="Calibri" w:cs="Calibri"/>
        </w:rPr>
      </w:pPr>
    </w:p>
    <w:p w:rsidR="00A557BC" w:rsidRPr="00FB1C39" w:rsidRDefault="00A557BC" w:rsidP="00A557BC">
      <w:pPr>
        <w:autoSpaceDE w:val="0"/>
        <w:autoSpaceDN w:val="0"/>
        <w:adjustRightInd w:val="0"/>
        <w:spacing w:after="0" w:line="240" w:lineRule="auto"/>
        <w:jc w:val="both"/>
        <w:rPr>
          <w:rFonts w:ascii="Calibri" w:hAnsi="Calibri" w:cs="Calibri"/>
        </w:rPr>
      </w:pPr>
    </w:p>
    <w:p w:rsidR="00A557BC" w:rsidRPr="00FB1C39" w:rsidRDefault="00A557BC" w:rsidP="00A557BC">
      <w:pPr>
        <w:autoSpaceDE w:val="0"/>
        <w:autoSpaceDN w:val="0"/>
        <w:adjustRightInd w:val="0"/>
        <w:spacing w:after="0" w:line="240" w:lineRule="auto"/>
        <w:jc w:val="both"/>
        <w:rPr>
          <w:rFonts w:ascii="Calibri" w:hAnsi="Calibri" w:cs="Calibri"/>
        </w:rPr>
      </w:pPr>
    </w:p>
    <w:p w:rsidR="00A557BC" w:rsidRPr="00FB1C39" w:rsidRDefault="00A557BC" w:rsidP="00A557BC">
      <w:pPr>
        <w:autoSpaceDE w:val="0"/>
        <w:autoSpaceDN w:val="0"/>
        <w:adjustRightInd w:val="0"/>
        <w:spacing w:after="0" w:line="240" w:lineRule="auto"/>
        <w:jc w:val="both"/>
        <w:rPr>
          <w:rFonts w:ascii="Calibri" w:hAnsi="Calibri" w:cs="Calibri"/>
        </w:rPr>
      </w:pPr>
    </w:p>
    <w:p w:rsidR="00A557BC" w:rsidRPr="00FB1C39" w:rsidRDefault="00A557BC" w:rsidP="00A557BC">
      <w:pPr>
        <w:autoSpaceDE w:val="0"/>
        <w:autoSpaceDN w:val="0"/>
        <w:adjustRightInd w:val="0"/>
        <w:spacing w:after="0" w:line="240" w:lineRule="auto"/>
        <w:jc w:val="right"/>
        <w:outlineLvl w:val="0"/>
        <w:rPr>
          <w:rFonts w:ascii="Calibri" w:hAnsi="Calibri" w:cs="Calibri"/>
        </w:rPr>
      </w:pPr>
      <w:r w:rsidRPr="00FB1C39">
        <w:rPr>
          <w:rFonts w:ascii="Calibri" w:hAnsi="Calibri" w:cs="Calibri"/>
        </w:rPr>
        <w:t>УТВЕРЖДЕНО</w:t>
      </w:r>
    </w:p>
    <w:p w:rsidR="00A557BC" w:rsidRPr="00FB1C39" w:rsidRDefault="00A557BC" w:rsidP="00A557BC">
      <w:pPr>
        <w:autoSpaceDE w:val="0"/>
        <w:autoSpaceDN w:val="0"/>
        <w:adjustRightInd w:val="0"/>
        <w:spacing w:after="0" w:line="240" w:lineRule="auto"/>
        <w:jc w:val="right"/>
        <w:rPr>
          <w:rFonts w:ascii="Calibri" w:hAnsi="Calibri" w:cs="Calibri"/>
        </w:rPr>
      </w:pPr>
      <w:r w:rsidRPr="00FB1C39">
        <w:rPr>
          <w:rFonts w:ascii="Calibri" w:hAnsi="Calibri" w:cs="Calibri"/>
        </w:rPr>
        <w:t>постановлением Правительства</w:t>
      </w:r>
    </w:p>
    <w:p w:rsidR="00A557BC" w:rsidRPr="00FB1C39" w:rsidRDefault="00A557BC" w:rsidP="00A557BC">
      <w:pPr>
        <w:autoSpaceDE w:val="0"/>
        <w:autoSpaceDN w:val="0"/>
        <w:adjustRightInd w:val="0"/>
        <w:spacing w:after="0" w:line="240" w:lineRule="auto"/>
        <w:jc w:val="right"/>
        <w:rPr>
          <w:rFonts w:ascii="Calibri" w:hAnsi="Calibri" w:cs="Calibri"/>
        </w:rPr>
      </w:pPr>
      <w:r w:rsidRPr="00FB1C39">
        <w:rPr>
          <w:rFonts w:ascii="Calibri" w:hAnsi="Calibri" w:cs="Calibri"/>
        </w:rPr>
        <w:t>Ленинградской области</w:t>
      </w:r>
    </w:p>
    <w:p w:rsidR="00A557BC" w:rsidRPr="00FB1C39" w:rsidRDefault="00A557BC" w:rsidP="00A557BC">
      <w:pPr>
        <w:autoSpaceDE w:val="0"/>
        <w:autoSpaceDN w:val="0"/>
        <w:adjustRightInd w:val="0"/>
        <w:spacing w:after="0" w:line="240" w:lineRule="auto"/>
        <w:jc w:val="right"/>
        <w:rPr>
          <w:rFonts w:ascii="Calibri" w:hAnsi="Calibri" w:cs="Calibri"/>
        </w:rPr>
      </w:pPr>
      <w:r w:rsidRPr="00FB1C39">
        <w:rPr>
          <w:rFonts w:ascii="Calibri" w:hAnsi="Calibri" w:cs="Calibri"/>
        </w:rPr>
        <w:t>от 12.10.2016 N 393</w:t>
      </w:r>
    </w:p>
    <w:p w:rsidR="00A557BC" w:rsidRPr="00FB1C39" w:rsidRDefault="00A557BC" w:rsidP="00A557BC">
      <w:pPr>
        <w:autoSpaceDE w:val="0"/>
        <w:autoSpaceDN w:val="0"/>
        <w:adjustRightInd w:val="0"/>
        <w:spacing w:after="0" w:line="240" w:lineRule="auto"/>
        <w:jc w:val="right"/>
        <w:rPr>
          <w:rFonts w:ascii="Calibri" w:hAnsi="Calibri" w:cs="Calibri"/>
        </w:rPr>
      </w:pPr>
      <w:r w:rsidRPr="00FB1C39">
        <w:rPr>
          <w:rFonts w:ascii="Calibri" w:hAnsi="Calibri" w:cs="Calibri"/>
        </w:rPr>
        <w:t>(приложение)</w:t>
      </w:r>
    </w:p>
    <w:p w:rsidR="00A557BC" w:rsidRPr="00FB1C39" w:rsidRDefault="00A557BC" w:rsidP="00A557BC">
      <w:pPr>
        <w:autoSpaceDE w:val="0"/>
        <w:autoSpaceDN w:val="0"/>
        <w:adjustRightInd w:val="0"/>
        <w:spacing w:after="0" w:line="240" w:lineRule="auto"/>
        <w:jc w:val="both"/>
        <w:rPr>
          <w:rFonts w:ascii="Calibri" w:hAnsi="Calibri" w:cs="Calibri"/>
        </w:rPr>
      </w:pPr>
    </w:p>
    <w:p w:rsidR="00A557BC" w:rsidRPr="00FB1C39" w:rsidRDefault="00A557BC" w:rsidP="00A557BC">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Пункт 1 данного документа, утвердивший Положение, вступает в силу с 1 января 2017 года.</w:t>
      </w:r>
    </w:p>
    <w:p w:rsidR="00A557BC" w:rsidRPr="00FB1C39" w:rsidRDefault="00A557BC" w:rsidP="00A557BC">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A557BC" w:rsidRPr="00FB1C39" w:rsidRDefault="00A557BC" w:rsidP="00A557BC">
      <w:pPr>
        <w:autoSpaceDE w:val="0"/>
        <w:autoSpaceDN w:val="0"/>
        <w:adjustRightInd w:val="0"/>
        <w:spacing w:after="0" w:line="240" w:lineRule="auto"/>
        <w:jc w:val="both"/>
        <w:rPr>
          <w:rFonts w:ascii="Calibri" w:hAnsi="Calibri" w:cs="Calibri"/>
        </w:rPr>
      </w:pPr>
    </w:p>
    <w:p w:rsidR="00A557BC" w:rsidRPr="00FB1C39" w:rsidRDefault="00A557BC" w:rsidP="00A557BC">
      <w:pPr>
        <w:autoSpaceDE w:val="0"/>
        <w:autoSpaceDN w:val="0"/>
        <w:adjustRightInd w:val="0"/>
        <w:spacing w:after="0" w:line="240" w:lineRule="auto"/>
        <w:jc w:val="center"/>
        <w:rPr>
          <w:rFonts w:ascii="Calibri" w:hAnsi="Calibri" w:cs="Calibri"/>
          <w:b/>
          <w:bCs/>
        </w:rPr>
      </w:pPr>
      <w:bookmarkStart w:id="3" w:name="Par39"/>
      <w:bookmarkEnd w:id="3"/>
      <w:r w:rsidRPr="00FB1C39">
        <w:rPr>
          <w:rFonts w:ascii="Calibri" w:hAnsi="Calibri" w:cs="Calibri"/>
          <w:b/>
          <w:bCs/>
        </w:rPr>
        <w:t>ПОЛОЖЕНИЕ</w:t>
      </w:r>
    </w:p>
    <w:p w:rsidR="00A557BC" w:rsidRPr="00FB1C39" w:rsidRDefault="00A557BC" w:rsidP="00A557BC">
      <w:pPr>
        <w:autoSpaceDE w:val="0"/>
        <w:autoSpaceDN w:val="0"/>
        <w:adjustRightInd w:val="0"/>
        <w:spacing w:after="0" w:line="240" w:lineRule="auto"/>
        <w:jc w:val="center"/>
        <w:rPr>
          <w:rFonts w:ascii="Calibri" w:hAnsi="Calibri" w:cs="Calibri"/>
          <w:b/>
          <w:bCs/>
        </w:rPr>
      </w:pPr>
      <w:r w:rsidRPr="00FB1C39">
        <w:rPr>
          <w:rFonts w:ascii="Calibri" w:hAnsi="Calibri" w:cs="Calibri"/>
          <w:b/>
          <w:bCs/>
        </w:rPr>
        <w:t>О КОМИТЕТЕ ЛЕНИНГРАДСКОЙ ОБЛАСТИ ПО ТУРИЗМУ</w:t>
      </w:r>
    </w:p>
    <w:p w:rsidR="00A557BC" w:rsidRPr="00FB1C39" w:rsidRDefault="00A557BC" w:rsidP="00A557BC">
      <w:pPr>
        <w:autoSpaceDE w:val="0"/>
        <w:autoSpaceDN w:val="0"/>
        <w:adjustRightInd w:val="0"/>
        <w:spacing w:after="0" w:line="240" w:lineRule="auto"/>
        <w:jc w:val="both"/>
        <w:rPr>
          <w:rFonts w:ascii="Calibri" w:hAnsi="Calibri" w:cs="Calibri"/>
        </w:rPr>
      </w:pPr>
    </w:p>
    <w:p w:rsidR="00A557BC" w:rsidRPr="00FB1C39" w:rsidRDefault="00A557BC" w:rsidP="00A557BC">
      <w:pPr>
        <w:autoSpaceDE w:val="0"/>
        <w:autoSpaceDN w:val="0"/>
        <w:adjustRightInd w:val="0"/>
        <w:spacing w:after="0" w:line="240" w:lineRule="auto"/>
        <w:jc w:val="center"/>
        <w:outlineLvl w:val="1"/>
        <w:rPr>
          <w:rFonts w:ascii="Calibri" w:hAnsi="Calibri" w:cs="Calibri"/>
        </w:rPr>
      </w:pPr>
      <w:r w:rsidRPr="00FB1C39">
        <w:rPr>
          <w:rFonts w:ascii="Calibri" w:hAnsi="Calibri" w:cs="Calibri"/>
        </w:rPr>
        <w:t>1. Общие положения</w:t>
      </w:r>
    </w:p>
    <w:p w:rsidR="00A557BC" w:rsidRPr="00FB1C39" w:rsidRDefault="00A557BC" w:rsidP="00A557BC">
      <w:pPr>
        <w:autoSpaceDE w:val="0"/>
        <w:autoSpaceDN w:val="0"/>
        <w:adjustRightInd w:val="0"/>
        <w:spacing w:after="0" w:line="240" w:lineRule="auto"/>
        <w:jc w:val="both"/>
        <w:rPr>
          <w:rFonts w:ascii="Calibri" w:hAnsi="Calibri" w:cs="Calibri"/>
        </w:rPr>
      </w:pP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 xml:space="preserve">1.1. Комитет Ленинградской области по туризму (далее - Комитет) является отраслевым органом исполнительной власти Ленинградской области, входящим в состав Администрации </w:t>
      </w:r>
      <w:r w:rsidRPr="00FB1C39">
        <w:rPr>
          <w:rFonts w:ascii="Calibri" w:hAnsi="Calibri" w:cs="Calibri"/>
        </w:rPr>
        <w:lastRenderedPageBreak/>
        <w:t>Ленинградской области, осуществляющим государственное регулирование туристской деятельности на территории Ленинградской области.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1.2. Комитет в своей деятельности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Министерства культуры Российской Федерации, Уставом Ленинградской области, областными законами, правовыми актами Губернатора Ленинградской области, правовыми актами Правительства Ленинградской области, поручениями Губернатора Ленинградской области, а также настоящим Положением.</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 xml:space="preserve">1.3. </w:t>
      </w:r>
      <w:proofErr w:type="gramStart"/>
      <w:r w:rsidRPr="00FB1C39">
        <w:rPr>
          <w:rFonts w:ascii="Calibri" w:hAnsi="Calibri" w:cs="Calibri"/>
        </w:rPr>
        <w:t>Комитет осуществляет свою деятельность во взаимодействии с федеральными органами государственной власти, территориальными органами федеральных органов исполнительной власти, органами исполнительной власти Ленинградской области, Законодательным собранием Ленинградской области, иными государственными органами Ленинградской области, органами государственной власти иных субъектов Российской Федерации, органами местного самоуправления, с международными организациями, общественными и иными организациями, должностными лицами указанных органов и организаций, а также с гражданами по вопросам</w:t>
      </w:r>
      <w:proofErr w:type="gramEnd"/>
      <w:r w:rsidRPr="00FB1C39">
        <w:rPr>
          <w:rFonts w:ascii="Calibri" w:hAnsi="Calibri" w:cs="Calibri"/>
        </w:rPr>
        <w:t xml:space="preserve"> компетенции Комитета.</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1.4. Комитет обладает правами юридического лица в объеме, необходимом для реализации его полномочий, имеет печать, штампы, бланки и вывеску со своим наименованием и изображением герба Ленинградской области.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1.5. При осуществлении взаимодействия с органами государственной власти, органами местного самоуправления, организациями и гражданами Комитет действует от своего имени в пределах своей компетенции.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1.6. Финансирование деятельности Комитета, в том числе материально-техническое обеспечение, осуществляется в установленном порядке за счет средств областного бюджета Ленинградской области.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1.7. Комитет находится по адресу: 191311, Санкт-Петербург, улица Смольного, дом 3.</w:t>
      </w:r>
    </w:p>
    <w:p w:rsidR="00A557BC" w:rsidRPr="00FB1C39" w:rsidRDefault="00A557BC" w:rsidP="00A557BC">
      <w:pPr>
        <w:autoSpaceDE w:val="0"/>
        <w:autoSpaceDN w:val="0"/>
        <w:adjustRightInd w:val="0"/>
        <w:spacing w:after="0" w:line="240" w:lineRule="auto"/>
        <w:jc w:val="both"/>
        <w:rPr>
          <w:rFonts w:ascii="Calibri" w:hAnsi="Calibri" w:cs="Calibri"/>
        </w:rPr>
      </w:pPr>
    </w:p>
    <w:p w:rsidR="00A557BC" w:rsidRPr="00FB1C39" w:rsidRDefault="00A557BC" w:rsidP="00A557BC">
      <w:pPr>
        <w:autoSpaceDE w:val="0"/>
        <w:autoSpaceDN w:val="0"/>
        <w:adjustRightInd w:val="0"/>
        <w:spacing w:after="0" w:line="240" w:lineRule="auto"/>
        <w:jc w:val="center"/>
        <w:outlineLvl w:val="1"/>
        <w:rPr>
          <w:rFonts w:ascii="Calibri" w:hAnsi="Calibri" w:cs="Calibri"/>
        </w:rPr>
      </w:pPr>
      <w:r w:rsidRPr="00FB1C39">
        <w:rPr>
          <w:rFonts w:ascii="Calibri" w:hAnsi="Calibri" w:cs="Calibri"/>
        </w:rPr>
        <w:t>2. Полномочия Комитета</w:t>
      </w:r>
    </w:p>
    <w:p w:rsidR="00A557BC" w:rsidRPr="00FB1C39" w:rsidRDefault="00A557BC" w:rsidP="00A557BC">
      <w:pPr>
        <w:autoSpaceDE w:val="0"/>
        <w:autoSpaceDN w:val="0"/>
        <w:adjustRightInd w:val="0"/>
        <w:spacing w:after="0" w:line="240" w:lineRule="auto"/>
        <w:jc w:val="both"/>
        <w:rPr>
          <w:rFonts w:ascii="Calibri" w:hAnsi="Calibri" w:cs="Calibri"/>
        </w:rPr>
      </w:pP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2.1. Полномочия Комитета в сфере туризма:</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2.1.1. Определяет основные задачи в сфере туризма и приоритетные направления развития туризма в Ленинградской области.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2.1.2. Разрабатывает и реализует документы стратегического планирования в сфере туризма в Ленинградской области.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2.1.3. Создает благоприятные условия для развития туристской индустрии в Ленинградской области.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2.1.4. Реализует меры по поддержке приоритетных направлений развития туризма в Ленинградской области, в том числе социального туризма, детского туризма и самодеятельного туризма.</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2.1.5. Создает и обеспечивает благоприятные условия для беспрепятственного доступа туристов (экскурсантов) к туристским ресурсам, находящимся на территории Ленинградской области.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2.1.6. Реализует меры по созданию системы навигации и ориентирования в сфере туризма на территории Ленинградской области.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2.1.7. Участвует в реализации межправительственных соглашений в сфере туризма.</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2.1.8. Участвует в информационном обеспечении сферы туризма, создает в Ленинградской области туристские информационные центры и обеспечивает их функционирование.</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2.1.9. Оказывает содействие в определении приоритетных направлений развития туризма, в том числе путем поддержки развития объектов туристской индустрии на территориях муниципальных образований Ленинградской области.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2.1.10. Осуществляет аккредитацию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lastRenderedPageBreak/>
        <w:t>2.1.11. Устанавливает порядок уведомления Комитета аккредитованными организациями о планируемом осуществлении классификации расположенных в Ленинградской области объектов туристской индустрии, включающих гостиницы и иные средства размещения, горнолыжные трассы, пляжи.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2.1.12. Содействует в продвижении туристских продуктов Ленинградской области на внутреннем и мировом туристских рынках.</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2.1.13. Участвует в реализации стратегий развития туризма, государственных программ Российской Федерации, федеральных целевых и иных программ развития туризма.</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2.1.14. Участвует в организации и проведении международных мероприятий в сфере туризма, мероприятий в сфере туризма на всероссийском и межрегиональном уровне, организует и проводит мероприятия в сфере туризма на региональном и межмуниципальном уровнях.</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2.1.15. Участвует в организации проведения научных исследований в сфере туризма.</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2.1.16. Подтверждает наличие обстоятельств, свидетельствующих о возникновении в стране (месте) временного пребывания туристов (экскурсантов) угрозы безопасности их жизни и здоровью, а равно опасности причинения вреда их имуществу в соответствии с федеральными законами.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2.2. Полномочия Комитета в сфере вопросов общей компетенции: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2.2.1. Принимает нормативные правовые акты Ленинградской области в форме приказов Комитета, а также правовые акты Ленинградской области, имеющие ненормативный характер, в форме распоряжений Комитета.</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2.2.2. Осуществляет полномочия главного распорядителя бюджетных средств и получателя бюджетных средств в установленном порядке.</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 xml:space="preserve">2.2.3. </w:t>
      </w:r>
      <w:proofErr w:type="gramStart"/>
      <w:r w:rsidRPr="00FB1C39">
        <w:rPr>
          <w:rFonts w:ascii="Calibri" w:hAnsi="Calibri" w:cs="Calibri"/>
        </w:rPr>
        <w:t xml:space="preserve">Исполняет в пределах своей компетенции полномочия государственного заказчика в соответствии с Федеральным </w:t>
      </w:r>
      <w:hyperlink r:id="rId5" w:history="1">
        <w:r w:rsidRPr="00FB1C39">
          <w:rPr>
            <w:rFonts w:ascii="Calibri" w:hAnsi="Calibri" w:cs="Calibri"/>
          </w:rPr>
          <w:t>законом</w:t>
        </w:r>
      </w:hyperlink>
      <w:r w:rsidRPr="00FB1C39">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 в сфере закупок товаров, работ, услуг для обеспечения государственных нужд.</w:t>
      </w:r>
      <w:proofErr w:type="gramEnd"/>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2.2.4. Осуществляет правомочия обладателя информации в рамках своей компетенции.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 xml:space="preserve">2.2.5. Обеспечивает доступ </w:t>
      </w:r>
      <w:proofErr w:type="gramStart"/>
      <w:r w:rsidRPr="00FB1C39">
        <w:rPr>
          <w:rFonts w:ascii="Calibri" w:hAnsi="Calibri" w:cs="Calibri"/>
        </w:rPr>
        <w:t xml:space="preserve">к информации о деятельности Комитета на русском языке в соответствии с Федеральным </w:t>
      </w:r>
      <w:hyperlink r:id="rId6" w:history="1">
        <w:r w:rsidRPr="00FB1C39">
          <w:rPr>
            <w:rFonts w:ascii="Calibri" w:hAnsi="Calibri" w:cs="Calibri"/>
          </w:rPr>
          <w:t>законом</w:t>
        </w:r>
        <w:proofErr w:type="gramEnd"/>
      </w:hyperlink>
      <w:r w:rsidRPr="00FB1C39">
        <w:rPr>
          <w:rFonts w:ascii="Calibri" w:hAnsi="Calibri" w:cs="Calibri"/>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2.2.6. Участвует в создании информационных систем и обеспечивает доступ к содержащейся в них информации на русском языке.</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2.2.7. Рассматривает обращения граждан, объединений граждан, в том числе юридических лиц, поступившие в Комитет в порядке, установленном Федеральным законом от 2 мая 2006 года N 59-ФЗ "О порядке рассмотрения обращений граждан Российской Федерации".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2.2.8. Проводит антикоррупционную экспертизу проектов приказов Комитета при проведении их правовой экспертизы и приказов Комитета при мониторинге их применения в установленном порядке.</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2.2.9.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2.2.10. Осуществляет полномочия в области мобилизационной подготовки и мобилизации, определенные Федеральным законом от 26 февраля 1997 года N 31-ФЗ "О мобилизационной подготовке и мобилизации в Российской Федерации" в пределах своей компетенции.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2.2.11. Осуществляет полномочия, предусмотренные Законом Российской Федерации от 21 июля 1993 года N 5485-1 "О государственной тайне" во взаимодействии с органами защиты государственной тайны, расположенными на территории Ленинградской области.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2.2.12. Осуществляет хранение, комплектование, учет и использование архивных документов и архивных фондов Комитета в пределах своей компетенции.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 xml:space="preserve">2.2.13. Осуществляет мониторинг </w:t>
      </w:r>
      <w:proofErr w:type="spellStart"/>
      <w:r w:rsidRPr="00FB1C39">
        <w:rPr>
          <w:rFonts w:ascii="Calibri" w:hAnsi="Calibri" w:cs="Calibri"/>
        </w:rPr>
        <w:t>правоприменения</w:t>
      </w:r>
      <w:proofErr w:type="spellEnd"/>
      <w:r w:rsidRPr="00FB1C39">
        <w:rPr>
          <w:rFonts w:ascii="Calibri" w:hAnsi="Calibri" w:cs="Calibri"/>
        </w:rPr>
        <w:t xml:space="preserve"> приказов Комитета, а также областных законов, разработчиком проектов которых является Комитет, в соответствии с областным законом </w:t>
      </w:r>
      <w:r w:rsidRPr="00FB1C39">
        <w:rPr>
          <w:rFonts w:ascii="Calibri" w:hAnsi="Calibri" w:cs="Calibri"/>
        </w:rPr>
        <w:lastRenderedPageBreak/>
        <w:t xml:space="preserve">от 21 декабря 2010 года N 81-оз "О мониторинге </w:t>
      </w:r>
      <w:proofErr w:type="spellStart"/>
      <w:r w:rsidRPr="00FB1C39">
        <w:rPr>
          <w:rFonts w:ascii="Calibri" w:hAnsi="Calibri" w:cs="Calibri"/>
        </w:rPr>
        <w:t>правоприменения</w:t>
      </w:r>
      <w:proofErr w:type="spellEnd"/>
      <w:r w:rsidRPr="00FB1C39">
        <w:rPr>
          <w:rFonts w:ascii="Calibri" w:hAnsi="Calibri" w:cs="Calibri"/>
        </w:rPr>
        <w:t xml:space="preserve"> нормативных правовых актов Ленинградской области".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2.2.14. В пределах своей компетенции представляет Ленинградскую область в отношениях, регулируемых действующим законодательством, в том числе выступает в суде по делам, подведомственным арбитражному суду, а также суду общей юрисдикции, включая мировых судей.</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2.2.15. Осуществляет иные полномочия в сфере туризма, установленные законодательством.</w:t>
      </w:r>
    </w:p>
    <w:p w:rsidR="00A557BC" w:rsidRPr="00FB1C39" w:rsidRDefault="00A557BC" w:rsidP="00A557BC">
      <w:pPr>
        <w:autoSpaceDE w:val="0"/>
        <w:autoSpaceDN w:val="0"/>
        <w:adjustRightInd w:val="0"/>
        <w:spacing w:after="0" w:line="240" w:lineRule="auto"/>
        <w:jc w:val="both"/>
        <w:rPr>
          <w:rFonts w:ascii="Calibri" w:hAnsi="Calibri" w:cs="Calibri"/>
        </w:rPr>
      </w:pPr>
    </w:p>
    <w:p w:rsidR="00A557BC" w:rsidRPr="00FB1C39" w:rsidRDefault="00A557BC" w:rsidP="00A557BC">
      <w:pPr>
        <w:autoSpaceDE w:val="0"/>
        <w:autoSpaceDN w:val="0"/>
        <w:adjustRightInd w:val="0"/>
        <w:spacing w:after="0" w:line="240" w:lineRule="auto"/>
        <w:jc w:val="center"/>
        <w:outlineLvl w:val="1"/>
        <w:rPr>
          <w:rFonts w:ascii="Calibri" w:hAnsi="Calibri" w:cs="Calibri"/>
        </w:rPr>
      </w:pPr>
      <w:r w:rsidRPr="00FB1C39">
        <w:rPr>
          <w:rFonts w:ascii="Calibri" w:hAnsi="Calibri" w:cs="Calibri"/>
        </w:rPr>
        <w:t>3. Функции Комитета</w:t>
      </w:r>
    </w:p>
    <w:p w:rsidR="00A557BC" w:rsidRPr="00FB1C39" w:rsidRDefault="00A557BC" w:rsidP="00A557BC">
      <w:pPr>
        <w:autoSpaceDE w:val="0"/>
        <w:autoSpaceDN w:val="0"/>
        <w:adjustRightInd w:val="0"/>
        <w:spacing w:after="0" w:line="240" w:lineRule="auto"/>
        <w:jc w:val="both"/>
        <w:rPr>
          <w:rFonts w:ascii="Calibri" w:hAnsi="Calibri" w:cs="Calibri"/>
        </w:rPr>
      </w:pP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3.1. Функции Комитета в сфере туризма:</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3.1.1. Информирует о состоянии дел в сфере туризма Губернатора Ленинградской области, Правительство Ленинградской области, в том числе заместителя Председателя Правительства Ленинградской области по социальным вопросам, курирующего Комитет (далее также - курирующий заместитель Председателя Правительства Ленинградской области).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3.1.2. Обеспечивает исполнение федеральных законов и областных законов, правовых актов Губернатора Ленинградской области и правовых актов Правительства Ленинградской области, а также поручений Губернатора Ленинградской области и курирующего заместителя Председателя Правительства Ленинградской области, регулирующих отношения в сфере туризма.</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3.1.3. Организует работу и обеспечивает участие в работе комиссий, иных коллегиальных органов по вопросам развития туризма на территории Ленинградской области.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3.1.4. Разрабатывает и участвует в подготовке проектов правовых актов Ленинградской области, документации о государственных закупках и иных документов, касающихся вопросов сферы туризма, в случаях и порядке, установленных федеральным законодательством и областным законодательством.</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3.1.5. Участвует в разработке и реализации государственных программ Ленинградской области в сфере туризма.</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3.1.6. Направляет сведения об аккредитованных Комитетом организациях, в том числе сведения о прекращении действия аккредитации, в уполномоченный федеральный орган исполнительной власти для включения в единый перечень аккредитованных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3.1.7. Разрабатывает Положение об общественном туристском совете при Правительстве Ленинградской области, определяет его количественный и персональный состав и представляет на утверждение Правительства Ленинградской области.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3.1.8. Разрабатывает и представляет на утверждение Правительства Ленинградской области порядок формирования и ведения реестра туристских ресурсов, формирует и ведет указанный реестр в установленном порядке.</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3.1.9. Обеспечивает деятельность Правительства Ленинградской области по международному сотрудничеству в сфере туризма, в том числе:</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содействует осуществлению международных связей в сфере туризма;</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координирует сотрудничество с международными туристскими организациями;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подготавливает проекты соглашений об осуществлении международных связей по вопросам туризма.</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3.1.10. Организует научно-методическое обеспечение сферы туризма Ленинградской области.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3.1.11. Координирует деятельность единой сети организаций, осуществляющих функции информационно-туристских центров в муниципальных образованиях Ленинградской области.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3.1.12. Осуществляет сбор, обобщение и анализ информации о туристском потенциале и туристских ресурсах Ленинградской области.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3.1.13. Распространяет информацию для туристов, экскурсантов и населения о туристских ресурсах и об объектах туристской индустрии Ленинградской области.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3.1.14. Продвигает туристские продукты, туристские ресурсы, объекты туристской индустрии Ленинградской области на внутреннем и мировом туристских рынках, в том числе:</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lastRenderedPageBreak/>
        <w:t xml:space="preserve">1) участвует в организации </w:t>
      </w:r>
      <w:proofErr w:type="spellStart"/>
      <w:r w:rsidRPr="00FB1C39">
        <w:rPr>
          <w:rFonts w:ascii="Calibri" w:hAnsi="Calibri" w:cs="Calibri"/>
        </w:rPr>
        <w:t>конгрессно</w:t>
      </w:r>
      <w:proofErr w:type="spellEnd"/>
      <w:r w:rsidRPr="00FB1C39">
        <w:rPr>
          <w:rFonts w:ascii="Calibri" w:hAnsi="Calibri" w:cs="Calibri"/>
        </w:rPr>
        <w:t>-выставочных мероприятий, посвященных вопросам туризма, а также принимает участие в них;</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 xml:space="preserve">2) организует и проводит на территории Ленинградской области выездные рекламные семинары, </w:t>
      </w:r>
      <w:proofErr w:type="spellStart"/>
      <w:r w:rsidRPr="00FB1C39">
        <w:rPr>
          <w:rFonts w:ascii="Calibri" w:hAnsi="Calibri" w:cs="Calibri"/>
        </w:rPr>
        <w:t>инфотуры</w:t>
      </w:r>
      <w:proofErr w:type="spellEnd"/>
      <w:r w:rsidRPr="00FB1C39">
        <w:rPr>
          <w:rFonts w:ascii="Calibri" w:hAnsi="Calibri" w:cs="Calibri"/>
        </w:rPr>
        <w:t xml:space="preserve">, </w:t>
      </w:r>
      <w:proofErr w:type="gramStart"/>
      <w:r w:rsidRPr="00FB1C39">
        <w:rPr>
          <w:rFonts w:ascii="Calibri" w:hAnsi="Calibri" w:cs="Calibri"/>
        </w:rPr>
        <w:t>пресс-туры</w:t>
      </w:r>
      <w:proofErr w:type="gramEnd"/>
      <w:r w:rsidRPr="00FB1C39">
        <w:rPr>
          <w:rFonts w:ascii="Calibri" w:hAnsi="Calibri" w:cs="Calibri"/>
        </w:rPr>
        <w:t xml:space="preserve"> для специалистов сферы туризма и средств массовой информации;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3) разрабатывает и обеспечивает изготовление информационных и презентационных материалов по вопросам туризма в Ленинградской области;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4) размещает информацию о туристских ресурсах, туристских продуктах и туристских событиях в Ленинградской области: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в средствах массовой информации,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в информационно-телекоммуникационной сети "Интернет",</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на конструкциях наружной рекламы и транспорте;</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5) формирует, поддерживает и наполняет информационный ресурс Ленинградской области в сфере туризма в информационно-телекоммуникационной сети "Интернет";</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6) внедряет инновационные подходы и формы продвижения туристского продукта Ленинградской области.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3.1.15. Разрабатывает и внедряет систему навигации и ориентирования в сфере туризма на территории Ленинградской области.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3.1.16. Разрабатывает, реализует и продвигает межрегиональные туристские проекты и маршруты.</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3.1.17. Создает и развивает туристско-рекреационные кластеры на территории Ленинградской области.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3.1.18. Проводит региональные конкурсы в сфере туризма и специализированные мероприятия по туризму.</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3.1.19. Участвует в международных, российских, межрегиональных и региональных конкурсах и номинациях на премии в сфере туризма.</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 xml:space="preserve">3.1.20. Принимает от туроператоров и </w:t>
      </w:r>
      <w:proofErr w:type="spellStart"/>
      <w:r w:rsidRPr="00FB1C39">
        <w:rPr>
          <w:rFonts w:ascii="Calibri" w:hAnsi="Calibri" w:cs="Calibri"/>
        </w:rPr>
        <w:t>турагентов</w:t>
      </w:r>
      <w:proofErr w:type="spellEnd"/>
      <w:r w:rsidRPr="00FB1C39">
        <w:rPr>
          <w:rFonts w:ascii="Calibri" w:hAnsi="Calibri" w:cs="Calibri"/>
        </w:rPr>
        <w:t>, организаций, осуществляющих экскурсионное обслуживание, информацию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3.1.21. Подготавливает проекты соглашений о сотрудничестве в сфере туризма, едином туристском пространстве, заключаемых с субъектами Российской Федерации в установленном порядке.</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3.2. Функции Комитета в сфере вопросов общей компетенции: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3.2.1. Создает комиссии и иные рабочие органы по вопросам деятельности Комитета.</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3.2.2. Обеспечивает деятельность комиссий и иных рабочих органов в случаях и порядке, установленных нормативными правовыми актами Ленинградской области.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3.2.3. В рамках осуществления полномочий государственного заказчика подготавливает документацию о государственных закупках, осуществляет иные функции государственного заказчика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3.2.4. Участвует в формировании проекта областного бюджета Ленинградской области на очередной финансовый год и на плановый период в пределах компетенции Комитета.</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3.2.5. Организует прием граждан и представителей организаций должностными лицами Комитета в установленном порядке.</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3.2.6. Осуществляет для реализации своих полномочий сбор и обработку отчетной и иной документированной информации, включая статистические данные, в установленном порядке в пределах компетенции Комитета.</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3.2.7. Награждает Почетной грамотой Комитета и объявляет благодарность Комитета для поощрения работников, коллективов организаций за вклад в развитие туризма Ленинградской области.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 xml:space="preserve">3.2.8. В рамках полномочий Комитета по оказанию гражданам бесплатной юридической помощи осуществляет правовое информирование населения Ленинградской области по </w:t>
      </w:r>
      <w:r w:rsidRPr="00FB1C39">
        <w:rPr>
          <w:rFonts w:ascii="Calibri" w:hAnsi="Calibri" w:cs="Calibri"/>
        </w:rPr>
        <w:lastRenderedPageBreak/>
        <w:t>вопросам, относящимся к компетенции Комитета, в порядке, установленном Правительством Ленинградской области.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 xml:space="preserve">3.2.9. </w:t>
      </w:r>
      <w:proofErr w:type="gramStart"/>
      <w:r w:rsidRPr="00FB1C39">
        <w:rPr>
          <w:rFonts w:ascii="Calibri" w:hAnsi="Calibri" w:cs="Calibri"/>
        </w:rPr>
        <w:t>Проводит мониторинг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сферы деятельности, в отношении которых применена процедура банкротства (несостоятельности).</w:t>
      </w:r>
      <w:proofErr w:type="gramEnd"/>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3.2.10. Разрабатывает и реализует мероприятия, направленные на энергосбережение в курируемой сфере.</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3.2.11. Осуществляет иные функции в соответствии с законодательством.</w:t>
      </w:r>
    </w:p>
    <w:p w:rsidR="00A557BC" w:rsidRPr="00FB1C39" w:rsidRDefault="00A557BC" w:rsidP="00A557BC">
      <w:pPr>
        <w:autoSpaceDE w:val="0"/>
        <w:autoSpaceDN w:val="0"/>
        <w:adjustRightInd w:val="0"/>
        <w:spacing w:after="0" w:line="240" w:lineRule="auto"/>
        <w:jc w:val="both"/>
        <w:rPr>
          <w:rFonts w:ascii="Calibri" w:hAnsi="Calibri" w:cs="Calibri"/>
        </w:rPr>
      </w:pPr>
    </w:p>
    <w:p w:rsidR="00A557BC" w:rsidRPr="00FB1C39" w:rsidRDefault="00A557BC" w:rsidP="00A557BC">
      <w:pPr>
        <w:autoSpaceDE w:val="0"/>
        <w:autoSpaceDN w:val="0"/>
        <w:adjustRightInd w:val="0"/>
        <w:spacing w:after="0" w:line="240" w:lineRule="auto"/>
        <w:jc w:val="center"/>
        <w:outlineLvl w:val="1"/>
        <w:rPr>
          <w:rFonts w:ascii="Calibri" w:hAnsi="Calibri" w:cs="Calibri"/>
        </w:rPr>
      </w:pPr>
      <w:r w:rsidRPr="00FB1C39">
        <w:rPr>
          <w:rFonts w:ascii="Calibri" w:hAnsi="Calibri" w:cs="Calibri"/>
        </w:rPr>
        <w:t>4. Управление Комитетом</w:t>
      </w:r>
    </w:p>
    <w:p w:rsidR="00A557BC" w:rsidRPr="00FB1C39" w:rsidRDefault="00A557BC" w:rsidP="00A557BC">
      <w:pPr>
        <w:autoSpaceDE w:val="0"/>
        <w:autoSpaceDN w:val="0"/>
        <w:adjustRightInd w:val="0"/>
        <w:spacing w:after="0" w:line="240" w:lineRule="auto"/>
        <w:jc w:val="both"/>
        <w:rPr>
          <w:rFonts w:ascii="Calibri" w:hAnsi="Calibri" w:cs="Calibri"/>
        </w:rPr>
      </w:pP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4.1. Комитет возглавляет председатель Комитета, назначаемый на должность и освобождаемый от должности Губернатором Ленинградской области.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4.2. Председатель Комитета подчиняется Губернатору Ленинградской области и заместителю Председателя Правительства Ленинградской области по социальным вопросам, курирующему Комитет.</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4.3. Председатель Комитета:</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обеспечивает выполнение возложенных на Комитет полномочий и функций, исполнение постановлений и распоряжений Губернатора Ленинградской области, постановлений и распоряжений Правительства Ленинградской области, указаний и поручений Губернатора Ленинградской области и курирующего заместителя Председателя Правительства Ленинградской области;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руководит деятельностью Комитета на принципах единоначалия, в том числе распределяет документы и материалы, поступившие в Комитет, между структурными подразделениями, входящими в состав Комитета, или отдельными работниками Комитета, дает обязательные для исполнения поручения и указания работникам Комитета, определяет порядок работы структурных подразделений Комитета;</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без доверенности представляет Комитет в пределах компетенции Комитета;</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подписывает правовые акты Комитета, а также письма, запросы и иные документы Комитета, выдает доверенности на право представления интересов Комитета;</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ведет прием граждан в установленном порядке;</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утверждает положения о структурных подразделениях Комитета в установленном порядке;</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представляет Губернатору Ленинградской области по согласованию с курирующим заместителем Председателя Правительства Ленинградской области предложения по вопросам структуры и штатного расписания Комитета;</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распределяет обязанности между работниками Комитета;</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утверждает должностные регламенты работников Комитета, замещающих должности государственной гражданской службы Ленинградской области (далее - должность гражданской службы), и должностные инструкции работников Комитета, замещающих должности, не являющиеся должностями гражданской службы;</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вносит представления о назначении на должность и освобождении от должности лиц, замещающих в Комитете должности государственной гражданской службы Ленинградской области, а также ходатайства и предложения по вопросам, связанным с прохождением указанными лицами государственной гражданской службы Ленинградской области в установленном порядке;</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вносит предложения о поощрении или привлечении к дисциплинарной ответственности государственных гражданских служащих Комитета и работников Комитета, замещающих должности, не являющиеся должностями государственной гражданской службы Ленинградской области, в установленном порядке;</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выполняет иные обязанности, обусловленные поручениями и указаниями Губернатора Ленинградской области, федеральным законодательством и областным законодательством;</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lastRenderedPageBreak/>
        <w:t>ходатайствует о награждении работников сферы туризма Ленинградской области, а также иных лиц, принимающих активное участие в развитии туризма на территории Ленинградской области, государственными и ведомственными наградами Российской Федерации, а также наградами Ленинградской области;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согласовывает поступившие в Комитет проекты правовых актов Ленинградской области в установленном порядке;</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proofErr w:type="gramStart"/>
      <w:r w:rsidRPr="00FB1C39">
        <w:rPr>
          <w:rFonts w:ascii="Calibri" w:hAnsi="Calibri" w:cs="Calibri"/>
        </w:rPr>
        <w:t>обеспечивает официальное опубликование приказов Комитета, в том числе их направление в государственное казенное учреждение Ленинградской области "Государственный экспертный институт регионального законодательства" для размещения (опубликования) на официальном интернет-портале правовой информации (www.pravo.gov.ru), а также их направление в Законодательное собрание Ленинградской области в установленном порядке;</w:t>
      </w:r>
      <w:proofErr w:type="gramEnd"/>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обеспечивает в Комитете защиту сведений, составляющих государственную и иную охраняемую законом тайну.</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4.4. Председатель Комитета несет персональную ответственность:</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1) за надлежащее выполнение Комитетом полномочий и функций;</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2) за достоверность, законность и надлежащее качество подготавливаемых Комитетом документов;</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3) за соблюдение Комитетом сроков исполнения поручений и указаний Губернатора Ленинградской области, курирующего заместителя Председателя Правительства Ленинградской области, в том числе данных во исполнение поручений Президента Российской Федерации, поручений Председателя Правительства Российской Федерации;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4) за соблюдение в Комитете требований законодательства о противодействии коррупции;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5) за соблюдение в Комитете требований к защите сведений, составляющих государственную, служебную или иную охраняемую законом тайну.</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4.5. Председатель Комитета несет материальную ответственность за целостность и сохранность имущества Ленинградской области, используемого Комитетом.</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4.6. Председатель Комитета несет иную ответственность, предусмотренную федеральными законами.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4.7. В отсутствие председателя Комитета его обязанности исполняет заместитель председателя Комитета, если иное не установлено Губернатором Ленинградской области.</w:t>
      </w:r>
    </w:p>
    <w:p w:rsidR="00A557BC" w:rsidRPr="00FB1C39" w:rsidRDefault="00A557BC" w:rsidP="00A557BC">
      <w:pPr>
        <w:autoSpaceDE w:val="0"/>
        <w:autoSpaceDN w:val="0"/>
        <w:adjustRightInd w:val="0"/>
        <w:spacing w:after="0" w:line="240" w:lineRule="auto"/>
        <w:jc w:val="both"/>
        <w:rPr>
          <w:rFonts w:ascii="Calibri" w:hAnsi="Calibri" w:cs="Calibri"/>
        </w:rPr>
      </w:pPr>
    </w:p>
    <w:p w:rsidR="00A557BC" w:rsidRPr="00FB1C39" w:rsidRDefault="00A557BC" w:rsidP="00A557BC">
      <w:pPr>
        <w:autoSpaceDE w:val="0"/>
        <w:autoSpaceDN w:val="0"/>
        <w:adjustRightInd w:val="0"/>
        <w:spacing w:after="0" w:line="240" w:lineRule="auto"/>
        <w:jc w:val="center"/>
        <w:outlineLvl w:val="1"/>
        <w:rPr>
          <w:rFonts w:ascii="Calibri" w:hAnsi="Calibri" w:cs="Calibri"/>
        </w:rPr>
      </w:pPr>
      <w:r w:rsidRPr="00FB1C39">
        <w:rPr>
          <w:rFonts w:ascii="Calibri" w:hAnsi="Calibri" w:cs="Calibri"/>
        </w:rPr>
        <w:t xml:space="preserve">5. Управление </w:t>
      </w:r>
      <w:proofErr w:type="gramStart"/>
      <w:r w:rsidRPr="00FB1C39">
        <w:rPr>
          <w:rFonts w:ascii="Calibri" w:hAnsi="Calibri" w:cs="Calibri"/>
        </w:rPr>
        <w:t>подведомственными</w:t>
      </w:r>
      <w:proofErr w:type="gramEnd"/>
      <w:r w:rsidRPr="00FB1C39">
        <w:rPr>
          <w:rFonts w:ascii="Calibri" w:hAnsi="Calibri" w:cs="Calibri"/>
        </w:rPr>
        <w:t xml:space="preserve"> Комитету</w:t>
      </w:r>
    </w:p>
    <w:p w:rsidR="00A557BC" w:rsidRPr="00FB1C39" w:rsidRDefault="00A557BC" w:rsidP="00A557BC">
      <w:pPr>
        <w:autoSpaceDE w:val="0"/>
        <w:autoSpaceDN w:val="0"/>
        <w:adjustRightInd w:val="0"/>
        <w:spacing w:after="0" w:line="240" w:lineRule="auto"/>
        <w:jc w:val="center"/>
        <w:rPr>
          <w:rFonts w:ascii="Calibri" w:hAnsi="Calibri" w:cs="Calibri"/>
        </w:rPr>
      </w:pPr>
      <w:r w:rsidRPr="00FB1C39">
        <w:rPr>
          <w:rFonts w:ascii="Calibri" w:hAnsi="Calibri" w:cs="Calibri"/>
        </w:rPr>
        <w:t>государственными учреждениями</w:t>
      </w:r>
    </w:p>
    <w:p w:rsidR="00A557BC" w:rsidRPr="00FB1C39" w:rsidRDefault="00A557BC" w:rsidP="00A557BC">
      <w:pPr>
        <w:autoSpaceDE w:val="0"/>
        <w:autoSpaceDN w:val="0"/>
        <w:adjustRightInd w:val="0"/>
        <w:spacing w:after="0" w:line="240" w:lineRule="auto"/>
        <w:jc w:val="both"/>
        <w:rPr>
          <w:rFonts w:ascii="Calibri" w:hAnsi="Calibri" w:cs="Calibri"/>
        </w:rPr>
      </w:pP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 xml:space="preserve">5.1. </w:t>
      </w:r>
      <w:proofErr w:type="gramStart"/>
      <w:r w:rsidRPr="00FB1C39">
        <w:rPr>
          <w:rFonts w:ascii="Calibri" w:hAnsi="Calibri" w:cs="Calibri"/>
        </w:rPr>
        <w:t xml:space="preserve">Комитет осуществляет функции и полномочия учредителя подведомственного Комитету государственного учреждения Ленинградской области, указанного в </w:t>
      </w:r>
      <w:hyperlink w:anchor="Par187" w:history="1">
        <w:r w:rsidRPr="00FB1C39">
          <w:rPr>
            <w:rFonts w:ascii="Calibri" w:hAnsi="Calibri" w:cs="Calibri"/>
          </w:rPr>
          <w:t>приложении</w:t>
        </w:r>
      </w:hyperlink>
      <w:r w:rsidRPr="00FB1C39">
        <w:rPr>
          <w:rFonts w:ascii="Calibri" w:hAnsi="Calibri" w:cs="Calibri"/>
        </w:rPr>
        <w:t xml:space="preserve"> к настоящему Положению (далее - подведомственное учреждение),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утвержденным </w:t>
      </w:r>
      <w:hyperlink r:id="rId7" w:history="1">
        <w:r w:rsidRPr="00FB1C39">
          <w:rPr>
            <w:rFonts w:ascii="Calibri" w:hAnsi="Calibri" w:cs="Calibri"/>
          </w:rPr>
          <w:t>постановлением</w:t>
        </w:r>
      </w:hyperlink>
      <w:r w:rsidRPr="00FB1C39">
        <w:rPr>
          <w:rFonts w:ascii="Calibri" w:hAnsi="Calibri" w:cs="Calibri"/>
        </w:rPr>
        <w:t xml:space="preserve"> Правительства Ленинградской области от 13 июля 2011 года N 211.</w:t>
      </w:r>
      <w:proofErr w:type="gramEnd"/>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5.2. Формирует, утверждает и ведет ведомственный перечень государственных услуг и работ, оказываемых (выполняемых) подведомственным учреждением, в порядке, установленном Правительством Ленинградской области.</w:t>
      </w: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 xml:space="preserve">5.3. </w:t>
      </w:r>
      <w:proofErr w:type="gramStart"/>
      <w:r w:rsidRPr="00FB1C39">
        <w:rPr>
          <w:rFonts w:ascii="Calibri" w:hAnsi="Calibri" w:cs="Calibri"/>
        </w:rPr>
        <w:t>Размещает сведения о доходах, об имуществе и обязательствах имущественного характера, представленные руководителем подведомственного учреждения, в информационно-телекоммуникационной сети "Интернет" на официальном сайте Комитета и представляет эти сведения общероссийским средствам массовой информации для опубликования в связи с их запросами в порядке, установленном Правительством Ленинградской области.</w:t>
      </w:r>
      <w:proofErr w:type="gramEnd"/>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5.4. Осуществляет иные функции и полномочия учредителя, установленные нормативными правовыми актами Российской Федерации и нормативными правовыми актами Ленинградской области.</w:t>
      </w:r>
    </w:p>
    <w:p w:rsidR="00A557BC" w:rsidRPr="00FB1C39" w:rsidRDefault="00A557BC" w:rsidP="00A557BC">
      <w:pPr>
        <w:autoSpaceDE w:val="0"/>
        <w:autoSpaceDN w:val="0"/>
        <w:adjustRightInd w:val="0"/>
        <w:spacing w:after="0" w:line="240" w:lineRule="auto"/>
        <w:jc w:val="both"/>
        <w:rPr>
          <w:rFonts w:ascii="Calibri" w:hAnsi="Calibri" w:cs="Calibri"/>
        </w:rPr>
      </w:pPr>
    </w:p>
    <w:p w:rsidR="00A557BC" w:rsidRPr="00FB1C39" w:rsidRDefault="00A557BC" w:rsidP="00A557BC">
      <w:pPr>
        <w:autoSpaceDE w:val="0"/>
        <w:autoSpaceDN w:val="0"/>
        <w:adjustRightInd w:val="0"/>
        <w:spacing w:after="0" w:line="240" w:lineRule="auto"/>
        <w:jc w:val="center"/>
        <w:outlineLvl w:val="1"/>
        <w:rPr>
          <w:rFonts w:ascii="Calibri" w:hAnsi="Calibri" w:cs="Calibri"/>
        </w:rPr>
      </w:pPr>
      <w:r w:rsidRPr="00FB1C39">
        <w:rPr>
          <w:rFonts w:ascii="Calibri" w:hAnsi="Calibri" w:cs="Calibri"/>
        </w:rPr>
        <w:t>6. Реорганизация и ликвидация Комитета</w:t>
      </w:r>
    </w:p>
    <w:p w:rsidR="00A557BC" w:rsidRPr="00FB1C39" w:rsidRDefault="00A557BC" w:rsidP="00A557BC">
      <w:pPr>
        <w:autoSpaceDE w:val="0"/>
        <w:autoSpaceDN w:val="0"/>
        <w:adjustRightInd w:val="0"/>
        <w:spacing w:after="0" w:line="240" w:lineRule="auto"/>
        <w:jc w:val="both"/>
        <w:rPr>
          <w:rFonts w:ascii="Calibri" w:hAnsi="Calibri" w:cs="Calibri"/>
        </w:rPr>
      </w:pP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lastRenderedPageBreak/>
        <w:t>Реорганизация или ликвидация Комитета осуществляется по решению Правительства Ленинградской области в соответствии со структурой органов исполнительной власти Ленинградской области, утвержденной Губернатором Ленинградской области, с учетом требований, установленных федеральными законами, Уставом Ленинградской области и областными законами.</w:t>
      </w:r>
    </w:p>
    <w:p w:rsidR="00A557BC" w:rsidRPr="00FB1C39" w:rsidRDefault="00A557BC" w:rsidP="00A557BC">
      <w:pPr>
        <w:autoSpaceDE w:val="0"/>
        <w:autoSpaceDN w:val="0"/>
        <w:adjustRightInd w:val="0"/>
        <w:spacing w:after="0" w:line="240" w:lineRule="auto"/>
        <w:jc w:val="both"/>
        <w:rPr>
          <w:rFonts w:ascii="Calibri" w:hAnsi="Calibri" w:cs="Calibri"/>
        </w:rPr>
      </w:pPr>
    </w:p>
    <w:p w:rsidR="00A557BC" w:rsidRPr="00FB1C39" w:rsidRDefault="00A557BC" w:rsidP="00A557BC">
      <w:pPr>
        <w:autoSpaceDE w:val="0"/>
        <w:autoSpaceDN w:val="0"/>
        <w:adjustRightInd w:val="0"/>
        <w:spacing w:after="0" w:line="240" w:lineRule="auto"/>
        <w:jc w:val="both"/>
        <w:rPr>
          <w:rFonts w:ascii="Calibri" w:hAnsi="Calibri" w:cs="Calibri"/>
        </w:rPr>
      </w:pPr>
    </w:p>
    <w:p w:rsidR="00A557BC" w:rsidRPr="00FB1C39" w:rsidRDefault="00A557BC" w:rsidP="00A557BC">
      <w:pPr>
        <w:autoSpaceDE w:val="0"/>
        <w:autoSpaceDN w:val="0"/>
        <w:adjustRightInd w:val="0"/>
        <w:spacing w:after="0" w:line="240" w:lineRule="auto"/>
        <w:jc w:val="both"/>
        <w:rPr>
          <w:rFonts w:ascii="Calibri" w:hAnsi="Calibri" w:cs="Calibri"/>
        </w:rPr>
      </w:pPr>
    </w:p>
    <w:p w:rsidR="00A557BC" w:rsidRPr="00FB1C39" w:rsidRDefault="00A557BC" w:rsidP="00A557BC">
      <w:pPr>
        <w:autoSpaceDE w:val="0"/>
        <w:autoSpaceDN w:val="0"/>
        <w:adjustRightInd w:val="0"/>
        <w:spacing w:after="0" w:line="240" w:lineRule="auto"/>
        <w:jc w:val="both"/>
        <w:rPr>
          <w:rFonts w:ascii="Calibri" w:hAnsi="Calibri" w:cs="Calibri"/>
        </w:rPr>
      </w:pPr>
    </w:p>
    <w:p w:rsidR="00A557BC" w:rsidRPr="00FB1C39" w:rsidRDefault="00A557BC" w:rsidP="00A557BC">
      <w:pPr>
        <w:autoSpaceDE w:val="0"/>
        <w:autoSpaceDN w:val="0"/>
        <w:adjustRightInd w:val="0"/>
        <w:spacing w:after="0" w:line="240" w:lineRule="auto"/>
        <w:jc w:val="both"/>
        <w:rPr>
          <w:rFonts w:ascii="Calibri" w:hAnsi="Calibri" w:cs="Calibri"/>
        </w:rPr>
      </w:pPr>
    </w:p>
    <w:p w:rsidR="00A557BC" w:rsidRPr="00FB1C39" w:rsidRDefault="00A557BC" w:rsidP="00A557BC">
      <w:pPr>
        <w:autoSpaceDE w:val="0"/>
        <w:autoSpaceDN w:val="0"/>
        <w:adjustRightInd w:val="0"/>
        <w:spacing w:after="0" w:line="240" w:lineRule="auto"/>
        <w:jc w:val="right"/>
        <w:outlineLvl w:val="1"/>
        <w:rPr>
          <w:rFonts w:ascii="Calibri" w:hAnsi="Calibri" w:cs="Calibri"/>
        </w:rPr>
      </w:pPr>
      <w:r w:rsidRPr="00FB1C39">
        <w:rPr>
          <w:rFonts w:ascii="Calibri" w:hAnsi="Calibri" w:cs="Calibri"/>
        </w:rPr>
        <w:t>Приложение</w:t>
      </w:r>
    </w:p>
    <w:p w:rsidR="00A557BC" w:rsidRPr="00FB1C39" w:rsidRDefault="00A557BC" w:rsidP="00A557BC">
      <w:pPr>
        <w:autoSpaceDE w:val="0"/>
        <w:autoSpaceDN w:val="0"/>
        <w:adjustRightInd w:val="0"/>
        <w:spacing w:after="0" w:line="240" w:lineRule="auto"/>
        <w:jc w:val="right"/>
        <w:rPr>
          <w:rFonts w:ascii="Calibri" w:hAnsi="Calibri" w:cs="Calibri"/>
        </w:rPr>
      </w:pPr>
      <w:r w:rsidRPr="00FB1C39">
        <w:rPr>
          <w:rFonts w:ascii="Calibri" w:hAnsi="Calibri" w:cs="Calibri"/>
        </w:rPr>
        <w:t>к Положению...</w:t>
      </w:r>
    </w:p>
    <w:p w:rsidR="00A557BC" w:rsidRPr="00FB1C39" w:rsidRDefault="00A557BC" w:rsidP="00A557BC">
      <w:pPr>
        <w:autoSpaceDE w:val="0"/>
        <w:autoSpaceDN w:val="0"/>
        <w:adjustRightInd w:val="0"/>
        <w:spacing w:after="0" w:line="240" w:lineRule="auto"/>
        <w:jc w:val="both"/>
        <w:rPr>
          <w:rFonts w:ascii="Calibri" w:hAnsi="Calibri" w:cs="Calibri"/>
        </w:rPr>
      </w:pPr>
    </w:p>
    <w:p w:rsidR="00A557BC" w:rsidRPr="00FB1C39" w:rsidRDefault="00A557BC" w:rsidP="00A557BC">
      <w:pPr>
        <w:autoSpaceDE w:val="0"/>
        <w:autoSpaceDN w:val="0"/>
        <w:adjustRightInd w:val="0"/>
        <w:spacing w:after="0" w:line="240" w:lineRule="auto"/>
        <w:jc w:val="center"/>
        <w:rPr>
          <w:rFonts w:ascii="Calibri" w:hAnsi="Calibri" w:cs="Calibri"/>
        </w:rPr>
      </w:pPr>
      <w:bookmarkStart w:id="4" w:name="Par187"/>
      <w:bookmarkEnd w:id="4"/>
      <w:r w:rsidRPr="00FB1C39">
        <w:rPr>
          <w:rFonts w:ascii="Calibri" w:hAnsi="Calibri" w:cs="Calibri"/>
        </w:rPr>
        <w:t>ПЕРЕЧЕНЬ</w:t>
      </w:r>
    </w:p>
    <w:p w:rsidR="00A557BC" w:rsidRPr="00FB1C39" w:rsidRDefault="00A557BC" w:rsidP="00A557BC">
      <w:pPr>
        <w:autoSpaceDE w:val="0"/>
        <w:autoSpaceDN w:val="0"/>
        <w:adjustRightInd w:val="0"/>
        <w:spacing w:after="0" w:line="240" w:lineRule="auto"/>
        <w:jc w:val="center"/>
        <w:rPr>
          <w:rFonts w:ascii="Calibri" w:hAnsi="Calibri" w:cs="Calibri"/>
        </w:rPr>
      </w:pPr>
      <w:proofErr w:type="gramStart"/>
      <w:r w:rsidRPr="00FB1C39">
        <w:rPr>
          <w:rFonts w:ascii="Calibri" w:hAnsi="Calibri" w:cs="Calibri"/>
        </w:rPr>
        <w:t>ПОДВЕДОМСТВЕННЫХ</w:t>
      </w:r>
      <w:proofErr w:type="gramEnd"/>
      <w:r w:rsidRPr="00FB1C39">
        <w:rPr>
          <w:rFonts w:ascii="Calibri" w:hAnsi="Calibri" w:cs="Calibri"/>
        </w:rPr>
        <w:t xml:space="preserve"> КОМИТЕТУ ЛЕНИНГРАДСКОЙ ОБЛАСТИ</w:t>
      </w:r>
    </w:p>
    <w:p w:rsidR="00A557BC" w:rsidRPr="00FB1C39" w:rsidRDefault="00A557BC" w:rsidP="00A557BC">
      <w:pPr>
        <w:autoSpaceDE w:val="0"/>
        <w:autoSpaceDN w:val="0"/>
        <w:adjustRightInd w:val="0"/>
        <w:spacing w:after="0" w:line="240" w:lineRule="auto"/>
        <w:jc w:val="center"/>
        <w:rPr>
          <w:rFonts w:ascii="Calibri" w:hAnsi="Calibri" w:cs="Calibri"/>
        </w:rPr>
      </w:pPr>
      <w:r w:rsidRPr="00FB1C39">
        <w:rPr>
          <w:rFonts w:ascii="Calibri" w:hAnsi="Calibri" w:cs="Calibri"/>
        </w:rPr>
        <w:t>ПО ТУРИЗМУ ГОСУДАРСТВЕННЫХ УЧРЕЖДЕНИЙ</w:t>
      </w:r>
    </w:p>
    <w:p w:rsidR="00A557BC" w:rsidRPr="00FB1C39" w:rsidRDefault="00A557BC" w:rsidP="00A557BC">
      <w:pPr>
        <w:autoSpaceDE w:val="0"/>
        <w:autoSpaceDN w:val="0"/>
        <w:adjustRightInd w:val="0"/>
        <w:spacing w:after="0" w:line="240" w:lineRule="auto"/>
        <w:jc w:val="both"/>
        <w:rPr>
          <w:rFonts w:ascii="Calibri" w:hAnsi="Calibri" w:cs="Calibri"/>
        </w:rPr>
      </w:pPr>
    </w:p>
    <w:p w:rsidR="00A557BC" w:rsidRPr="00FB1C39" w:rsidRDefault="00A557BC" w:rsidP="00A557BC">
      <w:pPr>
        <w:autoSpaceDE w:val="0"/>
        <w:autoSpaceDN w:val="0"/>
        <w:adjustRightInd w:val="0"/>
        <w:spacing w:after="0" w:line="240" w:lineRule="auto"/>
        <w:ind w:firstLine="540"/>
        <w:jc w:val="both"/>
        <w:rPr>
          <w:rFonts w:ascii="Calibri" w:hAnsi="Calibri" w:cs="Calibri"/>
        </w:rPr>
      </w:pPr>
      <w:r w:rsidRPr="00FB1C39">
        <w:rPr>
          <w:rFonts w:ascii="Calibri" w:hAnsi="Calibri" w:cs="Calibri"/>
        </w:rPr>
        <w:t>Государственное бюджетное учреждение Ленинградской области "Информационно-туристский центр"</w:t>
      </w:r>
    </w:p>
    <w:bookmarkEnd w:id="0"/>
    <w:p w:rsidR="007C3235" w:rsidRPr="00FB1C39" w:rsidRDefault="007C3235"/>
    <w:sectPr w:rsidR="007C3235" w:rsidRPr="00FB1C39" w:rsidSect="005C784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BC"/>
    <w:rsid w:val="004C095B"/>
    <w:rsid w:val="007C3235"/>
    <w:rsid w:val="00A557BC"/>
    <w:rsid w:val="00FB1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611476C8F63400B20E7476AEA5BCF45B797D4358FDCFD535AEA1200BEq8G7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611476C8F63400B20E7587BFF5BCF45B79DD33E86D9FD535AEA1200BEq8G7G" TargetMode="External"/><Relationship Id="rId5" Type="http://schemas.openxmlformats.org/officeDocument/2006/relationships/hyperlink" Target="consultantplus://offline/ref=3611476C8F63400B20E7587BFF5BCF45B495D7378BDFFD535AEA1200BEq8G7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3602</Words>
  <Characters>20536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 Беликова</dc:creator>
  <cp:lastModifiedBy>Анна Владимировна Беликова</cp:lastModifiedBy>
  <cp:revision>2</cp:revision>
  <dcterms:created xsi:type="dcterms:W3CDTF">2017-01-16T07:34:00Z</dcterms:created>
  <dcterms:modified xsi:type="dcterms:W3CDTF">2017-01-16T07:34:00Z</dcterms:modified>
</cp:coreProperties>
</file>