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6C" w:rsidRPr="0039271E" w:rsidRDefault="003C6A27" w:rsidP="003C6A2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9271E">
        <w:rPr>
          <w:rFonts w:ascii="Times New Roman" w:hAnsi="Times New Roman" w:cs="Times New Roman"/>
          <w:b/>
          <w:sz w:val="40"/>
          <w:szCs w:val="40"/>
          <w:u w:val="single"/>
        </w:rPr>
        <w:t>Правила подготовки и поведения в чрезвычайных ситуациях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245"/>
      </w:tblGrid>
      <w:tr w:rsidR="0051406C" w:rsidTr="0039271E">
        <w:tc>
          <w:tcPr>
            <w:tcW w:w="5069" w:type="dxa"/>
          </w:tcPr>
          <w:p w:rsidR="0051406C" w:rsidRDefault="0051406C" w:rsidP="00514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D:\Desktop\Оля\55d18446618bee06fe632dbe89dd508a4bd99a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55d18446618bee06fe632dbe89dd508a4bd99a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1406C" w:rsidRDefault="003C6A27" w:rsidP="003C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1E">
              <w:rPr>
                <w:rFonts w:ascii="Times New Roman" w:hAnsi="Times New Roman" w:cs="Times New Roman"/>
                <w:b/>
                <w:sz w:val="32"/>
                <w:szCs w:val="32"/>
              </w:rPr>
              <w:t>«Воздушная тревога»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</w:t>
            </w:r>
          </w:p>
        </w:tc>
      </w:tr>
    </w:tbl>
    <w:p w:rsidR="0051406C" w:rsidRPr="0051406C" w:rsidRDefault="0051406C" w:rsidP="003C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27">
        <w:rPr>
          <w:rFonts w:ascii="Times New Roman" w:hAnsi="Times New Roman" w:cs="Times New Roman"/>
          <w:b/>
          <w:sz w:val="28"/>
          <w:szCs w:val="28"/>
        </w:rPr>
        <w:t>Действия населения:</w:t>
      </w:r>
      <w:r w:rsidRPr="0051406C">
        <w:rPr>
          <w:rFonts w:ascii="Times New Roman" w:hAnsi="Times New Roman" w:cs="Times New Roman"/>
          <w:sz w:val="28"/>
          <w:szCs w:val="28"/>
        </w:rPr>
        <w:t xml:space="preserve">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Если сигнал тревоги застал вас </w:t>
      </w:r>
      <w:r w:rsidRPr="003C6A27">
        <w:rPr>
          <w:rFonts w:ascii="Times New Roman" w:hAnsi="Times New Roman" w:cs="Times New Roman"/>
          <w:b/>
          <w:sz w:val="28"/>
          <w:szCs w:val="28"/>
        </w:rPr>
        <w:t>на рабочем месте</w:t>
      </w:r>
      <w:r w:rsidRPr="0051406C">
        <w:rPr>
          <w:rFonts w:ascii="Times New Roman" w:hAnsi="Times New Roman" w:cs="Times New Roman"/>
          <w:sz w:val="28"/>
          <w:szCs w:val="28"/>
        </w:rPr>
        <w:t>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полиции, водителей. В общественных местах действовать по указанию администрации, постов ГО, полиции. Во всех случаях укрыться в ближайшем защитном сооружении, а при его отсутствии – в овраге, насыпи, яме.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51406C" w:rsidTr="0039271E">
        <w:tc>
          <w:tcPr>
            <w:tcW w:w="3652" w:type="dxa"/>
            <w:vAlign w:val="bottom"/>
          </w:tcPr>
          <w:p w:rsidR="0051406C" w:rsidRDefault="0051406C" w:rsidP="003C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95500" cy="1733550"/>
                  <wp:effectExtent l="19050" t="0" r="0" b="0"/>
                  <wp:docPr id="2" name="Рисунок 2" descr="D:\Desktop\Оля\220px-Logo_iso_radi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Оля\220px-Logo_iso_radiat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C6A27" w:rsidRPr="0051406C" w:rsidRDefault="003C6A27" w:rsidP="003C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1E">
              <w:rPr>
                <w:rFonts w:ascii="Times New Roman" w:hAnsi="Times New Roman" w:cs="Times New Roman"/>
                <w:b/>
                <w:sz w:val="32"/>
                <w:szCs w:val="32"/>
              </w:rPr>
              <w:t>Сигнал «Радиационная 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подается с целью предупредить население о необходимости принять меры защиты от радиоактивных веществ. </w:t>
            </w:r>
          </w:p>
          <w:p w:rsidR="0051406C" w:rsidRDefault="003C6A27" w:rsidP="003C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Задачей данного сигнала служит </w:t>
            </w:r>
            <w:r w:rsidRPr="002D4D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оповещение населенных пунктов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 и районов, к которым движется радиоактивное облако, образовавшееся при взрыве ядерного боеприпаса. Услышав данный сигнал необходимо срочно надеть респиратор, ватно-марлевую повязку, при отсутствии данных предметов надеть противогаз.</w:t>
            </w:r>
          </w:p>
        </w:tc>
      </w:tr>
    </w:tbl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Собрать заготовленный заранее запас продуктов, индивидуальные средства медицинской защиты, предметы первой необходимости и спрятаться в противорадиационное убежище.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Респираторы представляют собой облегченное средство защиты органов дыхания от вредных газов, паров, аэрозолей и пыли.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Респираторы делятся на два типа: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Первый - это респираторы, у которых полумаска и фильтрующий элемент одновременно служат и лицевой частью;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Второй – это респиратор, очищающий вдыхаемый воздух в фильтрующих патронах, присоединяемых к полумаске.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2D4D02" w:rsidRPr="002D4D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3143250"/>
            <wp:effectExtent l="19050" t="0" r="9525" b="0"/>
            <wp:docPr id="6" name="Рисунок 3" descr="D:\Desktop\Оля\proizv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ля\proizv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По назначению подразделяются на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406C">
        <w:rPr>
          <w:rFonts w:ascii="Times New Roman" w:hAnsi="Times New Roman" w:cs="Times New Roman"/>
          <w:sz w:val="28"/>
          <w:szCs w:val="28"/>
        </w:rPr>
        <w:t>противогазовые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>.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защищают органы дыхания от аэрозолей различных видов,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противогазовые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от вредных паров и газов, а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от газов, паров и аэрозолей при одновременном их присутствии в воздухе.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1E">
        <w:rPr>
          <w:rFonts w:ascii="Times New Roman" w:hAnsi="Times New Roman" w:cs="Times New Roman"/>
          <w:b/>
          <w:sz w:val="32"/>
          <w:szCs w:val="32"/>
        </w:rPr>
        <w:t>Сигнал «Химическая тревога»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 xml:space="preserve">предупреждает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населению оставаться в квартирах, по возможности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 xml:space="preserve"> окна и двери, надеть влажную марлевую повязку, отключить газовые и электроприборы, а на каких немедленно выходить из зоны заражения в указанных направлениях, взяв документы и деньги.</w:t>
      </w:r>
    </w:p>
    <w:p w:rsidR="0051406C" w:rsidRPr="0051406C" w:rsidRDefault="0051406C" w:rsidP="00514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В зависимости от обстановки противогаз носят в трех положениях: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«походном», «наготове»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и «боевом». Противогаз в походном положении носят вложенным в сумку на левом боку, когда нет непосредственной угрозы нападения противника. При передвижении (выполнении работ) сумку можно несколько смещать назад, чтобы она не мешала движению рук.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910"/>
      </w:tblGrid>
      <w:tr w:rsidR="002D4D02" w:rsidTr="0039271E">
        <w:tc>
          <w:tcPr>
            <w:tcW w:w="4404" w:type="dxa"/>
          </w:tcPr>
          <w:p w:rsidR="002D4D02" w:rsidRDefault="002D4D02" w:rsidP="0039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В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«наготове»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противогаз переводят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«Воздушная тревога»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или по команде «Противогаз готовь!»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сумку с противогазом перемещают вперед, открывают клапан, чтобы было удобно быстрее вынуть шлем-маску из сумки. В «боевое» положение (шлем-маска </w:t>
            </w:r>
            <w:proofErr w:type="gramStart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надета</w:t>
            </w:r>
            <w:proofErr w:type="gramEnd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) противогаз </w:t>
            </w:r>
            <w:r w:rsidR="0039271E" w:rsidRPr="0051406C">
              <w:rPr>
                <w:rFonts w:ascii="Times New Roman" w:hAnsi="Times New Roman" w:cs="Times New Roman"/>
                <w:sz w:val="28"/>
                <w:szCs w:val="28"/>
              </w:rPr>
              <w:t>переводят по сигналам</w:t>
            </w:r>
            <w:r w:rsidR="00392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0" w:type="dxa"/>
          </w:tcPr>
          <w:p w:rsidR="002D4D02" w:rsidRDefault="0039271E" w:rsidP="00514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8595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pt;height:174pt" o:ole="">
                  <v:imagedata r:id="rId8" o:title=""/>
                </v:shape>
                <o:OLEObject Type="Embed" ProgID="PBrush" ShapeID="_x0000_i1025" DrawAspect="Content" ObjectID="_1581152166" r:id="rId9"/>
              </w:object>
            </w:r>
          </w:p>
        </w:tc>
      </w:tr>
    </w:tbl>
    <w:p w:rsidR="002D4D02" w:rsidRDefault="0039271E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«Радиационная </w:t>
      </w:r>
      <w:r w:rsidR="002D4D02" w:rsidRPr="0051406C">
        <w:rPr>
          <w:rFonts w:ascii="Times New Roman" w:hAnsi="Times New Roman" w:cs="Times New Roman"/>
          <w:sz w:val="28"/>
          <w:szCs w:val="28"/>
        </w:rPr>
        <w:t>опасность», «Химическая тревога» или по команде «Газы!», а также самостоятельно при обнаружении признаков радиоактивного заражения, наличия отравляющих веществ или бактериальных средств.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6C" w:rsidRPr="002D4D02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D02">
        <w:rPr>
          <w:rFonts w:ascii="Times New Roman" w:hAnsi="Times New Roman" w:cs="Times New Roman"/>
          <w:b/>
          <w:sz w:val="28"/>
          <w:szCs w:val="28"/>
        </w:rPr>
        <w:t>Порядок надевания противогаза следующий: 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затаить дыхание и закрыть глаза;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снять головной убор и положить его рядом или зажать между ног;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- вынуть из сумки противогаз, взяться обеими руками за нижнюю часть </w:t>
      </w:r>
      <w:proofErr w:type="gramStart"/>
      <w:r w:rsidRPr="0051406C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и, прижав ее к подбородку, натянуть на голову так, чтоб не было складок, а очки пришлись против глаз.;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после этого нужно обязательно сделать резкий выдох, открыть глаза, возобновить дыхание, надеть головной убор и закрыть сумку клапаном.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  <w:u w:val="single"/>
        </w:rPr>
        <w:t>Соблюдение приемов надевания противогаза является обязательным</w:t>
      </w:r>
      <w:r w:rsidRPr="0051406C">
        <w:rPr>
          <w:rFonts w:ascii="Times New Roman" w:hAnsi="Times New Roman" w:cs="Times New Roman"/>
          <w:sz w:val="28"/>
          <w:szCs w:val="28"/>
        </w:rPr>
        <w:t xml:space="preserve">. Задержка дыхания и закрывание глаз предохраняет органы дыхания и глаза от поражения парами высокотоксичных отравляющих веществ до момента надевания противогаза, а сильный выдох после надевания </w:t>
      </w:r>
      <w:proofErr w:type="gramStart"/>
      <w:r w:rsidRPr="0051406C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способствует удалению из-под нее зараженного воздуха, если он попал туда в момент надевания противогаза.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Противогаз разрешается снимать по сигналу отбоя нападения противника, по команде «Противогазы снять!» или самостоятельно, когда станет достоверно известно, что опасность поражения миновала.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Чтобы снять противогаз, необходимо: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 приподнять правой рукой головной убор;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 взять левой рукой за клапанную коробку, слегка оттянуть шлем-маску вниз и движением руки вперед и вверх снять ее;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 надеть головной убор. После чего шлем-маску следует вывернуть наизнанку, протереть (просушить) и уложить в сумку.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Правила поведения</w:t>
      </w:r>
    </w:p>
    <w:p w:rsidR="0051406C" w:rsidRPr="0039271E" w:rsidRDefault="0051406C" w:rsidP="00392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71E">
        <w:rPr>
          <w:rFonts w:ascii="Times New Roman" w:hAnsi="Times New Roman" w:cs="Times New Roman"/>
          <w:b/>
          <w:sz w:val="32"/>
          <w:szCs w:val="32"/>
        </w:rPr>
        <w:t>Действия населения при сигнале "Угроза катастрофического затопления"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728"/>
      </w:tblGrid>
      <w:tr w:rsidR="003C6A27" w:rsidTr="0039271E">
        <w:tc>
          <w:tcPr>
            <w:tcW w:w="5586" w:type="dxa"/>
          </w:tcPr>
          <w:p w:rsidR="003C6A27" w:rsidRDefault="003C6A27" w:rsidP="0039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81375" cy="2105025"/>
                  <wp:effectExtent l="19050" t="0" r="9525" b="0"/>
                  <wp:docPr id="4" name="Рисунок 4" descr="D:\Desktop\Оля\08e6e43f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Оля\08e6e43f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3C6A27" w:rsidRDefault="002D4D02" w:rsidP="0039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престарелым</w:t>
            </w:r>
            <w:proofErr w:type="gramEnd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 в выходе на улицу. Укрыться в закрепленном (ближайшем) специальном ЗС ГО, имеющем гидроизоляцию. Соблюдать спокойствие и порядок. </w:t>
            </w:r>
          </w:p>
        </w:tc>
      </w:tr>
    </w:tbl>
    <w:p w:rsidR="003C6A27" w:rsidRPr="0051406C" w:rsidRDefault="002D4D02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Выполнять все требования руководителя звена (группы) по обслуживанию ЗС ГО. Все граждане, находящиеся вне районов расположения убежищ, должны немедленно покинуть зону возможного катастрофического затопления, руководствуясь указ</w:t>
      </w:r>
      <w:proofErr w:type="gramStart"/>
      <w:r w:rsidRPr="0051406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 xml:space="preserve">, отданными по средствам наружной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>. При невозможности быстрого покидания зоны КЗ необходимо занять ближайшее возвышенное место, забраться на крупное дерево или верхний этаж устойчивого здания.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 </w:t>
      </w:r>
    </w:p>
    <w:p w:rsidR="004900A3" w:rsidRPr="0051406C" w:rsidRDefault="004900A3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0A3" w:rsidRPr="0051406C" w:rsidSect="0039271E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C"/>
    <w:rsid w:val="000E4624"/>
    <w:rsid w:val="0026192E"/>
    <w:rsid w:val="002D4D02"/>
    <w:rsid w:val="0039271E"/>
    <w:rsid w:val="003C6A27"/>
    <w:rsid w:val="004900A3"/>
    <w:rsid w:val="0051406C"/>
    <w:rsid w:val="00C5729E"/>
    <w:rsid w:val="00CB44E5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06C"/>
    <w:rPr>
      <w:b/>
      <w:bCs/>
    </w:rPr>
  </w:style>
  <w:style w:type="table" w:styleId="a5">
    <w:name w:val="Table Grid"/>
    <w:basedOn w:val="a1"/>
    <w:uiPriority w:val="59"/>
    <w:rsid w:val="0051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06C"/>
    <w:rPr>
      <w:b/>
      <w:bCs/>
    </w:rPr>
  </w:style>
  <w:style w:type="table" w:styleId="a5">
    <w:name w:val="Table Grid"/>
    <w:basedOn w:val="a1"/>
    <w:uiPriority w:val="59"/>
    <w:rsid w:val="0051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166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95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313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26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2018-02-26T09:10:00Z</dcterms:created>
  <dcterms:modified xsi:type="dcterms:W3CDTF">2018-02-26T09:10:00Z</dcterms:modified>
</cp:coreProperties>
</file>