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99" w:rsidRPr="0083626A" w:rsidRDefault="0083626A" w:rsidP="00D0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6A">
        <w:rPr>
          <w:rFonts w:ascii="Times New Roman" w:hAnsi="Times New Roman" w:cs="Times New Roman"/>
          <w:b/>
          <w:sz w:val="28"/>
          <w:szCs w:val="28"/>
        </w:rPr>
        <w:t>Информация Ленинградской межрайонной природоохранной прокуратуры</w:t>
      </w:r>
    </w:p>
    <w:p w:rsidR="0083626A" w:rsidRDefault="0083626A" w:rsidP="00D0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6DE" w:rsidRPr="00A606DE" w:rsidRDefault="0083626A" w:rsidP="00A606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A606D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 ответственности </w:t>
      </w:r>
      <w:r w:rsidR="00A606DE" w:rsidRPr="00A606DE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законодательства о животном мире </w:t>
      </w:r>
    </w:p>
    <w:p w:rsidR="0083626A" w:rsidRDefault="0083626A" w:rsidP="00FB2AB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606DE" w:rsidRPr="00A606DE" w:rsidRDefault="00A606DE" w:rsidP="00A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>Статьей 4 Федерального закона от 24.04.1995 № 52- ФЗ «О животном мире» (в редакции № ФЗ-244 от 13.07.2015) установлено, что животный мир в пределах территории Российской Федерации является государственной собственностью.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  <w:t>Вопросы защиты, охраны и использования объектов животного мира урегулированы нормами действующего федерального и краевого законодательства, при этом большое внимание уделено вопросам ответственности.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6DE">
        <w:rPr>
          <w:rFonts w:ascii="Times New Roman" w:hAnsi="Times New Roman" w:cs="Times New Roman"/>
          <w:sz w:val="28"/>
          <w:szCs w:val="28"/>
        </w:rPr>
        <w:t>Так, статьей 55 Федерального закона «О животном мире» предусмотрена обязанность возмещения вреда, причиненного объектам животного мира и среде их обитания,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  <w:proofErr w:type="gramEnd"/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6DE">
        <w:rPr>
          <w:rFonts w:ascii="Times New Roman" w:hAnsi="Times New Roman" w:cs="Times New Roman"/>
          <w:sz w:val="28"/>
          <w:szCs w:val="28"/>
        </w:rP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proofErr w:type="gramEnd"/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  <w:t>Законом установлено требование о безвозмездном изъятии или конфискации в порядке, установленном законодательством Российской Федерации, незаконно добытых объектов животного мира и полученной из них продукции, а также орудий незаконной добычи объектов животного мира, в том числе транспортных средств.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  <w:t>Кроме того, 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6DE">
        <w:rPr>
          <w:rFonts w:ascii="Times New Roman" w:hAnsi="Times New Roman" w:cs="Times New Roman"/>
          <w:sz w:val="28"/>
          <w:szCs w:val="28"/>
        </w:rPr>
        <w:t xml:space="preserve">Так, за пользование объектами животного мира или водными биологическими ресурсами без разрешения либо с нарушением условий, предусмотренных разрешением, статьей 7.11 </w:t>
      </w:r>
      <w:proofErr w:type="spellStart"/>
      <w:r w:rsidRPr="00A606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606DE">
        <w:rPr>
          <w:rFonts w:ascii="Times New Roman" w:hAnsi="Times New Roman" w:cs="Times New Roman"/>
          <w:sz w:val="28"/>
          <w:szCs w:val="28"/>
        </w:rPr>
        <w:t xml:space="preserve"> РФ установлена ответственность в виде наложения административного штрафа в размере до 20 тыс. руб., а за добычу копытных животных и медведей без разрешения либо с нарушением условий, предусмотренных разрешением, - лишение права осуществлять охоту на срок от одного года до</w:t>
      </w:r>
      <w:proofErr w:type="gramEnd"/>
      <w:r w:rsidRPr="00A606DE">
        <w:rPr>
          <w:rFonts w:ascii="Times New Roman" w:hAnsi="Times New Roman" w:cs="Times New Roman"/>
          <w:sz w:val="28"/>
          <w:szCs w:val="28"/>
        </w:rPr>
        <w:t xml:space="preserve"> трех лет.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  <w:t xml:space="preserve">Нарушение правил охоты в соответствии с </w:t>
      </w:r>
      <w:proofErr w:type="gramStart"/>
      <w:r w:rsidRPr="00A606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606DE">
        <w:rPr>
          <w:rFonts w:ascii="Times New Roman" w:hAnsi="Times New Roman" w:cs="Times New Roman"/>
          <w:sz w:val="28"/>
          <w:szCs w:val="28"/>
        </w:rPr>
        <w:t xml:space="preserve">. 1 ст. 8.37 </w:t>
      </w:r>
      <w:proofErr w:type="spellStart"/>
      <w:r w:rsidRPr="00A606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606DE">
        <w:rPr>
          <w:rFonts w:ascii="Times New Roman" w:hAnsi="Times New Roman" w:cs="Times New Roman"/>
          <w:sz w:val="28"/>
          <w:szCs w:val="28"/>
        </w:rPr>
        <w:t xml:space="preserve"> РФ влечет наложение административного штрафа до тридцати пяти тысяч рублей с конфискацией орудий охоты.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6DE">
        <w:rPr>
          <w:rFonts w:ascii="Times New Roman" w:hAnsi="Times New Roman" w:cs="Times New Roman"/>
          <w:sz w:val="28"/>
          <w:szCs w:val="28"/>
        </w:rPr>
        <w:t xml:space="preserve">Статьей 258 Уголовного  кодекса Российской Федерации за производство незаконной охоты предусмотрен размер наказания вплоть до лишения свободы на срок до двух лет с лишением права занимать определенные должности или </w:t>
      </w:r>
      <w:r w:rsidRPr="00A606DE">
        <w:rPr>
          <w:rFonts w:ascii="Times New Roman" w:hAnsi="Times New Roman" w:cs="Times New Roman"/>
          <w:sz w:val="28"/>
          <w:szCs w:val="28"/>
        </w:rPr>
        <w:lastRenderedPageBreak/>
        <w:t>заниматься определенной деятельностью, а за незаконную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</w:t>
      </w:r>
      <w:proofErr w:type="gramEnd"/>
      <w:r w:rsidRPr="00A606DE">
        <w:rPr>
          <w:rFonts w:ascii="Times New Roman" w:hAnsi="Times New Roman" w:cs="Times New Roman"/>
          <w:sz w:val="28"/>
          <w:szCs w:val="28"/>
        </w:rPr>
        <w:t xml:space="preserve"> и (или) охраняемым международными договорами Российской Федерации, их частей и производных, в соответствии со ст.258.1 УК РФ - до лишения свободы на срок от пяти до семи лет со штрафом в размере до двух миллионов рублей с лишением права занимать определенные должности или заниматься определенной деятельностью.</w:t>
      </w:r>
    </w:p>
    <w:p w:rsidR="00A606DE" w:rsidRPr="00A606DE" w:rsidRDefault="00A606DE" w:rsidP="00A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E">
        <w:rPr>
          <w:rFonts w:ascii="Times New Roman" w:hAnsi="Times New Roman" w:cs="Times New Roman"/>
          <w:sz w:val="28"/>
          <w:szCs w:val="28"/>
        </w:rPr>
        <w:tab/>
        <w:t>При этом следует отметить, что привлечение к административной или уголовной ответственности, а также изъятие или конфискация незаконно добытых объектов животного мира не освобождает виновное лицо от возмещения причиненного им вреда животному миру в полном объеме.</w:t>
      </w:r>
      <w:r w:rsidRPr="00A606DE">
        <w:rPr>
          <w:rFonts w:ascii="Times New Roman" w:hAnsi="Times New Roman" w:cs="Times New Roman"/>
          <w:sz w:val="28"/>
          <w:szCs w:val="28"/>
        </w:rPr>
        <w:tab/>
      </w:r>
    </w:p>
    <w:p w:rsidR="00FB2AB9" w:rsidRDefault="00FB2AB9" w:rsidP="00FB2AB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861E62" w:rsidRDefault="00861E62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861E62" w:rsidSect="000E51A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60" w:rsidRDefault="002C2760" w:rsidP="009C4884">
      <w:pPr>
        <w:spacing w:after="0" w:line="240" w:lineRule="auto"/>
      </w:pPr>
      <w:r>
        <w:separator/>
      </w:r>
    </w:p>
  </w:endnote>
  <w:endnote w:type="continuationSeparator" w:id="0">
    <w:p w:rsidR="002C2760" w:rsidRDefault="002C2760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60" w:rsidRDefault="002C2760" w:rsidP="009C4884">
      <w:pPr>
        <w:spacing w:after="0" w:line="240" w:lineRule="auto"/>
      </w:pPr>
      <w:r>
        <w:separator/>
      </w:r>
    </w:p>
  </w:footnote>
  <w:footnote w:type="continuationSeparator" w:id="0">
    <w:p w:rsidR="002C2760" w:rsidRDefault="002C2760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BC" w:rsidRPr="009C4884" w:rsidRDefault="00A04E4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254BB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A606DE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254BBC" w:rsidRDefault="00254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129B2"/>
    <w:rsid w:val="0002308B"/>
    <w:rsid w:val="00027110"/>
    <w:rsid w:val="0005144F"/>
    <w:rsid w:val="00074310"/>
    <w:rsid w:val="000B2382"/>
    <w:rsid w:val="000E51A0"/>
    <w:rsid w:val="000E580A"/>
    <w:rsid w:val="000E6524"/>
    <w:rsid w:val="00101727"/>
    <w:rsid w:val="00120DEF"/>
    <w:rsid w:val="001303B1"/>
    <w:rsid w:val="00157083"/>
    <w:rsid w:val="001910BB"/>
    <w:rsid w:val="00194DE9"/>
    <w:rsid w:val="001F7F85"/>
    <w:rsid w:val="00200F52"/>
    <w:rsid w:val="00215AA6"/>
    <w:rsid w:val="00232AE5"/>
    <w:rsid w:val="00247249"/>
    <w:rsid w:val="00254BBC"/>
    <w:rsid w:val="00266E96"/>
    <w:rsid w:val="00287BD5"/>
    <w:rsid w:val="002C2760"/>
    <w:rsid w:val="003149B0"/>
    <w:rsid w:val="00317AEA"/>
    <w:rsid w:val="00327E6D"/>
    <w:rsid w:val="003511EF"/>
    <w:rsid w:val="003628D6"/>
    <w:rsid w:val="003B2BD0"/>
    <w:rsid w:val="003D33DC"/>
    <w:rsid w:val="003E3C5C"/>
    <w:rsid w:val="00423DCC"/>
    <w:rsid w:val="00425A63"/>
    <w:rsid w:val="00443005"/>
    <w:rsid w:val="00495025"/>
    <w:rsid w:val="004B0E20"/>
    <w:rsid w:val="004B37F0"/>
    <w:rsid w:val="004C3306"/>
    <w:rsid w:val="004C6503"/>
    <w:rsid w:val="004C6A99"/>
    <w:rsid w:val="004E5DD5"/>
    <w:rsid w:val="00543363"/>
    <w:rsid w:val="00592BFB"/>
    <w:rsid w:val="005C27DA"/>
    <w:rsid w:val="005C3D97"/>
    <w:rsid w:val="005D0932"/>
    <w:rsid w:val="005E37AB"/>
    <w:rsid w:val="005E6C25"/>
    <w:rsid w:val="006140E8"/>
    <w:rsid w:val="00640228"/>
    <w:rsid w:val="0064301A"/>
    <w:rsid w:val="006533DF"/>
    <w:rsid w:val="00664D86"/>
    <w:rsid w:val="006654EC"/>
    <w:rsid w:val="0067164C"/>
    <w:rsid w:val="00671F52"/>
    <w:rsid w:val="00677FC3"/>
    <w:rsid w:val="006D2626"/>
    <w:rsid w:val="006E3D36"/>
    <w:rsid w:val="006F3C3F"/>
    <w:rsid w:val="00736E18"/>
    <w:rsid w:val="00761469"/>
    <w:rsid w:val="007B02F6"/>
    <w:rsid w:val="007B234C"/>
    <w:rsid w:val="007C706A"/>
    <w:rsid w:val="007E1A9C"/>
    <w:rsid w:val="00804E91"/>
    <w:rsid w:val="00822F31"/>
    <w:rsid w:val="0083626A"/>
    <w:rsid w:val="00861E62"/>
    <w:rsid w:val="008655E3"/>
    <w:rsid w:val="00885005"/>
    <w:rsid w:val="00890267"/>
    <w:rsid w:val="008B0430"/>
    <w:rsid w:val="008C15F9"/>
    <w:rsid w:val="008C1ED4"/>
    <w:rsid w:val="008D0FF7"/>
    <w:rsid w:val="009233F1"/>
    <w:rsid w:val="00945647"/>
    <w:rsid w:val="00946BA1"/>
    <w:rsid w:val="00952053"/>
    <w:rsid w:val="009565B8"/>
    <w:rsid w:val="00965DB3"/>
    <w:rsid w:val="009C4884"/>
    <w:rsid w:val="009D5AC6"/>
    <w:rsid w:val="009E5D72"/>
    <w:rsid w:val="009F7125"/>
    <w:rsid w:val="00A04E48"/>
    <w:rsid w:val="00A3063C"/>
    <w:rsid w:val="00A51A9E"/>
    <w:rsid w:val="00A606DE"/>
    <w:rsid w:val="00AE5BA0"/>
    <w:rsid w:val="00AE6A14"/>
    <w:rsid w:val="00B23932"/>
    <w:rsid w:val="00B3106B"/>
    <w:rsid w:val="00B553DD"/>
    <w:rsid w:val="00B963B1"/>
    <w:rsid w:val="00BE1078"/>
    <w:rsid w:val="00C13599"/>
    <w:rsid w:val="00C32EBF"/>
    <w:rsid w:val="00C3450A"/>
    <w:rsid w:val="00C35D7B"/>
    <w:rsid w:val="00C41F48"/>
    <w:rsid w:val="00C660F2"/>
    <w:rsid w:val="00C74256"/>
    <w:rsid w:val="00C823D9"/>
    <w:rsid w:val="00CC0F23"/>
    <w:rsid w:val="00CD1103"/>
    <w:rsid w:val="00D018B7"/>
    <w:rsid w:val="00D04BE0"/>
    <w:rsid w:val="00D0540D"/>
    <w:rsid w:val="00D101DF"/>
    <w:rsid w:val="00D11A75"/>
    <w:rsid w:val="00D42F17"/>
    <w:rsid w:val="00D46E5E"/>
    <w:rsid w:val="00D46E76"/>
    <w:rsid w:val="00D5684C"/>
    <w:rsid w:val="00D95BD1"/>
    <w:rsid w:val="00D95E58"/>
    <w:rsid w:val="00DB2338"/>
    <w:rsid w:val="00DE6AA3"/>
    <w:rsid w:val="00E06B27"/>
    <w:rsid w:val="00E13345"/>
    <w:rsid w:val="00E23CB0"/>
    <w:rsid w:val="00E42FC1"/>
    <w:rsid w:val="00E5777B"/>
    <w:rsid w:val="00E740E0"/>
    <w:rsid w:val="00E95C92"/>
    <w:rsid w:val="00ED29C4"/>
    <w:rsid w:val="00EF451B"/>
    <w:rsid w:val="00F025E9"/>
    <w:rsid w:val="00F52381"/>
    <w:rsid w:val="00F716C2"/>
    <w:rsid w:val="00F7602A"/>
    <w:rsid w:val="00F80D07"/>
    <w:rsid w:val="00F83D9D"/>
    <w:rsid w:val="00F94111"/>
    <w:rsid w:val="00FB2AB9"/>
    <w:rsid w:val="00FD4EC5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subject/>
  <dc:creator>STAS!</dc:creator>
  <cp:keywords/>
  <dc:description/>
  <cp:lastModifiedBy>Прокурор</cp:lastModifiedBy>
  <cp:revision>4</cp:revision>
  <cp:lastPrinted>2015-11-09T16:15:00Z</cp:lastPrinted>
  <dcterms:created xsi:type="dcterms:W3CDTF">2015-12-08T10:50:00Z</dcterms:created>
  <dcterms:modified xsi:type="dcterms:W3CDTF">2015-12-08T11:44:00Z</dcterms:modified>
</cp:coreProperties>
</file>