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FE" w:rsidRDefault="00D466AD">
      <w:pPr>
        <w:jc w:val="center"/>
        <w:rPr>
          <w:b/>
        </w:rPr>
      </w:pPr>
      <w:r>
        <w:rPr>
          <w:b/>
        </w:rPr>
        <w:t>Сообщение о возможном установлении публичного сервитута</w:t>
      </w:r>
    </w:p>
    <w:p w:rsidR="006A2BFE" w:rsidRDefault="006A2BFE">
      <w:pPr>
        <w:jc w:val="center"/>
        <w:rPr>
          <w:b/>
        </w:rPr>
      </w:pPr>
    </w:p>
    <w:tbl>
      <w:tblPr>
        <w:tblStyle w:val="aff7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38"/>
        <w:gridCol w:w="2907"/>
        <w:gridCol w:w="6344"/>
      </w:tblGrid>
      <w:tr w:rsidR="006A2BFE"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1</w:t>
            </w:r>
          </w:p>
        </w:tc>
        <w:tc>
          <w:tcPr>
            <w:tcW w:w="9251" w:type="dxa"/>
            <w:gridSpan w:val="2"/>
            <w:vAlign w:val="center"/>
          </w:tcPr>
          <w:p w:rsidR="006A2BFE" w:rsidRDefault="00D466AD">
            <w:pPr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  <w:t>Администрация муниципального образования</w:t>
            </w:r>
          </w:p>
          <w:p w:rsidR="006A2BFE" w:rsidRDefault="00DB179E">
            <w:pPr>
              <w:jc w:val="center"/>
              <w:rPr>
                <w:u w:val="single"/>
              </w:rPr>
            </w:pPr>
            <w:r>
              <w:rPr>
                <w:bCs/>
                <w:u w:val="single"/>
              </w:rPr>
              <w:t>«</w:t>
            </w:r>
            <w:proofErr w:type="spellStart"/>
            <w:r w:rsidRPr="00DB179E">
              <w:rPr>
                <w:bCs/>
                <w:u w:val="single"/>
              </w:rPr>
              <w:t>Приозерский</w:t>
            </w:r>
            <w:proofErr w:type="spellEnd"/>
            <w:r w:rsidRPr="00DB179E">
              <w:rPr>
                <w:bCs/>
                <w:u w:val="single"/>
              </w:rPr>
              <w:t xml:space="preserve"> муниципальный район</w:t>
            </w:r>
            <w:r>
              <w:rPr>
                <w:bCs/>
                <w:u w:val="single"/>
              </w:rPr>
              <w:t>»</w:t>
            </w:r>
            <w:r w:rsidRPr="00DB179E">
              <w:rPr>
                <w:bCs/>
                <w:u w:val="single"/>
              </w:rPr>
              <w:t xml:space="preserve"> </w:t>
            </w:r>
            <w:r w:rsidR="00D466AD">
              <w:rPr>
                <w:bCs/>
                <w:u w:val="single"/>
              </w:rPr>
              <w:t>Ленинградской области</w:t>
            </w:r>
          </w:p>
          <w:p w:rsidR="006A2BFE" w:rsidRDefault="00D466AD" w:rsidP="00F944E8">
            <w:pPr>
              <w:jc w:val="center"/>
            </w:pPr>
            <w:r>
              <w:t xml:space="preserve"> (уполномоченный органа, которым рассматривается ходатайство </w:t>
            </w:r>
            <w:r>
              <w:br/>
              <w:t>об установлении публичного сервитута) (</w:t>
            </w:r>
            <w:r w:rsidR="00F944E8">
              <w:t>3 года</w:t>
            </w:r>
            <w:r>
              <w:t>)</w:t>
            </w:r>
          </w:p>
        </w:tc>
      </w:tr>
      <w:tr w:rsidR="006A2BFE"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2</w:t>
            </w:r>
          </w:p>
        </w:tc>
        <w:tc>
          <w:tcPr>
            <w:tcW w:w="9251" w:type="dxa"/>
            <w:gridSpan w:val="2"/>
            <w:vAlign w:val="center"/>
          </w:tcPr>
          <w:p w:rsidR="00DB179E" w:rsidRDefault="00F944E8">
            <w:pPr>
              <w:jc w:val="center"/>
              <w:rPr>
                <w:rFonts w:eastAsia="DejaVu Sans" w:cs="Droid Sans"/>
                <w:b/>
                <w:bCs/>
              </w:rPr>
            </w:pPr>
            <w:r w:rsidRPr="00AE7341">
              <w:t>Публичный сервитут в отношении земель и земельных участко</w:t>
            </w:r>
            <w:bookmarkStart w:id="0" w:name="_GoBack"/>
            <w:bookmarkEnd w:id="0"/>
            <w:r w:rsidRPr="00AE7341">
              <w:t xml:space="preserve">в в целях складирования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</w:t>
            </w:r>
            <w:proofErr w:type="gramStart"/>
            <w:r w:rsidRPr="00AE7341">
              <w:t>строительства линейного объекта системы газоснабжения местного значения</w:t>
            </w:r>
            <w:proofErr w:type="gramEnd"/>
            <w:r>
              <w:rPr>
                <w:b/>
              </w:rPr>
              <w:t xml:space="preserve">: </w:t>
            </w:r>
            <w:r w:rsidR="00D50A33" w:rsidRPr="008D6115">
              <w:rPr>
                <w:b/>
              </w:rPr>
              <w:t xml:space="preserve">«Межпоселковый газопровод до п. </w:t>
            </w:r>
            <w:proofErr w:type="gramStart"/>
            <w:r w:rsidR="00D50A33" w:rsidRPr="008D6115">
              <w:rPr>
                <w:b/>
              </w:rPr>
              <w:t>Яровое</w:t>
            </w:r>
            <w:proofErr w:type="gramEnd"/>
            <w:r w:rsidR="00D50A33" w:rsidRPr="008D6115">
              <w:rPr>
                <w:b/>
              </w:rPr>
              <w:t xml:space="preserve"> и распределительный газопровод по п. Яровое </w:t>
            </w:r>
            <w:proofErr w:type="spellStart"/>
            <w:r w:rsidR="00D50A33" w:rsidRPr="008D6115">
              <w:rPr>
                <w:b/>
              </w:rPr>
              <w:t>Приозерского</w:t>
            </w:r>
            <w:proofErr w:type="spellEnd"/>
            <w:r w:rsidR="00D50A33" w:rsidRPr="008D6115">
              <w:rPr>
                <w:b/>
              </w:rPr>
              <w:t xml:space="preserve"> района»</w:t>
            </w:r>
          </w:p>
          <w:p w:rsidR="006A2BFE" w:rsidRDefault="00D466AD">
            <w:pPr>
              <w:jc w:val="center"/>
            </w:pPr>
            <w:r>
              <w:t>(цель установления публичного сервитута)</w:t>
            </w:r>
          </w:p>
        </w:tc>
      </w:tr>
      <w:tr w:rsidR="00D50A33">
        <w:tc>
          <w:tcPr>
            <w:tcW w:w="638" w:type="dxa"/>
            <w:vMerge w:val="restart"/>
            <w:vAlign w:val="center"/>
          </w:tcPr>
          <w:p w:rsidR="00D50A33" w:rsidRDefault="00D50A33">
            <w:pPr>
              <w:jc w:val="center"/>
            </w:pPr>
            <w:r>
              <w:t>3</w:t>
            </w:r>
          </w:p>
          <w:p w:rsidR="00D50A33" w:rsidRDefault="00D50A33">
            <w:pPr>
              <w:jc w:val="center"/>
            </w:pPr>
          </w:p>
          <w:p w:rsidR="00D50A33" w:rsidRDefault="00D50A33">
            <w:pPr>
              <w:jc w:val="center"/>
            </w:pPr>
          </w:p>
          <w:p w:rsidR="00D50A33" w:rsidRDefault="00D50A33">
            <w:pPr>
              <w:jc w:val="center"/>
            </w:pPr>
          </w:p>
        </w:tc>
        <w:tc>
          <w:tcPr>
            <w:tcW w:w="2907" w:type="dxa"/>
            <w:vAlign w:val="center"/>
          </w:tcPr>
          <w:p w:rsidR="00D50A33" w:rsidRDefault="00D50A33">
            <w:pPr>
              <w:jc w:val="center"/>
            </w:pPr>
            <w:r>
              <w:rPr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:rsidR="00D50A33" w:rsidRDefault="00D50A33">
            <w:pPr>
              <w:jc w:val="both"/>
            </w:pPr>
            <w:r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50A33">
        <w:trPr>
          <w:trHeight w:val="764"/>
        </w:trPr>
        <w:tc>
          <w:tcPr>
            <w:tcW w:w="638" w:type="dxa"/>
            <w:vMerge/>
            <w:vAlign w:val="center"/>
          </w:tcPr>
          <w:p w:rsidR="00D50A33" w:rsidRDefault="00D50A33">
            <w:pPr>
              <w:jc w:val="center"/>
            </w:pPr>
          </w:p>
        </w:tc>
        <w:tc>
          <w:tcPr>
            <w:tcW w:w="2907" w:type="dxa"/>
            <w:vAlign w:val="center"/>
          </w:tcPr>
          <w:p w:rsidR="00D50A33" w:rsidRPr="004A229A" w:rsidRDefault="00D50A33" w:rsidP="002A1F0F">
            <w:pPr>
              <w:jc w:val="center"/>
              <w:rPr>
                <w:highlight w:val="yellow"/>
              </w:rPr>
            </w:pPr>
            <w:r w:rsidRPr="008D6115">
              <w:t>47:00:0000000:1</w:t>
            </w:r>
          </w:p>
        </w:tc>
        <w:tc>
          <w:tcPr>
            <w:tcW w:w="6344" w:type="dxa"/>
            <w:vAlign w:val="center"/>
          </w:tcPr>
          <w:p w:rsidR="00D50A33" w:rsidRPr="004A229A" w:rsidRDefault="00D50A33" w:rsidP="002A1F0F">
            <w:pPr>
              <w:jc w:val="center"/>
              <w:rPr>
                <w:highlight w:val="yellow"/>
              </w:rPr>
            </w:pPr>
            <w:r w:rsidRPr="008D6115">
              <w:t xml:space="preserve">Почтовый адрес ориентира: Ленинградская область, </w:t>
            </w:r>
            <w:proofErr w:type="spellStart"/>
            <w:r w:rsidRPr="008D6115">
              <w:t>Приозерский</w:t>
            </w:r>
            <w:proofErr w:type="spellEnd"/>
            <w:r w:rsidRPr="008D6115">
              <w:t xml:space="preserve"> район, Всеволожский район, Выборгский район, </w:t>
            </w:r>
            <w:proofErr w:type="spellStart"/>
            <w:r w:rsidRPr="008D6115">
              <w:t>Приозерское</w:t>
            </w:r>
            <w:proofErr w:type="spellEnd"/>
            <w:r w:rsidRPr="008D6115">
              <w:t xml:space="preserve"> лесничество, участковые лесничества: </w:t>
            </w:r>
            <w:proofErr w:type="spellStart"/>
            <w:proofErr w:type="gramStart"/>
            <w:r w:rsidRPr="008D6115">
              <w:t>Антикайненское</w:t>
            </w:r>
            <w:proofErr w:type="spellEnd"/>
            <w:r w:rsidRPr="008D6115">
              <w:t xml:space="preserve"> кв. 1-187, </w:t>
            </w:r>
            <w:proofErr w:type="spellStart"/>
            <w:r w:rsidRPr="008D6115">
              <w:t>Приозерское</w:t>
            </w:r>
            <w:proofErr w:type="spellEnd"/>
            <w:r w:rsidRPr="008D6115">
              <w:t xml:space="preserve"> кв. 1-185, </w:t>
            </w:r>
            <w:proofErr w:type="spellStart"/>
            <w:r w:rsidRPr="008D6115">
              <w:t>Вуоксинское</w:t>
            </w:r>
            <w:proofErr w:type="spellEnd"/>
            <w:r w:rsidRPr="008D6115">
              <w:t xml:space="preserve"> кв. 1-243, Куйбышевское кв. 1-163, Коммунарское кв. 1-107, Некрасовское кв. 1-92, </w:t>
            </w:r>
            <w:proofErr w:type="spellStart"/>
            <w:r w:rsidRPr="008D6115">
              <w:t>Громовское</w:t>
            </w:r>
            <w:proofErr w:type="spellEnd"/>
            <w:r w:rsidRPr="008D6115">
              <w:t xml:space="preserve"> кв. 1-206, </w:t>
            </w:r>
            <w:proofErr w:type="spellStart"/>
            <w:r w:rsidRPr="008D6115">
              <w:t>Джатиевское</w:t>
            </w:r>
            <w:proofErr w:type="spellEnd"/>
            <w:r w:rsidRPr="008D6115">
              <w:t xml:space="preserve"> кв. 1-182, Ладожское кв. 1-104, Мичуринское северное кв. 1-89, </w:t>
            </w:r>
            <w:proofErr w:type="spellStart"/>
            <w:r w:rsidRPr="008D6115">
              <w:t>Яблоневское</w:t>
            </w:r>
            <w:proofErr w:type="spellEnd"/>
            <w:r w:rsidRPr="008D6115">
              <w:t xml:space="preserve"> кв. 1-97, </w:t>
            </w:r>
            <w:proofErr w:type="spellStart"/>
            <w:r w:rsidRPr="008D6115">
              <w:t>Приозерское</w:t>
            </w:r>
            <w:proofErr w:type="spellEnd"/>
            <w:r w:rsidRPr="008D6115">
              <w:t xml:space="preserve"> южное кв. 1-49, Ладожское южное кв. 1-62, </w:t>
            </w:r>
            <w:proofErr w:type="spellStart"/>
            <w:r w:rsidRPr="008D6115">
              <w:t>Денисовское</w:t>
            </w:r>
            <w:proofErr w:type="spellEnd"/>
            <w:r w:rsidRPr="008D6115">
              <w:t xml:space="preserve"> кв. 1-57, Сосновское кв. 1-31, 32(ч), 33(ч), 35-39, 40(ч), 42(ч), 43-49, 51-56, 57</w:t>
            </w:r>
            <w:proofErr w:type="gramEnd"/>
            <w:r w:rsidRPr="008D6115">
              <w:t>(</w:t>
            </w:r>
            <w:proofErr w:type="gramStart"/>
            <w:r w:rsidRPr="008D6115">
              <w:t xml:space="preserve">ч), 58-85, 86(ч), 87-124, 125(ч), 126-153, </w:t>
            </w:r>
            <w:proofErr w:type="spellStart"/>
            <w:r w:rsidRPr="008D6115">
              <w:t>Кривковское</w:t>
            </w:r>
            <w:proofErr w:type="spellEnd"/>
            <w:r w:rsidRPr="008D6115">
              <w:t xml:space="preserve"> кв. 1-98, 99(ч), 100(ч), 101-103, Борисовское кв. 1-121, Мичуринское кв. 1-88, 89(ч), 90-165, </w:t>
            </w:r>
            <w:proofErr w:type="spellStart"/>
            <w:r w:rsidRPr="008D6115">
              <w:t>Кучеровское</w:t>
            </w:r>
            <w:proofErr w:type="spellEnd"/>
            <w:r w:rsidRPr="008D6115">
              <w:t xml:space="preserve"> кв. 1-166, </w:t>
            </w:r>
            <w:proofErr w:type="spellStart"/>
            <w:r w:rsidRPr="008D6115">
              <w:t>Ройкинское</w:t>
            </w:r>
            <w:proofErr w:type="spellEnd"/>
            <w:r w:rsidRPr="008D6115">
              <w:t xml:space="preserve"> кв. 1-123, </w:t>
            </w:r>
            <w:proofErr w:type="spellStart"/>
            <w:r w:rsidRPr="008D6115">
              <w:t>Агалатовское</w:t>
            </w:r>
            <w:proofErr w:type="spellEnd"/>
            <w:r w:rsidRPr="008D6115">
              <w:t xml:space="preserve"> кв. 1-60, 62-68, 70-99, </w:t>
            </w:r>
            <w:proofErr w:type="spellStart"/>
            <w:r w:rsidRPr="008D6115">
              <w:t>Кавголовское</w:t>
            </w:r>
            <w:proofErr w:type="spellEnd"/>
            <w:r w:rsidRPr="008D6115">
              <w:t xml:space="preserve"> кв. 1-94, 95-96(ч), 97-105, 106(ч), 107-142, </w:t>
            </w:r>
            <w:proofErr w:type="spellStart"/>
            <w:r w:rsidRPr="008D6115">
              <w:t>Ореховское</w:t>
            </w:r>
            <w:proofErr w:type="spellEnd"/>
            <w:r w:rsidRPr="008D6115">
              <w:t xml:space="preserve"> кв. 1-12, 14-21, 24-32, 34-74, 81-85, </w:t>
            </w:r>
            <w:proofErr w:type="spellStart"/>
            <w:r w:rsidRPr="008D6115">
              <w:t>Верхолинское</w:t>
            </w:r>
            <w:proofErr w:type="spellEnd"/>
            <w:r w:rsidRPr="008D6115">
              <w:t xml:space="preserve"> кв. 13, 22, 23, 33, 142-182, 184-187</w:t>
            </w:r>
            <w:proofErr w:type="gramEnd"/>
            <w:r w:rsidRPr="008D6115">
              <w:t xml:space="preserve">, </w:t>
            </w:r>
            <w:proofErr w:type="spellStart"/>
            <w:r w:rsidRPr="008D6115">
              <w:t>Лемболовское</w:t>
            </w:r>
            <w:proofErr w:type="spellEnd"/>
            <w:r w:rsidRPr="008D6115">
              <w:t xml:space="preserve"> кв. 75-80, 86-141, </w:t>
            </w:r>
            <w:proofErr w:type="spellStart"/>
            <w:r w:rsidRPr="008D6115">
              <w:t>Гарболовское</w:t>
            </w:r>
            <w:proofErr w:type="spellEnd"/>
            <w:r w:rsidRPr="008D6115">
              <w:t xml:space="preserve"> кв. 188-208, 209(ч), 210-224, 225(ч), 226-238, 239(ч), 240-246, 249-254, </w:t>
            </w:r>
            <w:proofErr w:type="spellStart"/>
            <w:r w:rsidRPr="008D6115">
              <w:t>Меднозаводское</w:t>
            </w:r>
            <w:proofErr w:type="spellEnd"/>
            <w:r w:rsidRPr="008D6115">
              <w:t xml:space="preserve"> кв. 1-82, 83(ч), 84-86, 87-89(ч), 90-94, 95(ч), 96-98, </w:t>
            </w:r>
            <w:proofErr w:type="spellStart"/>
            <w:r w:rsidRPr="008D6115">
              <w:t>Осинорощинское</w:t>
            </w:r>
            <w:proofErr w:type="spellEnd"/>
            <w:r w:rsidRPr="008D6115">
              <w:t xml:space="preserve"> кв. 1-133, 134(ч), 135-136, 137(ч), </w:t>
            </w:r>
            <w:proofErr w:type="spellStart"/>
            <w:r w:rsidRPr="008D6115">
              <w:t>Ларионовское</w:t>
            </w:r>
            <w:proofErr w:type="spellEnd"/>
            <w:r w:rsidRPr="008D6115">
              <w:t xml:space="preserve"> кв. 1-120</w:t>
            </w:r>
          </w:p>
        </w:tc>
      </w:tr>
      <w:tr w:rsidR="00F944E8" w:rsidTr="00F944E8">
        <w:trPr>
          <w:trHeight w:val="780"/>
        </w:trPr>
        <w:tc>
          <w:tcPr>
            <w:tcW w:w="638" w:type="dxa"/>
            <w:vMerge/>
            <w:vAlign w:val="center"/>
          </w:tcPr>
          <w:p w:rsidR="00F944E8" w:rsidRDefault="00F944E8">
            <w:pPr>
              <w:jc w:val="center"/>
            </w:pPr>
          </w:p>
        </w:tc>
        <w:tc>
          <w:tcPr>
            <w:tcW w:w="2907" w:type="dxa"/>
            <w:vAlign w:val="center"/>
          </w:tcPr>
          <w:p w:rsidR="00F944E8" w:rsidRPr="004A229A" w:rsidRDefault="00F944E8" w:rsidP="002A1F0F">
            <w:pPr>
              <w:jc w:val="center"/>
              <w:rPr>
                <w:color w:val="252625"/>
                <w:shd w:val="clear" w:color="auto" w:fill="FFFFFF"/>
              </w:rPr>
            </w:pPr>
            <w:r w:rsidRPr="008D6115">
              <w:rPr>
                <w:color w:val="252625"/>
                <w:shd w:val="clear" w:color="auto" w:fill="FFFFFF"/>
              </w:rPr>
              <w:t>47:03:0111005</w:t>
            </w:r>
          </w:p>
        </w:tc>
        <w:tc>
          <w:tcPr>
            <w:tcW w:w="6344" w:type="dxa"/>
            <w:vAlign w:val="center"/>
          </w:tcPr>
          <w:p w:rsidR="00F944E8" w:rsidRPr="004A229A" w:rsidRDefault="00F944E8" w:rsidP="002A1F0F">
            <w:pPr>
              <w:jc w:val="center"/>
              <w:rPr>
                <w:color w:val="000000"/>
                <w:shd w:val="clear" w:color="auto" w:fill="F8F9FA"/>
              </w:rPr>
            </w:pPr>
            <w:r w:rsidRPr="008D6115">
              <w:rPr>
                <w:color w:val="000000"/>
                <w:shd w:val="clear" w:color="auto" w:fill="F8F9FA"/>
              </w:rPr>
              <w:t xml:space="preserve">Ленинградская область, </w:t>
            </w:r>
            <w:proofErr w:type="spellStart"/>
            <w:r w:rsidRPr="008D6115">
              <w:rPr>
                <w:color w:val="000000"/>
                <w:shd w:val="clear" w:color="auto" w:fill="F8F9FA"/>
              </w:rPr>
              <w:t>Приозерский</w:t>
            </w:r>
            <w:proofErr w:type="spellEnd"/>
            <w:r w:rsidRPr="008D6115">
              <w:rPr>
                <w:color w:val="000000"/>
                <w:shd w:val="clear" w:color="auto" w:fill="F8F9FA"/>
              </w:rPr>
              <w:t xml:space="preserve"> муниципальный район</w:t>
            </w:r>
          </w:p>
        </w:tc>
      </w:tr>
      <w:tr w:rsidR="00D50A33">
        <w:trPr>
          <w:trHeight w:val="764"/>
        </w:trPr>
        <w:tc>
          <w:tcPr>
            <w:tcW w:w="638" w:type="dxa"/>
            <w:vMerge/>
            <w:vAlign w:val="center"/>
          </w:tcPr>
          <w:p w:rsidR="00D50A33" w:rsidRDefault="00D50A33">
            <w:pPr>
              <w:jc w:val="center"/>
            </w:pPr>
          </w:p>
        </w:tc>
        <w:tc>
          <w:tcPr>
            <w:tcW w:w="2907" w:type="dxa"/>
            <w:vAlign w:val="center"/>
          </w:tcPr>
          <w:p w:rsidR="00D50A33" w:rsidRPr="007260E7" w:rsidRDefault="00D50A33" w:rsidP="002A1F0F">
            <w:pPr>
              <w:jc w:val="center"/>
              <w:rPr>
                <w:color w:val="252625"/>
                <w:shd w:val="clear" w:color="auto" w:fill="FFFFFF"/>
              </w:rPr>
            </w:pPr>
            <w:r w:rsidRPr="008D6115">
              <w:rPr>
                <w:color w:val="252625"/>
                <w:shd w:val="clear" w:color="auto" w:fill="FFFFFF"/>
              </w:rPr>
              <w:t>47:03:0111004</w:t>
            </w:r>
          </w:p>
        </w:tc>
        <w:tc>
          <w:tcPr>
            <w:tcW w:w="6344" w:type="dxa"/>
            <w:vAlign w:val="center"/>
          </w:tcPr>
          <w:p w:rsidR="00D50A33" w:rsidRPr="004A229A" w:rsidRDefault="00D50A33" w:rsidP="002A1F0F">
            <w:pPr>
              <w:jc w:val="center"/>
              <w:rPr>
                <w:color w:val="000000"/>
                <w:shd w:val="clear" w:color="auto" w:fill="F8F9FA"/>
              </w:rPr>
            </w:pPr>
            <w:r w:rsidRPr="008D6115">
              <w:rPr>
                <w:color w:val="000000"/>
                <w:shd w:val="clear" w:color="auto" w:fill="F8F9FA"/>
              </w:rPr>
              <w:t xml:space="preserve">Ленинградская область, </w:t>
            </w:r>
            <w:proofErr w:type="spellStart"/>
            <w:r w:rsidRPr="008D6115">
              <w:rPr>
                <w:color w:val="000000"/>
                <w:shd w:val="clear" w:color="auto" w:fill="F8F9FA"/>
              </w:rPr>
              <w:t>Приозерский</w:t>
            </w:r>
            <w:proofErr w:type="spellEnd"/>
            <w:r w:rsidRPr="008D6115">
              <w:rPr>
                <w:color w:val="000000"/>
                <w:shd w:val="clear" w:color="auto" w:fill="F8F9FA"/>
              </w:rPr>
              <w:t xml:space="preserve"> муниципальный район</w:t>
            </w:r>
          </w:p>
        </w:tc>
      </w:tr>
      <w:tr w:rsidR="006A2BFE">
        <w:trPr>
          <w:trHeight w:val="3094"/>
        </w:trPr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4</w:t>
            </w:r>
          </w:p>
        </w:tc>
        <w:tc>
          <w:tcPr>
            <w:tcW w:w="9251" w:type="dxa"/>
            <w:gridSpan w:val="2"/>
            <w:vAlign w:val="center"/>
          </w:tcPr>
          <w:p w:rsidR="006A2BFE" w:rsidRDefault="007654C3">
            <w:pPr>
              <w:pStyle w:val="aff2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Администрация м</w:t>
            </w:r>
            <w:r w:rsidR="00D466AD">
              <w:rPr>
                <w:color w:val="000000" w:themeColor="text1"/>
                <w:u w:val="single"/>
              </w:rPr>
              <w:t>униципального образования</w:t>
            </w:r>
          </w:p>
          <w:p w:rsidR="006A2BFE" w:rsidRDefault="00D466AD">
            <w:pPr>
              <w:pStyle w:val="aff2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«</w:t>
            </w:r>
            <w:proofErr w:type="spellStart"/>
            <w:r w:rsidR="00DB179E" w:rsidRPr="00DB179E">
              <w:rPr>
                <w:bCs/>
                <w:u w:val="single"/>
              </w:rPr>
              <w:t>Приозерский</w:t>
            </w:r>
            <w:proofErr w:type="spellEnd"/>
            <w:r w:rsidR="00DB179E" w:rsidRPr="00DB179E">
              <w:rPr>
                <w:bCs/>
                <w:u w:val="single"/>
              </w:rPr>
              <w:t xml:space="preserve"> муниципальный район</w:t>
            </w:r>
            <w:r w:rsidR="00DB179E">
              <w:rPr>
                <w:bCs/>
                <w:u w:val="single"/>
              </w:rPr>
              <w:t>»</w:t>
            </w:r>
            <w:r w:rsidR="00DB179E" w:rsidRPr="00DB179E">
              <w:rPr>
                <w:bCs/>
                <w:u w:val="single"/>
              </w:rPr>
              <w:t xml:space="preserve"> </w:t>
            </w:r>
            <w:r>
              <w:rPr>
                <w:color w:val="000000" w:themeColor="text1"/>
                <w:u w:val="single"/>
              </w:rPr>
              <w:t>Ленинградской области</w:t>
            </w:r>
          </w:p>
          <w:p w:rsidR="00794084" w:rsidRDefault="007B1BC4">
            <w:pPr>
              <w:shd w:val="clear" w:color="auto" w:fill="FFFFFF"/>
              <w:jc w:val="center"/>
              <w:rPr>
                <w:color w:val="1A1A1A"/>
                <w:sz w:val="23"/>
                <w:szCs w:val="23"/>
              </w:rPr>
            </w:pPr>
            <w:r w:rsidRPr="007B1BC4">
              <w:rPr>
                <w:color w:val="1A1A1A"/>
                <w:sz w:val="23"/>
                <w:szCs w:val="23"/>
              </w:rPr>
              <w:t>188760, Ленинградская область,  г. Приозерск, ул. Ленина, д.10</w:t>
            </w:r>
          </w:p>
          <w:p w:rsidR="006A2BFE" w:rsidRDefault="00D466AD">
            <w:pPr>
              <w:shd w:val="clear" w:color="auto" w:fill="FFFFFF"/>
              <w:jc w:val="center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Телефон: +7 (81371) 93 100,</w:t>
            </w:r>
          </w:p>
          <w:p w:rsidR="006A2BFE" w:rsidRDefault="00D466AD">
            <w:pPr>
              <w:shd w:val="clear" w:color="auto" w:fill="FFFFFF"/>
              <w:jc w:val="center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  <w:u w:val="single"/>
                <w:lang w:val="en-US"/>
              </w:rPr>
              <w:t>E</w:t>
            </w:r>
            <w:r>
              <w:rPr>
                <w:color w:val="1A1A1A"/>
                <w:sz w:val="23"/>
                <w:szCs w:val="23"/>
                <w:u w:val="single"/>
              </w:rPr>
              <w:t>-</w:t>
            </w:r>
            <w:r>
              <w:rPr>
                <w:color w:val="1A1A1A"/>
                <w:sz w:val="23"/>
                <w:szCs w:val="23"/>
                <w:u w:val="single"/>
                <w:lang w:val="en-US"/>
              </w:rPr>
              <w:t>mail</w:t>
            </w:r>
            <w:r>
              <w:rPr>
                <w:color w:val="1A1A1A"/>
                <w:sz w:val="23"/>
                <w:szCs w:val="23"/>
                <w:u w:val="single"/>
              </w:rPr>
              <w:t xml:space="preserve">: </w:t>
            </w:r>
            <w:r w:rsidR="007A5213" w:rsidRPr="007A5213">
              <w:t>info@admpriozersk.ru</w:t>
            </w:r>
          </w:p>
          <w:p w:rsidR="006A2BFE" w:rsidRDefault="00D466AD">
            <w:pPr>
              <w:pStyle w:val="aff2"/>
              <w:ind w:left="0"/>
              <w:jc w:val="center"/>
            </w:pPr>
            <w:r>
              <w:t>время приема: по предварительной записи</w:t>
            </w:r>
          </w:p>
          <w:p w:rsidR="006A2BFE" w:rsidRDefault="006A2BFE">
            <w:pPr>
              <w:shd w:val="clear" w:color="auto" w:fill="FFFFFF"/>
              <w:jc w:val="center"/>
              <w:rPr>
                <w:color w:val="1A1A1A"/>
                <w:sz w:val="23"/>
                <w:szCs w:val="23"/>
              </w:rPr>
            </w:pPr>
          </w:p>
          <w:p w:rsidR="006A2BFE" w:rsidRDefault="00D46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A2BFE">
        <w:trPr>
          <w:trHeight w:val="3552"/>
        </w:trPr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5</w:t>
            </w:r>
          </w:p>
        </w:tc>
        <w:tc>
          <w:tcPr>
            <w:tcW w:w="9251" w:type="dxa"/>
            <w:gridSpan w:val="2"/>
            <w:vAlign w:val="center"/>
          </w:tcPr>
          <w:p w:rsidR="006A2BFE" w:rsidRDefault="007654C3">
            <w:pPr>
              <w:pStyle w:val="aff2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Администрация м</w:t>
            </w:r>
            <w:r w:rsidR="00D466AD">
              <w:rPr>
                <w:color w:val="000000" w:themeColor="text1"/>
                <w:u w:val="single"/>
              </w:rPr>
              <w:t>униципального образования</w:t>
            </w:r>
          </w:p>
          <w:p w:rsidR="006A2BFE" w:rsidRDefault="00DB179E">
            <w:pPr>
              <w:pStyle w:val="aff2"/>
              <w:jc w:val="center"/>
              <w:rPr>
                <w:color w:val="000000" w:themeColor="text1"/>
                <w:u w:val="single"/>
              </w:rPr>
            </w:pPr>
            <w:r w:rsidRPr="00DB179E">
              <w:rPr>
                <w:color w:val="000000" w:themeColor="text1"/>
                <w:u w:val="single"/>
              </w:rPr>
              <w:t>«</w:t>
            </w:r>
            <w:proofErr w:type="spellStart"/>
            <w:r w:rsidRPr="00DB179E">
              <w:rPr>
                <w:color w:val="000000" w:themeColor="text1"/>
                <w:u w:val="single"/>
              </w:rPr>
              <w:t>Приозерский</w:t>
            </w:r>
            <w:proofErr w:type="spellEnd"/>
            <w:r w:rsidRPr="00DB179E">
              <w:rPr>
                <w:color w:val="000000" w:themeColor="text1"/>
                <w:u w:val="single"/>
              </w:rPr>
              <w:t xml:space="preserve"> муниципальный район» </w:t>
            </w:r>
            <w:r w:rsidR="00D466AD">
              <w:rPr>
                <w:color w:val="000000" w:themeColor="text1"/>
                <w:u w:val="single"/>
              </w:rPr>
              <w:t>Ленинградской области</w:t>
            </w:r>
          </w:p>
          <w:p w:rsidR="007A5213" w:rsidRPr="007A5213" w:rsidRDefault="007A5213" w:rsidP="007A5213">
            <w:pPr>
              <w:shd w:val="clear" w:color="auto" w:fill="FFFFFF"/>
              <w:jc w:val="center"/>
              <w:rPr>
                <w:color w:val="1A1A1A"/>
                <w:sz w:val="23"/>
                <w:szCs w:val="23"/>
              </w:rPr>
            </w:pPr>
            <w:r w:rsidRPr="007A5213">
              <w:rPr>
                <w:color w:val="1A1A1A"/>
                <w:sz w:val="23"/>
                <w:szCs w:val="23"/>
              </w:rPr>
              <w:t>188760, Ленинградская область,  г. Приозерск, ул. Ленина, д.10</w:t>
            </w:r>
          </w:p>
          <w:p w:rsidR="007A5213" w:rsidRPr="007A5213" w:rsidRDefault="007A5213" w:rsidP="007A5213">
            <w:pPr>
              <w:shd w:val="clear" w:color="auto" w:fill="FFFFFF"/>
              <w:jc w:val="center"/>
              <w:rPr>
                <w:color w:val="1A1A1A"/>
                <w:sz w:val="23"/>
                <w:szCs w:val="23"/>
              </w:rPr>
            </w:pPr>
            <w:r w:rsidRPr="007A5213">
              <w:rPr>
                <w:color w:val="1A1A1A"/>
                <w:sz w:val="23"/>
                <w:szCs w:val="23"/>
              </w:rPr>
              <w:t>Телефон: +7 (81371) 93 100,</w:t>
            </w:r>
          </w:p>
          <w:p w:rsidR="007A5213" w:rsidRDefault="007A5213" w:rsidP="007A5213">
            <w:pPr>
              <w:pStyle w:val="aff2"/>
              <w:ind w:left="0"/>
              <w:jc w:val="center"/>
              <w:rPr>
                <w:color w:val="1A1A1A"/>
                <w:sz w:val="23"/>
                <w:szCs w:val="23"/>
              </w:rPr>
            </w:pPr>
            <w:r w:rsidRPr="007A5213">
              <w:rPr>
                <w:color w:val="1A1A1A"/>
                <w:sz w:val="23"/>
                <w:szCs w:val="23"/>
              </w:rPr>
              <w:t>E-</w:t>
            </w:r>
            <w:proofErr w:type="spellStart"/>
            <w:r w:rsidRPr="007A5213">
              <w:rPr>
                <w:color w:val="1A1A1A"/>
                <w:sz w:val="23"/>
                <w:szCs w:val="23"/>
              </w:rPr>
              <w:t>mail</w:t>
            </w:r>
            <w:proofErr w:type="spellEnd"/>
            <w:r w:rsidRPr="007A5213">
              <w:rPr>
                <w:color w:val="1A1A1A"/>
                <w:sz w:val="23"/>
                <w:szCs w:val="23"/>
              </w:rPr>
              <w:t xml:space="preserve">: </w:t>
            </w:r>
            <w:hyperlink r:id="rId9" w:history="1">
              <w:r w:rsidRPr="00A15D9F">
                <w:rPr>
                  <w:rStyle w:val="af4"/>
                  <w:sz w:val="23"/>
                  <w:szCs w:val="23"/>
                </w:rPr>
                <w:t>info@admpriozersk.ru</w:t>
              </w:r>
            </w:hyperlink>
          </w:p>
          <w:p w:rsidR="006A2BFE" w:rsidRDefault="00D466AD" w:rsidP="007A5213">
            <w:pPr>
              <w:pStyle w:val="aff2"/>
              <w:ind w:left="0"/>
              <w:jc w:val="center"/>
            </w:pPr>
            <w:r>
              <w:t>время приема: по предварительной записи</w:t>
            </w:r>
          </w:p>
          <w:p w:rsidR="006A2BFE" w:rsidRDefault="006A2BFE">
            <w:pPr>
              <w:pStyle w:val="aff2"/>
              <w:ind w:left="0"/>
              <w:jc w:val="center"/>
            </w:pPr>
          </w:p>
          <w:p w:rsidR="006A2BFE" w:rsidRDefault="00D466AD">
            <w:pPr>
              <w:pStyle w:val="aff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6A2BFE" w:rsidRDefault="00D466AD">
            <w:pPr>
              <w:pStyle w:val="aff2"/>
              <w:ind w:left="0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A2BFE"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6</w:t>
            </w:r>
          </w:p>
        </w:tc>
        <w:tc>
          <w:tcPr>
            <w:tcW w:w="9251" w:type="dxa"/>
            <w:gridSpan w:val="2"/>
            <w:vAlign w:val="center"/>
          </w:tcPr>
          <w:p w:rsidR="006A2BFE" w:rsidRDefault="00D466AD">
            <w:pPr>
              <w:jc w:val="center"/>
            </w:pPr>
            <w:r>
              <w:rPr>
                <w:bCs/>
              </w:rPr>
              <w:t>Обоснование необходимости установления публичного сервитута:</w:t>
            </w:r>
          </w:p>
          <w:p w:rsidR="00D50A33" w:rsidRPr="00D50A33" w:rsidRDefault="00D50A33" w:rsidP="00D50A33">
            <w:pPr>
              <w:tabs>
                <w:tab w:val="left" w:pos="247"/>
              </w:tabs>
              <w:rPr>
                <w:bCs/>
              </w:rPr>
            </w:pPr>
            <w:r w:rsidRPr="00D50A33">
              <w:rPr>
                <w:bCs/>
              </w:rPr>
              <w:t>1.</w:t>
            </w:r>
            <w:r w:rsidRPr="00D50A33">
              <w:rPr>
                <w:bCs/>
              </w:rPr>
              <w:tab/>
              <w:t>Земельный кодекс РФ Статья 39.41. п.6 Границы публичного сервитута определяются в пределах, не превышающих размеров соответствующих охранных зон;</w:t>
            </w:r>
          </w:p>
          <w:p w:rsidR="00D50A33" w:rsidRPr="00D50A33" w:rsidRDefault="00D50A33" w:rsidP="00D50A33">
            <w:pPr>
              <w:tabs>
                <w:tab w:val="left" w:pos="247"/>
              </w:tabs>
              <w:rPr>
                <w:bCs/>
              </w:rPr>
            </w:pPr>
            <w:r w:rsidRPr="00D50A33">
              <w:rPr>
                <w:bCs/>
              </w:rPr>
              <w:t>2.</w:t>
            </w:r>
            <w:r w:rsidRPr="00D50A33">
              <w:rPr>
                <w:bCs/>
              </w:rPr>
              <w:tab/>
              <w:t>Обоснование установления публичного сервитута;</w:t>
            </w:r>
          </w:p>
          <w:p w:rsidR="006A2BFE" w:rsidRDefault="00D50A33" w:rsidP="00D50A33">
            <w:pPr>
              <w:tabs>
                <w:tab w:val="left" w:pos="247"/>
              </w:tabs>
              <w:rPr>
                <w:bCs/>
              </w:rPr>
            </w:pPr>
            <w:r w:rsidRPr="00D50A33">
              <w:rPr>
                <w:bCs/>
              </w:rPr>
              <w:t>3.</w:t>
            </w:r>
            <w:r w:rsidRPr="00D50A33">
              <w:rPr>
                <w:bCs/>
              </w:rPr>
              <w:tab/>
              <w:t>Региональная программа газификации жилищно-коммунального хозяйства, промышленных и иных организаций Ленинградской области на 2024-2033 годы;</w:t>
            </w:r>
          </w:p>
        </w:tc>
      </w:tr>
      <w:tr w:rsidR="006A2BFE"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7</w:t>
            </w:r>
          </w:p>
        </w:tc>
        <w:tc>
          <w:tcPr>
            <w:tcW w:w="9251" w:type="dxa"/>
            <w:gridSpan w:val="2"/>
            <w:vAlign w:val="center"/>
          </w:tcPr>
          <w:p w:rsidR="006A2BFE" w:rsidRDefault="00D466AD">
            <w:pPr>
              <w:jc w:val="center"/>
              <w:rPr>
                <w:bCs/>
              </w:rPr>
            </w:pPr>
            <w:r>
              <w:rPr>
                <w:bCs/>
              </w:rPr>
              <w:t>1. https://fgistp.economy.gov.ru</w:t>
            </w:r>
          </w:p>
          <w:p w:rsidR="006A2BFE" w:rsidRDefault="00D466A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bCs/>
              </w:rPr>
              <w:t xml:space="preserve">2. </w:t>
            </w:r>
            <w:r w:rsidRPr="00D466AD">
              <w:rPr>
                <w:bCs/>
              </w:rPr>
              <w:t>https://admpriozersk.ru/gradostr/doc</w:t>
            </w:r>
          </w:p>
          <w:p w:rsidR="006A2BFE" w:rsidRDefault="006A2BFE">
            <w:pPr>
              <w:jc w:val="center"/>
              <w:rPr>
                <w:bCs/>
              </w:rPr>
            </w:pPr>
          </w:p>
          <w:p w:rsidR="006A2BFE" w:rsidRDefault="00D466A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A2BFE"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8</w:t>
            </w:r>
          </w:p>
        </w:tc>
        <w:tc>
          <w:tcPr>
            <w:tcW w:w="9251" w:type="dxa"/>
            <w:gridSpan w:val="2"/>
            <w:vAlign w:val="center"/>
          </w:tcPr>
          <w:p w:rsidR="006A2BFE" w:rsidRDefault="00D466AD">
            <w:pPr>
              <w:pStyle w:val="aff2"/>
              <w:jc w:val="center"/>
              <w:rPr>
                <w:bCs/>
              </w:rPr>
            </w:pPr>
            <w:r w:rsidRPr="00D466AD">
              <w:t xml:space="preserve">https://admpriozersk.ru/gradostr/serv </w:t>
            </w:r>
          </w:p>
          <w:p w:rsidR="006A2BFE" w:rsidRDefault="00D466A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>
              <w:rPr>
                <w:bCs/>
                <w:sz w:val="22"/>
                <w:szCs w:val="22"/>
              </w:rPr>
              <w:t>ходатайстве</w:t>
            </w:r>
            <w:proofErr w:type="gramEnd"/>
            <w:r>
              <w:rPr>
                <w:bCs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6A2BFE"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9</w:t>
            </w:r>
          </w:p>
        </w:tc>
        <w:tc>
          <w:tcPr>
            <w:tcW w:w="9251" w:type="dxa"/>
            <w:gridSpan w:val="2"/>
            <w:vAlign w:val="center"/>
          </w:tcPr>
          <w:p w:rsidR="006A2BFE" w:rsidRDefault="00D466AD">
            <w:pPr>
              <w:jc w:val="center"/>
              <w:rPr>
                <w:bCs/>
              </w:rPr>
            </w:pPr>
            <w:r>
              <w:rPr>
                <w:bCs/>
              </w:rPr>
              <w:t>Дополнительно по всем вопросам можно обращаться:</w:t>
            </w:r>
          </w:p>
          <w:p w:rsidR="006A2BFE" w:rsidRDefault="00D466AD">
            <w:pPr>
              <w:jc w:val="center"/>
              <w:rPr>
                <w:bCs/>
              </w:rPr>
            </w:pPr>
            <w:r>
              <w:rPr>
                <w:bCs/>
              </w:rPr>
              <w:t>АО «Газпром газораспределение Ленинградская область»</w:t>
            </w:r>
          </w:p>
          <w:p w:rsidR="006A2BFE" w:rsidRDefault="00D466AD">
            <w:pPr>
              <w:jc w:val="center"/>
              <w:rPr>
                <w:bCs/>
              </w:rPr>
            </w:pPr>
            <w:r>
              <w:rPr>
                <w:bCs/>
              </w:rPr>
              <w:t>192148, Санкт-Петербург, Пинегина улица, д. 4</w:t>
            </w:r>
          </w:p>
          <w:p w:rsidR="006A2BFE" w:rsidRDefault="00D50A33">
            <w:pPr>
              <w:jc w:val="center"/>
              <w:rPr>
                <w:bCs/>
              </w:rPr>
            </w:pPr>
            <w:r>
              <w:rPr>
                <w:rStyle w:val="af4"/>
                <w:lang w:val="en-US"/>
              </w:rPr>
              <w:t>efremov</w:t>
            </w:r>
            <w:r w:rsidR="007A5213" w:rsidRPr="007A5213">
              <w:rPr>
                <w:rStyle w:val="af4"/>
                <w:lang w:val="en-US"/>
              </w:rPr>
              <w:t xml:space="preserve">@gazprom-lenobl.ru </w:t>
            </w:r>
            <w:r w:rsidR="007A5213">
              <w:rPr>
                <w:rStyle w:val="af4"/>
              </w:rPr>
              <w:t xml:space="preserve">; </w:t>
            </w:r>
            <w:hyperlink r:id="rId10" w:tooltip="mailto:office@gazprom-lenobl.ru" w:history="1">
              <w:r w:rsidR="00D466AD">
                <w:rPr>
                  <w:bCs/>
                </w:rPr>
                <w:t>office@gazprom-lenobl.ru</w:t>
              </w:r>
            </w:hyperlink>
          </w:p>
        </w:tc>
      </w:tr>
      <w:tr w:rsidR="006A2BFE">
        <w:tc>
          <w:tcPr>
            <w:tcW w:w="638" w:type="dxa"/>
            <w:vAlign w:val="center"/>
          </w:tcPr>
          <w:p w:rsidR="006A2BFE" w:rsidRDefault="00D466AD">
            <w:pPr>
              <w:jc w:val="center"/>
            </w:pPr>
            <w:r>
              <w:t>10</w:t>
            </w:r>
          </w:p>
        </w:tc>
        <w:tc>
          <w:tcPr>
            <w:tcW w:w="9251" w:type="dxa"/>
            <w:gridSpan w:val="2"/>
            <w:vAlign w:val="center"/>
          </w:tcPr>
          <w:p w:rsidR="006A2BFE" w:rsidRPr="00D50A33" w:rsidRDefault="00D466A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Графическое описание местоположения границ публичного сервитута, </w:t>
            </w:r>
            <w:r>
              <w:rPr>
                <w:bCs/>
              </w:rPr>
              <w:br/>
              <w:t xml:space="preserve">а также перечень координат характерных точек этих границ </w:t>
            </w:r>
            <w:r>
              <w:rPr>
                <w:bCs/>
              </w:rPr>
              <w:br/>
              <w:t xml:space="preserve">прилагается </w:t>
            </w:r>
            <w:r w:rsidR="00D50A33">
              <w:rPr>
                <w:bCs/>
              </w:rPr>
              <w:t>ходатайству</w:t>
            </w:r>
          </w:p>
          <w:p w:rsidR="006A2BFE" w:rsidRDefault="00D466AD">
            <w:pPr>
              <w:jc w:val="center"/>
              <w:rPr>
                <w:bCs/>
              </w:rPr>
            </w:pPr>
            <w:r>
              <w:rPr>
                <w:bCs/>
              </w:rPr>
              <w:t>(описание местоположения границ публичного сервитута)</w:t>
            </w:r>
          </w:p>
        </w:tc>
      </w:tr>
    </w:tbl>
    <w:p w:rsidR="006A2BFE" w:rsidRDefault="006A2BFE">
      <w:pPr>
        <w:jc w:val="center"/>
        <w:rPr>
          <w:b/>
        </w:rPr>
      </w:pPr>
    </w:p>
    <w:p w:rsidR="006A2BFE" w:rsidRDefault="006A2BFE">
      <w:pPr>
        <w:jc w:val="center"/>
        <w:rPr>
          <w:b/>
        </w:rPr>
      </w:pPr>
    </w:p>
    <w:sectPr w:rsidR="006A2BFE">
      <w:pgSz w:w="11906" w:h="16838"/>
      <w:pgMar w:top="709" w:right="850" w:bottom="993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FE" w:rsidRDefault="00D466AD">
      <w:r>
        <w:separator/>
      </w:r>
    </w:p>
  </w:endnote>
  <w:endnote w:type="continuationSeparator" w:id="0">
    <w:p w:rsidR="006A2BFE" w:rsidRDefault="00D4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FE" w:rsidRDefault="00D466AD">
      <w:r>
        <w:separator/>
      </w:r>
    </w:p>
  </w:footnote>
  <w:footnote w:type="continuationSeparator" w:id="0">
    <w:p w:rsidR="006A2BFE" w:rsidRDefault="00D46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7A3F"/>
    <w:multiLevelType w:val="hybridMultilevel"/>
    <w:tmpl w:val="4C142F16"/>
    <w:lvl w:ilvl="0" w:tplc="C1D6DD02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hint="default"/>
        <w:color w:val="000000"/>
      </w:rPr>
    </w:lvl>
    <w:lvl w:ilvl="1" w:tplc="52CE1B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5C9F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CA2E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9295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E29B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B20A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F6A3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D09F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FE"/>
    <w:rsid w:val="006A2BFE"/>
    <w:rsid w:val="007654C3"/>
    <w:rsid w:val="00794084"/>
    <w:rsid w:val="007A5213"/>
    <w:rsid w:val="007B1BC4"/>
    <w:rsid w:val="00D466AD"/>
    <w:rsid w:val="00D50A33"/>
    <w:rsid w:val="00DB179E"/>
    <w:rsid w:val="00F9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6">
    <w:name w:val="Верхний колонтитул Знак"/>
    <w:basedOn w:val="a0"/>
    <w:link w:val="af7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f8">
    <w:name w:val="Нижний колонтитул Знак"/>
    <w:basedOn w:val="a0"/>
    <w:link w:val="af9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js-phone-number">
    <w:name w:val="js-phone-number"/>
    <w:basedOn w:val="a0"/>
    <w:qFormat/>
  </w:style>
  <w:style w:type="character" w:styleId="afa">
    <w:name w:val="Emphasis"/>
    <w:basedOn w:val="a0"/>
    <w:qFormat/>
    <w:rPr>
      <w:i/>
      <w:iCs/>
    </w:rPr>
  </w:style>
  <w:style w:type="character" w:customStyle="1" w:styleId="afb">
    <w:name w:val="Символ сноски"/>
    <w:uiPriority w:val="99"/>
    <w:semiHidden/>
    <w:qFormat/>
    <w:rPr>
      <w:rFonts w:cs="Times New Roman"/>
      <w:vertAlign w:val="superscript"/>
    </w:rPr>
  </w:style>
  <w:style w:type="character" w:styleId="afc">
    <w:name w:val="footnote reference"/>
    <w:rPr>
      <w:rFonts w:cs="Times New Roman"/>
      <w:vertAlign w:val="superscript"/>
    </w:rPr>
  </w:style>
  <w:style w:type="character" w:customStyle="1" w:styleId="afd">
    <w:name w:val="Основной текст Знак"/>
    <w:basedOn w:val="a0"/>
    <w:link w:val="afe"/>
    <w:uiPriority w:val="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5pt">
    <w:name w:val="Основной текст + 11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3"/>
      <w:szCs w:val="23"/>
      <w:u w:val="none"/>
      <w:shd w:val="clear" w:color="auto" w:fill="FFFFFF"/>
      <w:lang w:val="ru-RU"/>
    </w:rPr>
  </w:style>
  <w:style w:type="paragraph" w:customStyle="1" w:styleId="aff">
    <w:name w:val="Заголовок"/>
    <w:basedOn w:val="a"/>
    <w:next w:val="afe"/>
    <w:qFormat/>
    <w:pPr>
      <w:keepNext/>
      <w:spacing w:before="240" w:after="120"/>
    </w:pPr>
    <w:rPr>
      <w:rFonts w:ascii="Open Sans" w:eastAsia="DejaVu Sans" w:hAnsi="Open Sans" w:cs="Droid Sans"/>
      <w:sz w:val="28"/>
      <w:szCs w:val="28"/>
    </w:rPr>
  </w:style>
  <w:style w:type="paragraph" w:styleId="afe">
    <w:name w:val="Body Text"/>
    <w:basedOn w:val="a"/>
    <w:link w:val="afd"/>
    <w:uiPriority w:val="1"/>
    <w:qFormat/>
    <w:rPr>
      <w:sz w:val="20"/>
      <w:szCs w:val="20"/>
    </w:rPr>
  </w:style>
  <w:style w:type="paragraph" w:styleId="aff0">
    <w:name w:val="List"/>
    <w:basedOn w:val="afe"/>
    <w:rPr>
      <w:rFonts w:cs="Droid Sans"/>
    </w:rPr>
  </w:style>
  <w:style w:type="paragraph" w:styleId="aa">
    <w:name w:val="caption"/>
    <w:basedOn w:val="a"/>
    <w:link w:val="a9"/>
    <w:qFormat/>
    <w:pPr>
      <w:suppressLineNumbers/>
      <w:spacing w:before="120" w:after="120"/>
    </w:pPr>
    <w:rPr>
      <w:rFonts w:cs="Droid Sans"/>
      <w:i/>
      <w:iCs/>
    </w:rPr>
  </w:style>
  <w:style w:type="paragraph" w:styleId="aff1">
    <w:name w:val="index heading"/>
    <w:basedOn w:val="a"/>
    <w:qFormat/>
    <w:pPr>
      <w:suppressLineNumbers/>
    </w:pPr>
    <w:rPr>
      <w:rFonts w:cs="Droid Sans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6">
    <w:name w:val="xl66"/>
    <w:basedOn w:val="a"/>
    <w:qFormat/>
    <w:pPr>
      <w:spacing w:beforeAutospacing="1" w:afterAutospacing="1"/>
      <w:jc w:val="center"/>
    </w:pPr>
  </w:style>
  <w:style w:type="paragraph" w:customStyle="1" w:styleId="xl67">
    <w:name w:val="xl67"/>
    <w:basedOn w:val="a"/>
    <w:qFormat/>
    <w:pPr>
      <w:spacing w:beforeAutospacing="1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16"/>
      <w:szCs w:val="16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24">
    <w:name w:val="Обычный2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">
    <w:name w:val="Обычный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af9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="Calibri" w:hAnsi="Calibri"/>
    </w:rPr>
  </w:style>
  <w:style w:type="paragraph" w:customStyle="1" w:styleId="xl65">
    <w:name w:val="xl65"/>
    <w:basedOn w:val="a"/>
    <w:qFormat/>
    <w:pPr>
      <w:spacing w:beforeAutospacing="1" w:afterAutospacing="1"/>
      <w:jc w:val="center"/>
    </w:pPr>
    <w:rPr>
      <w:i/>
      <w:iCs/>
    </w:rPr>
  </w:style>
  <w:style w:type="paragraph" w:customStyle="1" w:styleId="msonormal0">
    <w:name w:val="msonormal"/>
    <w:basedOn w:val="a"/>
    <w:qFormat/>
    <w:pPr>
      <w:spacing w:beforeAutospacing="1" w:afterAutospacing="1"/>
    </w:p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qFormat/>
    <w:pPr>
      <w:shd w:val="clear" w:color="000000" w:fill="00B0F0"/>
      <w:spacing w:beforeAutospacing="1" w:afterAutospacing="1"/>
      <w:jc w:val="center"/>
    </w:pPr>
    <w:rPr>
      <w:sz w:val="20"/>
      <w:szCs w:val="20"/>
    </w:rPr>
  </w:style>
  <w:style w:type="paragraph" w:customStyle="1" w:styleId="xl73">
    <w:name w:val="xl73"/>
    <w:basedOn w:val="a"/>
    <w:qFormat/>
    <w:pPr>
      <w:shd w:val="clear" w:color="000000" w:fill="00B0F0"/>
      <w:spacing w:beforeAutospacing="1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qFormat/>
    <w:pPr>
      <w:spacing w:beforeAutospacing="1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qFormat/>
    <w:pPr>
      <w:spacing w:beforeAutospacing="1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77">
    <w:name w:val="xl77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81">
    <w:name w:val="xl81"/>
    <w:basedOn w:val="a"/>
    <w:qFormat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82">
    <w:name w:val="xl82"/>
    <w:basedOn w:val="a"/>
    <w:qFormat/>
    <w:pPr>
      <w:spacing w:beforeAutospacing="1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84">
    <w:name w:val="xl84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86">
    <w:name w:val="xl86"/>
    <w:basedOn w:val="a"/>
    <w:qFormat/>
    <w:pPr>
      <w:spacing w:beforeAutospacing="1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qFormat/>
    <w:pPr>
      <w:spacing w:beforeAutospacing="1" w:afterAutospacing="1"/>
    </w:pPr>
  </w:style>
  <w:style w:type="paragraph" w:customStyle="1" w:styleId="xl64">
    <w:name w:val="xl6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before="73"/>
      <w:jc w:val="center"/>
    </w:pPr>
    <w:rPr>
      <w:lang w:val="en-US"/>
    </w:rPr>
  </w:style>
  <w:style w:type="paragraph" w:styleId="aff3">
    <w:name w:val="No Spacing"/>
    <w:uiPriority w:val="1"/>
    <w:qFormat/>
    <w:rPr>
      <w:rFonts w:ascii="Calibri" w:eastAsiaTheme="minorEastAsia" w:hAnsi="Calibri"/>
      <w:lang w:eastAsia="ru-RU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4">
    <w:name w:val="Письмо"/>
    <w:basedOn w:val="a"/>
    <w:qFormat/>
    <w:pPr>
      <w:spacing w:line="320" w:lineRule="exact"/>
      <w:ind w:firstLine="720"/>
      <w:jc w:val="both"/>
    </w:pPr>
    <w:rPr>
      <w:sz w:val="28"/>
      <w:szCs w:val="28"/>
    </w:rPr>
  </w:style>
  <w:style w:type="paragraph" w:styleId="aff5">
    <w:name w:val="Normal (Web)"/>
    <w:basedOn w:val="a"/>
    <w:uiPriority w:val="99"/>
    <w:semiHidden/>
    <w:unhideWhenUsed/>
    <w:qFormat/>
    <w:pPr>
      <w:spacing w:beforeAutospacing="1" w:afterAutospacing="1"/>
    </w:pPr>
  </w:style>
  <w:style w:type="numbering" w:customStyle="1" w:styleId="aff6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unhideWhenUsed/>
    <w:qFormat/>
  </w:style>
  <w:style w:type="table" w:styleId="aff7">
    <w:name w:val="Table Grid"/>
    <w:basedOn w:val="a1"/>
    <w:uiPriority w:val="59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ffice@gazprom-lenob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dmprioze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56623-B8CE-4589-B023-2F13E2B9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dc:description/>
  <cp:lastModifiedBy>Ефремов Александр Евгеньевич</cp:lastModifiedBy>
  <cp:revision>78</cp:revision>
  <dcterms:created xsi:type="dcterms:W3CDTF">2022-05-13T12:38:00Z</dcterms:created>
  <dcterms:modified xsi:type="dcterms:W3CDTF">2026-07-31T12:12:00Z</dcterms:modified>
  <dc:language>ru-RU</dc:language>
</cp:coreProperties>
</file>