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ообщение о возможном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установлении публичного сервитута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857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903"/>
        <w:gridCol w:w="6344"/>
      </w:tblGrid>
      <w:tr>
        <w:tblPrEx/>
        <w:trPr/>
        <w:tc>
          <w:tcPr>
            <w:tcW w:w="6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gridSpan w:val="2"/>
            <w:tcW w:w="9247" w:type="dxa"/>
            <w:vAlign w:val="center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Администрация Приозерского муниципального района</w:t>
            </w:r>
            <w:r>
              <w:rPr>
                <w:u w:val="single"/>
              </w:rPr>
              <w:t xml:space="preserve"> Ленинградской области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>
              <w:rPr>
                <w:sz w:val="20"/>
                <w:szCs w:val="20"/>
              </w:rPr>
              <w:br/>
              <w:t xml:space="preserve">об установлении публичного сервитута)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gridSpan w:val="2"/>
            <w:tcW w:w="924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 xml:space="preserve">В целях строительства</w:t>
            </w:r>
            <w:r>
              <w:rPr>
                <w:rFonts w:ascii="TimesNewRoman" w:hAnsi="TimesNewRoman" w:eastAsia="TimesNewRoman" w:cs="TimesNewRoman"/>
                <w:b/>
                <w:sz w:val="24"/>
                <w:lang w:val="ru-RU"/>
              </w:rPr>
              <w:t xml:space="preserve"> и эксплуатации в границах полосы отвода автомобильной дороги</w:t>
            </w:r>
            <w:r>
              <w:rPr>
                <w:b/>
                <w:shd w:val="clear" w:color="auto" w:fill="ffffff"/>
              </w:rPr>
              <w:t xml:space="preserve"> линейного объекта системы газоснабжения мес</w:t>
            </w:r>
            <w:r>
              <w:rPr>
                <w:b/>
                <w:bCs/>
                <w:shd w:val="clear" w:color="auto" w:fill="ffffff"/>
              </w:rPr>
              <w:t xml:space="preserve">тного значения «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Распределительный газопровод и газопроводы-вводы по дер. Четверяково (район 1)</w:t>
            </w:r>
            <w:r>
              <w:rPr>
                <w:b/>
                <w:bCs/>
                <w:shd w:val="clear" w:color="auto" w:fill="ffffff"/>
              </w:rPr>
              <w:t xml:space="preserve">»</w:t>
            </w:r>
            <w:r>
              <w:rPr>
                <w:b/>
                <w:shd w:val="clear" w:color="auto" w:fill="ffffff"/>
              </w:rPr>
              <w:t xml:space="preserve"> </w:t>
            </w:r>
            <w:r>
              <w:rPr>
                <w:b/>
                <w:shd w:val="clear" w:color="auto" w:fill="ffffff"/>
              </w:rPr>
            </w:r>
            <w:r>
              <w:rPr>
                <w:b/>
                <w:shd w:val="clear" w:color="auto" w:fill="ffffff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(цель установления публичного сервитута)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09"/>
        </w:trPr>
        <w:tc>
          <w:tcPr>
            <w:tcW w:w="6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29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Кадастровый номер</w:t>
            </w:r>
            <w:r/>
          </w:p>
        </w:tc>
        <w:tc>
          <w:tcPr>
            <w:tcW w:w="634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  <w:t xml:space="preserve">Адрес или ино</w:t>
            </w:r>
            <w:r>
              <w:t xml:space="preserve">е описание местоположения земельного участка (участков), в отно</w:t>
            </w:r>
            <w:r>
              <w:rPr>
                <w:bCs/>
              </w:rPr>
              <w:t xml:space="preserve">шении которого испрашивается публичный сервитут</w:t>
            </w:r>
            <w:r/>
          </w:p>
        </w:tc>
      </w:tr>
      <w:tr>
        <w:tblPrEx/>
        <w:trPr>
          <w:trHeight w:val="330"/>
        </w:trPr>
        <w:tc>
          <w:tcPr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90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Cs/>
              </w:rPr>
            </w:r>
            <w:r>
              <w:rPr>
                <w:rFonts w:ascii="TimesNewRoman" w:hAnsi="TimesNewRoman" w:eastAsia="TimesNewRoman" w:cs="TimesNewRoman"/>
                <w:b/>
                <w:sz w:val="24"/>
                <w:lang w:val="ru-RU"/>
              </w:rPr>
              <w:t xml:space="preserve">47:03:0000000:21639</w:t>
            </w:r>
            <w:r>
              <w:rPr>
                <w:bCs/>
              </w:rPr>
            </w:r>
            <w:r/>
          </w:p>
        </w:tc>
        <w:tc>
          <w:tcPr>
            <w:tcW w:w="6344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bCs/>
              </w:rPr>
            </w:r>
            <w:r>
              <w:t xml:space="preserve">Ленинградская область, Приозерский муниципальный район, Красноозерное сельск</w:t>
            </w:r>
            <w:r>
              <w:t xml:space="preserve">ое поселение, деревня Четверяково, автомобильная дорога общего пользования регионального значения </w:t>
            </w:r>
            <w:r>
              <w:t xml:space="preserve">«Подъезд к деревне Красноозерное» учетный номер 41К-029</w:t>
            </w:r>
            <w:r/>
          </w:p>
        </w:tc>
      </w:tr>
      <w:tr>
        <w:tblPrEx/>
        <w:trPr/>
        <w:tc>
          <w:tcPr>
            <w:tcW w:w="6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gridSpan w:val="2"/>
            <w:tcW w:w="9247" w:type="dxa"/>
            <w:vAlign w:val="center"/>
            <w:textDirection w:val="lrTb"/>
            <w:noWrap w:val="false"/>
          </w:tcPr>
          <w:p>
            <w:pPr>
              <w:pStyle w:val="851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u w:val="single"/>
              </w:rPr>
              <w:t xml:space="preserve">Администрация Приозерского муниципального района</w:t>
            </w:r>
            <w:r>
              <w:rPr>
                <w:b/>
                <w:color w:val="000000" w:themeColor="text1"/>
                <w:u w:val="single"/>
              </w:rPr>
            </w:r>
            <w:r>
              <w:rPr>
                <w:b/>
                <w:color w:val="000000" w:themeColor="text1"/>
                <w:u w:val="single"/>
              </w:rPr>
            </w:r>
          </w:p>
          <w:p>
            <w:pPr>
              <w:jc w:val="center"/>
            </w:pPr>
            <w:r>
              <w:t xml:space="preserve">188760, Ленинградская область,  г. Приозерск, ул. Ленина, д.10  </w:t>
            </w:r>
            <w:r/>
          </w:p>
          <w:p>
            <w:pPr>
              <w:jc w:val="center"/>
            </w:pPr>
            <w:r>
              <w:t xml:space="preserve">Телефон / Факс: +7 (813) </w:t>
            </w:r>
            <w:r>
              <w:t xml:space="preserve">79</w:t>
            </w:r>
            <w:r>
              <w:t xml:space="preserve"> </w:t>
            </w:r>
            <w:r>
              <w:t xml:space="preserve">36 973 </w:t>
            </w:r>
            <w:r>
              <w:t xml:space="preserve">/-</w:t>
            </w:r>
            <w:r>
              <w:t xml:space="preserve"> </w:t>
            </w:r>
            <w:r>
              <w:t xml:space="preserve">info@admpriozersk.ru 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(адрес, по которому заинтересованные лица могут ознакомитьс</w:t>
            </w:r>
            <w:r>
              <w:rPr>
                <w:sz w:val="20"/>
                <w:szCs w:val="20"/>
              </w:rPr>
              <w:t xml:space="preserve">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gridSpan w:val="2"/>
            <w:tcW w:w="9247" w:type="dxa"/>
            <w:vAlign w:val="center"/>
            <w:textDirection w:val="lrTb"/>
            <w:noWrap w:val="false"/>
          </w:tcPr>
          <w:p>
            <w:pPr>
              <w:pStyle w:val="851"/>
              <w:ind w:left="0"/>
              <w:jc w:val="center"/>
              <w:rPr>
                <w:color w:val="000000" w:themeColor="text1"/>
                <w:u w:val="single"/>
              </w:rPr>
            </w:pPr>
            <w:r>
              <w:rPr>
                <w:u w:val="single"/>
              </w:rPr>
              <w:t xml:space="preserve">Администрация Приозерского муниципального района</w:t>
            </w:r>
            <w:r>
              <w:rPr>
                <w:color w:val="000000" w:themeColor="text1"/>
                <w:u w:val="single"/>
              </w:rPr>
            </w:r>
            <w:r>
              <w:rPr>
                <w:color w:val="000000" w:themeColor="text1"/>
                <w:u w:val="single"/>
              </w:rPr>
            </w:r>
          </w:p>
          <w:p>
            <w:pPr>
              <w:jc w:val="center"/>
            </w:pPr>
            <w:r>
              <w:t xml:space="preserve">188760, Ленинградская область,  г. Приозерск, ул. Ленина, д.10  </w:t>
            </w:r>
            <w:r/>
          </w:p>
          <w:p>
            <w:pPr>
              <w:pStyle w:val="851"/>
              <w:ind w:left="0"/>
              <w:jc w:val="center"/>
              <w:rPr>
                <w:sz w:val="22"/>
                <w:szCs w:val="22"/>
              </w:rPr>
            </w:pPr>
            <w:r>
              <w:t xml:space="preserve">Телефон / Факс: +7 (813) </w:t>
            </w:r>
            <w:r>
              <w:t xml:space="preserve">79</w:t>
            </w:r>
            <w:r>
              <w:t xml:space="preserve"> </w:t>
            </w:r>
            <w:r>
              <w:t xml:space="preserve">36 973 </w:t>
            </w:r>
            <w:r>
              <w:t xml:space="preserve">/- </w:t>
            </w:r>
            <w:r>
              <w:t xml:space="preserve">info@admpriozersk.ru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51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течение 15 дней</w:t>
            </w:r>
            <w:r>
              <w:rPr>
                <w:sz w:val="22"/>
                <w:szCs w:val="22"/>
              </w:rPr>
              <w:t xml:space="preserve"> со дня опубликования сообщения о</w:t>
            </w:r>
            <w:r>
              <w:rPr>
                <w:sz w:val="22"/>
                <w:szCs w:val="22"/>
              </w:rPr>
              <w:t xml:space="preserve">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gridSpan w:val="2"/>
            <w:tcW w:w="9247" w:type="dxa"/>
            <w:vAlign w:val="center"/>
            <w:textDirection w:val="lrTb"/>
            <w:noWrap w:val="false"/>
          </w:tcPr>
          <w:p>
            <w:pPr>
              <w:ind w:left="0" w:right="165" w:firstLine="0"/>
              <w:jc w:val="both"/>
              <w:rPr>
                <w14:ligatures w14:val="none"/>
              </w:rPr>
            </w:pPr>
            <w:r>
              <w:rPr>
                <w:lang w:eastAsia="en-US"/>
              </w:rPr>
              <w:t xml:space="preserve">Обоснование необходимости установ</w:t>
            </w:r>
            <w:r>
              <w:rPr>
                <w:lang w:eastAsia="en-US"/>
              </w:rPr>
              <w:t xml:space="preserve">ления публичного сервитута: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851"/>
              <w:numPr>
                <w:ilvl w:val="0"/>
                <w:numId w:val="11"/>
              </w:numPr>
              <w:ind w:right="165"/>
              <w:jc w:val="both"/>
              <w:rPr>
                <w14:ligatures w14:val="none"/>
              </w:rPr>
            </w:pPr>
            <w:r>
              <w:t xml:space="preserve">Проект организации строительства объ</w:t>
            </w:r>
            <w:r>
              <w:t xml:space="preserve">екта «</w:t>
            </w:r>
            <w:r>
              <w:rPr>
                <w:lang w:val="ru-RU"/>
              </w:rPr>
              <w:t xml:space="preserve">Распределительный газопровод и газопроводы-вводы по дер. Четверяково (район 1)</w:t>
            </w:r>
            <w:r>
              <w:t xml:space="preserve">» </w:t>
            </w:r>
            <w:r>
              <w:t xml:space="preserve">ПГ-1600-ГСН</w:t>
            </w:r>
            <w:r>
              <w:t xml:space="preserve"> </w:t>
            </w:r>
            <w:r>
              <w:rPr>
                <w14:ligatures w14:val="none"/>
              </w:rPr>
            </w:r>
          </w:p>
          <w:p>
            <w:pPr>
              <w:pStyle w:val="851"/>
              <w:numPr>
                <w:ilvl w:val="0"/>
                <w:numId w:val="11"/>
              </w:numPr>
              <w:ind w:right="165"/>
              <w:jc w:val="both"/>
              <w:rPr>
                <w14:ligatures w14:val="none"/>
              </w:rPr>
            </w:pPr>
            <w:r>
              <w:t xml:space="preserve">Президентская программа </w:t>
            </w:r>
            <w:r>
              <w:t xml:space="preserve">догазификации</w:t>
            </w:r>
            <w:r>
              <w:t xml:space="preserve"> на основании договора подряда с АО «Газпром газораспределение Ленинградская область»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gridSpan w:val="2"/>
            <w:tcW w:w="92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bookmarkStart w:id="0" w:name="_GoBack"/>
            <w:r/>
            <w:bookmarkEnd w:id="0"/>
            <w:r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https://admpriozersk.ru/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</w:pPr>
            <w:r>
              <w:rPr>
                <w:sz w:val="20"/>
                <w:szCs w:val="20"/>
              </w:rPr>
              <w:t xml:space="preserve">(</w:t>
            </w:r>
            <w:r>
              <w:rPr>
                <w:sz w:val="20"/>
                <w:szCs w:val="20"/>
              </w:rPr>
              <w:t xml:space="preserve"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  <w:r/>
          </w:p>
        </w:tc>
      </w:tr>
      <w:tr>
        <w:tblPrEx/>
        <w:trPr/>
        <w:tc>
          <w:tcPr>
            <w:tcW w:w="6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gridSpan w:val="2"/>
            <w:tcW w:w="92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 xml:space="preserve">https://admpriozersk.ru/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gridSpan w:val="2"/>
            <w:tcW w:w="9247" w:type="dxa"/>
            <w:vAlign w:val="center"/>
            <w:textDirection w:val="lrTb"/>
            <w:noWrap w:val="false"/>
          </w:tcPr>
          <w:p>
            <w:pPr>
              <w:pStyle w:val="851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Дополнительно по всем вопросам можно обращаться: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51"/>
              <w:ind w:left="0"/>
              <w:jc w:val="center"/>
            </w:pPr>
            <w:r>
              <w:t xml:space="preserve">АО «Газпром газораспределение Ленинградская область»</w:t>
            </w:r>
            <w:r/>
          </w:p>
          <w:p>
            <w:pPr>
              <w:pStyle w:val="851"/>
              <w:ind w:left="0"/>
              <w:jc w:val="center"/>
            </w:pPr>
            <w:r>
              <w:t xml:space="preserve">192148, Санкт-Петербург, Пинегина улица, д. 4</w:t>
            </w:r>
            <w:r/>
          </w:p>
          <w:p>
            <w:pPr>
              <w:pStyle w:val="851"/>
              <w:ind w:left="0"/>
              <w:jc w:val="center"/>
              <w:rPr>
                <w:sz w:val="22"/>
                <w:szCs w:val="22"/>
              </w:rPr>
            </w:pPr>
            <w:r>
              <w:t xml:space="preserve">office@gazprom-lenobl.ru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64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gridSpan w:val="2"/>
            <w:tcW w:w="9247" w:type="dxa"/>
            <w:vAlign w:val="center"/>
            <w:textDirection w:val="lrTb"/>
            <w:noWrap w:val="false"/>
          </w:tcPr>
          <w:p>
            <w:pPr>
              <w:pStyle w:val="851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а также перечень координат характерных точек этих границ </w:t>
            </w:r>
            <w:r>
              <w:rPr>
                <w:sz w:val="22"/>
                <w:szCs w:val="22"/>
              </w:rPr>
              <w:br/>
              <w:t xml:space="preserve">прилагается к сообщению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(описание местоположения границ публичного сервитута)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567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ymbol">
    <w:panose1 w:val="05010000000000000000"/>
  </w:font>
  <w:font w:name="Arial">
    <w:panose1 w:val="020B060402020202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8" w:hanging="360"/>
      </w:pPr>
      <w:rPr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2052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664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36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4248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5220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5832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6804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47"/>
    <w:next w:val="847"/>
    <w:link w:val="67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6">
    <w:name w:val="Heading 1 Char"/>
    <w:basedOn w:val="848"/>
    <w:link w:val="67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7">
    <w:name w:val="Heading 2"/>
    <w:basedOn w:val="847"/>
    <w:next w:val="847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8">
    <w:name w:val="Heading 2 Char"/>
    <w:basedOn w:val="848"/>
    <w:link w:val="677"/>
    <w:uiPriority w:val="9"/>
    <w:rPr>
      <w:rFonts w:ascii="Liberation Sans" w:hAnsi="Liberation Sans" w:eastAsia="Liberation Sans" w:cs="Liberation Sans"/>
      <w:sz w:val="34"/>
    </w:rPr>
  </w:style>
  <w:style w:type="paragraph" w:styleId="679">
    <w:name w:val="Heading 3"/>
    <w:basedOn w:val="847"/>
    <w:next w:val="847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0">
    <w:name w:val="Heading 3 Char"/>
    <w:basedOn w:val="848"/>
    <w:link w:val="67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1">
    <w:name w:val="Heading 4"/>
    <w:basedOn w:val="847"/>
    <w:next w:val="847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2">
    <w:name w:val="Heading 4 Char"/>
    <w:basedOn w:val="848"/>
    <w:link w:val="68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3">
    <w:name w:val="Heading 5"/>
    <w:basedOn w:val="847"/>
    <w:next w:val="847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4">
    <w:name w:val="Heading 5 Char"/>
    <w:basedOn w:val="848"/>
    <w:link w:val="68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5">
    <w:name w:val="Heading 6"/>
    <w:basedOn w:val="847"/>
    <w:next w:val="847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6">
    <w:name w:val="Heading 6 Char"/>
    <w:basedOn w:val="848"/>
    <w:link w:val="68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7">
    <w:name w:val="Heading 7"/>
    <w:basedOn w:val="847"/>
    <w:next w:val="847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8">
    <w:name w:val="Heading 7 Char"/>
    <w:basedOn w:val="848"/>
    <w:link w:val="68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9">
    <w:name w:val="Heading 8"/>
    <w:basedOn w:val="847"/>
    <w:next w:val="847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0">
    <w:name w:val="Heading 8 Char"/>
    <w:basedOn w:val="848"/>
    <w:link w:val="68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1">
    <w:name w:val="Heading 9"/>
    <w:basedOn w:val="847"/>
    <w:next w:val="847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2">
    <w:name w:val="Heading 9 Char"/>
    <w:basedOn w:val="848"/>
    <w:link w:val="69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3">
    <w:name w:val="Title"/>
    <w:basedOn w:val="847"/>
    <w:next w:val="847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48"/>
    <w:link w:val="693"/>
    <w:uiPriority w:val="10"/>
    <w:rPr>
      <w:sz w:val="48"/>
      <w:szCs w:val="48"/>
    </w:rPr>
  </w:style>
  <w:style w:type="paragraph" w:styleId="695">
    <w:name w:val="Subtitle"/>
    <w:basedOn w:val="847"/>
    <w:next w:val="847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48"/>
    <w:link w:val="695"/>
    <w:uiPriority w:val="11"/>
    <w:rPr>
      <w:sz w:val="24"/>
      <w:szCs w:val="24"/>
    </w:rPr>
  </w:style>
  <w:style w:type="paragraph" w:styleId="697">
    <w:name w:val="Quote"/>
    <w:basedOn w:val="847"/>
    <w:next w:val="847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7"/>
    <w:next w:val="847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character" w:styleId="701">
    <w:name w:val="Header Char"/>
    <w:basedOn w:val="848"/>
    <w:link w:val="869"/>
    <w:uiPriority w:val="99"/>
  </w:style>
  <w:style w:type="character" w:styleId="702">
    <w:name w:val="Footer Char"/>
    <w:basedOn w:val="848"/>
    <w:link w:val="871"/>
    <w:uiPriority w:val="99"/>
  </w:style>
  <w:style w:type="paragraph" w:styleId="703">
    <w:name w:val="Caption"/>
    <w:basedOn w:val="847"/>
    <w:next w:val="847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848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7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8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2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3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04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08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09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48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48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>
    <w:name w:val="List Paragraph"/>
    <w:basedOn w:val="847"/>
    <w:uiPriority w:val="34"/>
    <w:qFormat/>
    <w:pPr>
      <w:contextualSpacing/>
      <w:ind w:left="720"/>
    </w:pPr>
  </w:style>
  <w:style w:type="numbering" w:styleId="852" w:customStyle="1">
    <w:name w:val="Нет списка1"/>
    <w:next w:val="850"/>
    <w:uiPriority w:val="99"/>
    <w:semiHidden/>
    <w:unhideWhenUsed/>
  </w:style>
  <w:style w:type="paragraph" w:styleId="853">
    <w:name w:val="Balloon Text"/>
    <w:basedOn w:val="847"/>
    <w:link w:val="854"/>
    <w:uiPriority w:val="99"/>
    <w:semiHidden/>
    <w:unhideWhenUsed/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basedOn w:val="848"/>
    <w:link w:val="85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5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bCs/>
      <w:lang w:eastAsia="ru-RU"/>
    </w:rPr>
  </w:style>
  <w:style w:type="paragraph" w:styleId="856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857">
    <w:name w:val="Table Grid"/>
    <w:basedOn w:val="849"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8">
    <w:name w:val="Hyperlink"/>
    <w:basedOn w:val="848"/>
    <w:uiPriority w:val="99"/>
    <w:unhideWhenUsed/>
    <w:rPr>
      <w:color w:val="0000ff"/>
      <w:u w:val="single"/>
    </w:rPr>
  </w:style>
  <w:style w:type="character" w:styleId="859">
    <w:name w:val="FollowedHyperlink"/>
    <w:basedOn w:val="848"/>
    <w:uiPriority w:val="99"/>
    <w:semiHidden/>
    <w:unhideWhenUsed/>
    <w:rPr>
      <w:color w:val="800080"/>
      <w:u w:val="single"/>
    </w:rPr>
  </w:style>
  <w:style w:type="paragraph" w:styleId="860" w:customStyle="1">
    <w:name w:val="xl66"/>
    <w:basedOn w:val="847"/>
    <w:pPr>
      <w:jc w:val="center"/>
      <w:spacing w:before="100" w:beforeAutospacing="1" w:after="100" w:afterAutospacing="1"/>
    </w:pPr>
  </w:style>
  <w:style w:type="paragraph" w:styleId="861" w:customStyle="1">
    <w:name w:val="xl67"/>
    <w:basedOn w:val="847"/>
    <w:pPr>
      <w:jc w:val="center"/>
      <w:spacing w:before="100" w:beforeAutospacing="1" w:after="100" w:afterAutospacing="1"/>
    </w:pPr>
    <w:rPr>
      <w:i/>
      <w:iCs/>
      <w:sz w:val="20"/>
      <w:szCs w:val="20"/>
    </w:rPr>
  </w:style>
  <w:style w:type="paragraph" w:styleId="862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3" w:customStyle="1">
    <w:name w:val="xl68"/>
    <w:basedOn w:val="8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16"/>
      <w:szCs w:val="16"/>
    </w:rPr>
  </w:style>
  <w:style w:type="paragraph" w:styleId="864" w:customStyle="1">
    <w:name w:val="xl69"/>
    <w:basedOn w:val="8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865" w:customStyle="1">
    <w:name w:val="Обычный2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6" w:customStyle="1">
    <w:name w:val="Обычный3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7" w:customStyle="1">
    <w:name w:val="ConsPlusCell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8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9">
    <w:name w:val="Header"/>
    <w:basedOn w:val="847"/>
    <w:link w:val="870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</w:rPr>
  </w:style>
  <w:style w:type="character" w:styleId="870" w:customStyle="1">
    <w:name w:val="Верхний колонтитул Знак"/>
    <w:basedOn w:val="848"/>
    <w:link w:val="869"/>
    <w:uiPriority w:val="99"/>
    <w:rPr>
      <w:rFonts w:ascii="Calibri" w:hAnsi="Calibri" w:eastAsia="Times New Roman" w:cs="Times New Roman"/>
      <w:lang w:eastAsia="ru-RU"/>
    </w:rPr>
  </w:style>
  <w:style w:type="paragraph" w:styleId="871">
    <w:name w:val="Footer"/>
    <w:basedOn w:val="847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/>
    </w:rPr>
  </w:style>
  <w:style w:type="character" w:styleId="872" w:customStyle="1">
    <w:name w:val="Нижний колонтитул Знак"/>
    <w:basedOn w:val="848"/>
    <w:link w:val="871"/>
    <w:uiPriority w:val="99"/>
    <w:rPr>
      <w:rFonts w:ascii="Calibri" w:hAnsi="Calibri" w:eastAsia="Times New Roman" w:cs="Times New Roman"/>
      <w:lang w:eastAsia="ru-RU"/>
    </w:rPr>
  </w:style>
  <w:style w:type="paragraph" w:styleId="873" w:customStyle="1">
    <w:name w:val="xl65"/>
    <w:basedOn w:val="847"/>
    <w:pPr>
      <w:jc w:val="center"/>
      <w:spacing w:before="100" w:beforeAutospacing="1" w:after="100" w:afterAutospacing="1"/>
    </w:pPr>
    <w:rPr>
      <w:i/>
      <w:iCs/>
    </w:rPr>
  </w:style>
  <w:style w:type="paragraph" w:styleId="874" w:customStyle="1">
    <w:name w:val="msonormal"/>
    <w:basedOn w:val="847"/>
    <w:pPr>
      <w:spacing w:before="100" w:beforeAutospacing="1" w:after="100" w:afterAutospacing="1"/>
    </w:pPr>
  </w:style>
  <w:style w:type="paragraph" w:styleId="875" w:customStyle="1">
    <w:name w:val="xl70"/>
    <w:basedOn w:val="8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76" w:customStyle="1">
    <w:name w:val="xl71"/>
    <w:basedOn w:val="8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877" w:customStyle="1">
    <w:name w:val="xl72"/>
    <w:basedOn w:val="847"/>
    <w:pPr>
      <w:jc w:val="center"/>
      <w:spacing w:before="100" w:beforeAutospacing="1" w:after="100" w:afterAutospacing="1"/>
      <w:shd w:val="clear" w:color="000000" w:fill="00b0f0"/>
    </w:pPr>
    <w:rPr>
      <w:sz w:val="20"/>
      <w:szCs w:val="20"/>
    </w:rPr>
  </w:style>
  <w:style w:type="paragraph" w:styleId="878" w:customStyle="1">
    <w:name w:val="xl73"/>
    <w:basedOn w:val="847"/>
    <w:pPr>
      <w:jc w:val="center"/>
      <w:spacing w:before="100" w:beforeAutospacing="1" w:after="100" w:afterAutospacing="1"/>
      <w:shd w:val="clear" w:color="000000" w:fill="00b0f0"/>
    </w:pPr>
    <w:rPr>
      <w:sz w:val="20"/>
      <w:szCs w:val="20"/>
    </w:rPr>
  </w:style>
  <w:style w:type="paragraph" w:styleId="879" w:customStyle="1">
    <w:name w:val="xl74"/>
    <w:basedOn w:val="847"/>
    <w:pPr>
      <w:jc w:val="center"/>
      <w:spacing w:before="100" w:beforeAutospacing="1" w:after="100" w:afterAutospacing="1"/>
    </w:pPr>
    <w:rPr>
      <w:sz w:val="20"/>
      <w:szCs w:val="20"/>
    </w:rPr>
  </w:style>
  <w:style w:type="paragraph" w:styleId="880" w:customStyle="1">
    <w:name w:val="xl75"/>
    <w:basedOn w:val="847"/>
    <w:pPr>
      <w:jc w:val="center"/>
      <w:spacing w:before="100" w:beforeAutospacing="1" w:after="100" w:afterAutospacing="1"/>
    </w:pPr>
    <w:rPr>
      <w:sz w:val="20"/>
      <w:szCs w:val="20"/>
    </w:rPr>
  </w:style>
  <w:style w:type="paragraph" w:styleId="881" w:customStyle="1">
    <w:name w:val="xl76"/>
    <w:basedOn w:val="84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2" w:customStyle="1">
    <w:name w:val="xl77"/>
    <w:basedOn w:val="84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3" w:customStyle="1">
    <w:name w:val="xl78"/>
    <w:basedOn w:val="8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884" w:customStyle="1">
    <w:name w:val="xl79"/>
    <w:basedOn w:val="84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0"/>
      <w:szCs w:val="20"/>
    </w:rPr>
  </w:style>
  <w:style w:type="paragraph" w:styleId="885" w:customStyle="1">
    <w:name w:val="xl80"/>
    <w:basedOn w:val="84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6" w:customStyle="1">
    <w:name w:val="xl81"/>
    <w:basedOn w:val="847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7" w:customStyle="1">
    <w:name w:val="xl82"/>
    <w:basedOn w:val="847"/>
    <w:pPr>
      <w:jc w:val="center"/>
      <w:spacing w:before="100" w:beforeAutospacing="1" w:after="100" w:afterAutospacing="1"/>
    </w:pPr>
    <w:rPr>
      <w:b/>
      <w:bCs/>
      <w:sz w:val="20"/>
      <w:szCs w:val="20"/>
    </w:rPr>
  </w:style>
  <w:style w:type="paragraph" w:styleId="888" w:customStyle="1">
    <w:name w:val="xl83"/>
    <w:basedOn w:val="8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89" w:customStyle="1">
    <w:name w:val="xl84"/>
    <w:basedOn w:val="84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0" w:customStyle="1">
    <w:name w:val="xl85"/>
    <w:basedOn w:val="84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891" w:customStyle="1">
    <w:name w:val="xl86"/>
    <w:basedOn w:val="847"/>
    <w:pPr>
      <w:jc w:val="center"/>
      <w:spacing w:before="100" w:beforeAutospacing="1" w:after="100" w:afterAutospacing="1"/>
    </w:pPr>
    <w:rPr>
      <w:sz w:val="20"/>
      <w:szCs w:val="20"/>
    </w:rPr>
  </w:style>
  <w:style w:type="paragraph" w:styleId="892" w:customStyle="1">
    <w:name w:val="xl63"/>
    <w:basedOn w:val="847"/>
    <w:pPr>
      <w:spacing w:before="100" w:beforeAutospacing="1" w:after="100" w:afterAutospacing="1"/>
    </w:pPr>
  </w:style>
  <w:style w:type="paragraph" w:styleId="893" w:customStyle="1">
    <w:name w:val="xl64"/>
    <w:basedOn w:val="84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94" w:customStyle="1">
    <w:name w:val="Table Paragraph"/>
    <w:basedOn w:val="847"/>
    <w:uiPriority w:val="1"/>
    <w:qFormat/>
    <w:pPr>
      <w:jc w:val="center"/>
      <w:spacing w:before="73"/>
      <w:widowControl w:val="off"/>
    </w:pPr>
    <w:rPr>
      <w:lang w:val="en-US"/>
    </w:rPr>
  </w:style>
  <w:style w:type="paragraph" w:styleId="895">
    <w:name w:val="No Spacing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paragraph" w:styleId="896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7" w:customStyle="1">
    <w:name w:val="Письмо"/>
    <w:basedOn w:val="847"/>
    <w:pPr>
      <w:ind w:firstLine="720"/>
      <w:jc w:val="both"/>
      <w:spacing w:line="320" w:lineRule="exact"/>
    </w:pPr>
    <w:rPr>
      <w:sz w:val="28"/>
      <w:szCs w:val="28"/>
    </w:rPr>
  </w:style>
  <w:style w:type="paragraph" w:styleId="898">
    <w:name w:val="Normal (Web)"/>
    <w:basedOn w:val="847"/>
    <w:uiPriority w:val="99"/>
    <w:semiHidden/>
    <w:unhideWhenUsed/>
    <w:pPr>
      <w:spacing w:before="100" w:beforeAutospacing="1" w:after="100" w:afterAutospacing="1"/>
    </w:pPr>
  </w:style>
  <w:style w:type="character" w:styleId="899" w:customStyle="1">
    <w:name w:val="js-phone-number"/>
    <w:basedOn w:val="848"/>
  </w:style>
  <w:style w:type="character" w:styleId="900">
    <w:name w:val="Emphasis"/>
    <w:basedOn w:val="848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0FD65-C491-44AE-8466-DD98FC0A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romanova_ap</cp:lastModifiedBy>
  <cp:revision>50</cp:revision>
  <dcterms:created xsi:type="dcterms:W3CDTF">2022-05-13T12:38:00Z</dcterms:created>
  <dcterms:modified xsi:type="dcterms:W3CDTF">2026-04-14T08:18:31Z</dcterms:modified>
</cp:coreProperties>
</file>