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459FCA2D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471AF86F" w:rsidR="00275637" w:rsidRPr="00275637" w:rsidRDefault="00275637" w:rsidP="00835CBC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эксплуатации линейного объекта системы газоснабжения местного значения «</w:t>
            </w:r>
            <w:r w:rsidR="004B0C6C" w:rsidRPr="004B0C6C">
              <w:rPr>
                <w:b/>
                <w:shd w:val="clear" w:color="auto" w:fill="FFFFFF"/>
              </w:rPr>
              <w:t>Распределительный газопровод и газопроводы-вводы по ул. Комсомольская, ул. Хвойная, ул. Лиственная, Парковая аллея, ул. Полярная, ул. Пионерская, пер. Почтовый, пер. Нагорный, Мичуринское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1D955B5F" w:rsidR="00B75ED0" w:rsidRPr="00493575" w:rsidRDefault="004B0C6C" w:rsidP="00B75ED0">
            <w:pPr>
              <w:jc w:val="center"/>
            </w:pPr>
            <w:r w:rsidRPr="004B0C6C">
              <w:rPr>
                <w:bCs/>
              </w:rPr>
              <w:t>47:03:0000000:21539</w:t>
            </w:r>
          </w:p>
        </w:tc>
        <w:tc>
          <w:tcPr>
            <w:tcW w:w="6344" w:type="dxa"/>
            <w:vAlign w:val="center"/>
          </w:tcPr>
          <w:p w14:paraId="75392F96" w14:textId="7F8C7EFF" w:rsidR="00B75ED0" w:rsidRPr="00493575" w:rsidRDefault="00B75ED0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B0C6C" w:rsidRPr="004B0C6C">
              <w:rPr>
                <w:bCs/>
              </w:rPr>
              <w:t xml:space="preserve">Ленинградская область, </w:t>
            </w:r>
            <w:proofErr w:type="spellStart"/>
            <w:r w:rsidR="004B0C6C" w:rsidRPr="004B0C6C">
              <w:rPr>
                <w:bCs/>
              </w:rPr>
              <w:t>Приозерский</w:t>
            </w:r>
            <w:proofErr w:type="spellEnd"/>
            <w:r w:rsidR="004B0C6C" w:rsidRPr="004B0C6C">
              <w:rPr>
                <w:bCs/>
              </w:rPr>
              <w:t xml:space="preserve"> муниципальный район, Мичуринское сельское поселение, поселок Мичуринское, автомобильная дорога общего пользования регионального значения «Котово-Мичуринское» учетный номер 41К-158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2D1D2EF5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>Администрация Приозерского муниципального района</w:t>
            </w:r>
          </w:p>
          <w:p w14:paraId="1562EC6E" w14:textId="3638062F" w:rsidR="00DC652F" w:rsidRPr="00D874D5" w:rsidRDefault="00D874D5" w:rsidP="00B75ED0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74262012" w14:textId="1ABF1676" w:rsidR="00D874D5" w:rsidRPr="00493575" w:rsidRDefault="00B75ED0" w:rsidP="00D874D5">
            <w:pPr>
              <w:jc w:val="center"/>
            </w:pPr>
            <w:r w:rsidRPr="00493575">
              <w:t xml:space="preserve">Телефон / Факс: +7 (813) </w:t>
            </w:r>
            <w:r w:rsidR="00D874D5">
              <w:t>79</w:t>
            </w:r>
            <w:r w:rsidRPr="00493575">
              <w:t xml:space="preserve"> </w:t>
            </w:r>
            <w:r w:rsidR="00D874D5">
              <w:t xml:space="preserve">36 973 </w:t>
            </w:r>
            <w:r w:rsidR="00D874D5" w:rsidRPr="00493575">
              <w:t>/-</w:t>
            </w:r>
            <w:r w:rsidRPr="00493575">
              <w:t xml:space="preserve"> </w:t>
            </w:r>
            <w:r w:rsidR="00D874D5" w:rsidRPr="00D874D5">
              <w:t xml:space="preserve">info@admpriozersk.ru 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AD433F" w14:textId="77777777" w:rsidR="00D874D5" w:rsidRPr="00B75ED0" w:rsidRDefault="00D874D5" w:rsidP="00D874D5">
            <w:pPr>
              <w:pStyle w:val="a3"/>
              <w:ind w:left="0"/>
              <w:jc w:val="center"/>
              <w:rPr>
                <w:color w:val="000000" w:themeColor="text1"/>
                <w:u w:val="single"/>
              </w:rPr>
            </w:pPr>
            <w:r w:rsidRPr="00B75ED0">
              <w:rPr>
                <w:u w:val="single"/>
              </w:rPr>
              <w:t>Администрация Приозерского муниципального района</w:t>
            </w:r>
          </w:p>
          <w:p w14:paraId="09F9A58D" w14:textId="77777777" w:rsidR="00D874D5" w:rsidRPr="00D874D5" w:rsidRDefault="00D874D5" w:rsidP="00D874D5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3AE8AE93" w14:textId="77777777" w:rsidR="00D874D5" w:rsidRDefault="00D874D5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93575">
              <w:t xml:space="preserve">Телефон / Факс: +7 (813) </w:t>
            </w:r>
            <w:r>
              <w:t>79</w:t>
            </w:r>
            <w:r w:rsidRPr="00493575">
              <w:t xml:space="preserve"> </w:t>
            </w:r>
            <w:r>
              <w:t xml:space="preserve">36 973 </w:t>
            </w:r>
            <w:r w:rsidRPr="00493575">
              <w:t xml:space="preserve">/- </w:t>
            </w:r>
            <w:r w:rsidRPr="00D874D5">
              <w:t>info@admpriozersk.ru</w:t>
            </w:r>
            <w:r w:rsidRPr="00493575">
              <w:rPr>
                <w:sz w:val="22"/>
                <w:szCs w:val="22"/>
              </w:rPr>
              <w:t xml:space="preserve"> 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0B22978F" w14:textId="77777777" w:rsidR="004B0C6C" w:rsidRDefault="004B0C6C" w:rsidP="004B0C6C">
            <w:pPr>
              <w:jc w:val="both"/>
            </w:pPr>
            <w:r>
              <w:t xml:space="preserve">Для эксплуатации сооружения с кадастровым номером </w:t>
            </w:r>
            <w:r w:rsidRPr="004B0C6C">
              <w:t xml:space="preserve">47:03:0000000:22512 </w:t>
            </w:r>
            <w:r>
              <w:t>(</w:t>
            </w:r>
            <w:r w:rsidRPr="004B0C6C">
              <w:t>Распределительный газопровод и газопроводы-вводы по ул. Комсомольская, ул. Хвойная, ул. Лиственная, Парковая аллея, ул. Полярная, ул. Пионерская, пер. Почтовый, пер. Нагорный, Мичуринское</w:t>
            </w:r>
            <w:r>
              <w:t xml:space="preserve">), расположенного по адресу: Российская Федерация, Ленинградская область, </w:t>
            </w:r>
            <w:proofErr w:type="spellStart"/>
            <w:r>
              <w:t>Приозерский</w:t>
            </w:r>
            <w:proofErr w:type="spellEnd"/>
            <w:r>
              <w:t xml:space="preserve"> муниципальный район, Мичуринское</w:t>
            </w:r>
          </w:p>
          <w:p w14:paraId="08F52263" w14:textId="491CF814" w:rsidR="004B0C6C" w:rsidRDefault="004B0C6C" w:rsidP="004B0C6C">
            <w:pPr>
              <w:jc w:val="both"/>
              <w:rPr>
                <w:sz w:val="20"/>
                <w:szCs w:val="20"/>
              </w:rPr>
            </w:pPr>
            <w:r>
              <w:t>сельское поселение, пос. Мичуринское</w:t>
            </w:r>
          </w:p>
          <w:p w14:paraId="1DD6D2A5" w14:textId="6CCCD430" w:rsidR="00275637" w:rsidRPr="00275637" w:rsidRDefault="004B0C6C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 xml:space="preserve"> </w:t>
            </w:r>
            <w:r w:rsidR="00275637"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3341105F" w14:textId="1E5239CD" w:rsidR="00B75ED0" w:rsidRPr="00493575" w:rsidRDefault="004B0C6C" w:rsidP="00B75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="00B75ED0" w:rsidRPr="00493575">
              <w:rPr>
                <w:sz w:val="26"/>
                <w:szCs w:val="26"/>
              </w:rPr>
              <w:t xml:space="preserve">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65300BF5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06ADB455" w14:textId="42C4E299" w:rsidR="00B75ED0" w:rsidRPr="00493575" w:rsidRDefault="00B75ED0" w:rsidP="00B75ED0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lastRenderedPageBreak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4287D"/>
    <w:rsid w:val="00251A29"/>
    <w:rsid w:val="00267455"/>
    <w:rsid w:val="00275637"/>
    <w:rsid w:val="002756B2"/>
    <w:rsid w:val="00275AF7"/>
    <w:rsid w:val="002827A1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B0C6C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7728B"/>
    <w:rsid w:val="009900BE"/>
    <w:rsid w:val="009B1831"/>
    <w:rsid w:val="009F07F1"/>
    <w:rsid w:val="009F57C9"/>
    <w:rsid w:val="00A039C2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3C9832B5-ABB8-421D-AA11-7251BE10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FD65-C491-44AE-8466-DD98FC0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Фомичева Наталия Михайловна</cp:lastModifiedBy>
  <cp:revision>48</cp:revision>
  <cp:lastPrinted>2022-05-05T12:08:00Z</cp:lastPrinted>
  <dcterms:created xsi:type="dcterms:W3CDTF">2022-05-13T12:38:00Z</dcterms:created>
  <dcterms:modified xsi:type="dcterms:W3CDTF">2026-04-02T07:34:00Z</dcterms:modified>
</cp:coreProperties>
</file>